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1C91" w:rsidRPr="00266F10" w:rsidRDefault="00221C91" w:rsidP="00221C91">
      <w:pPr>
        <w:autoSpaceDE w:val="0"/>
        <w:autoSpaceDN w:val="0"/>
        <w:adjustRightInd w:val="0"/>
        <w:spacing w:after="0" w:line="240" w:lineRule="auto"/>
        <w:ind w:firstLine="567"/>
        <w:jc w:val="center"/>
        <w:rPr>
          <w:rFonts w:eastAsia="Times New Roman" w:cs="Times New Roman"/>
          <w:noProof/>
          <w:szCs w:val="28"/>
          <w:highlight w:val="yellow"/>
        </w:rPr>
      </w:pPr>
      <w:bookmarkStart w:id="0" w:name="_GoBack"/>
      <w:bookmarkEnd w:id="0"/>
      <w:r w:rsidRPr="00266F10">
        <w:rPr>
          <w:rFonts w:eastAsia="Times New Roman" w:cs="Times New Roman"/>
          <w:noProof/>
          <w:szCs w:val="28"/>
        </w:rPr>
        <w:t>Правительство Российской Федерации</w:t>
      </w:r>
    </w:p>
    <w:p w:rsidR="00221C91" w:rsidRPr="00266F10" w:rsidRDefault="00221C91" w:rsidP="00221C91">
      <w:pPr>
        <w:autoSpaceDE w:val="0"/>
        <w:autoSpaceDN w:val="0"/>
        <w:adjustRightInd w:val="0"/>
        <w:spacing w:after="0" w:line="240" w:lineRule="auto"/>
        <w:ind w:firstLine="567"/>
        <w:jc w:val="center"/>
        <w:rPr>
          <w:rFonts w:eastAsia="Times New Roman" w:cs="Times New Roman"/>
          <w:noProof/>
          <w:szCs w:val="28"/>
        </w:rPr>
      </w:pPr>
      <w:r w:rsidRPr="00266F10">
        <w:rPr>
          <w:rFonts w:eastAsia="Times New Roman" w:cs="Times New Roman"/>
          <w:noProof/>
          <w:szCs w:val="28"/>
        </w:rPr>
        <w:t>Федеральное государственное автономное образовательное учреждение высшего профессионального образования</w:t>
      </w:r>
    </w:p>
    <w:p w:rsidR="00221C91" w:rsidRPr="00266F10" w:rsidRDefault="00221C91" w:rsidP="00221C91">
      <w:pPr>
        <w:autoSpaceDE w:val="0"/>
        <w:autoSpaceDN w:val="0"/>
        <w:adjustRightInd w:val="0"/>
        <w:spacing w:after="0" w:line="240" w:lineRule="auto"/>
        <w:ind w:firstLine="567"/>
        <w:jc w:val="center"/>
        <w:rPr>
          <w:rFonts w:eastAsia="Times New Roman" w:cs="Times New Roman"/>
          <w:noProof/>
          <w:szCs w:val="28"/>
        </w:rPr>
      </w:pPr>
      <w:r w:rsidRPr="00266F10">
        <w:rPr>
          <w:rFonts w:eastAsia="Times New Roman" w:cs="Times New Roman"/>
          <w:noProof/>
          <w:szCs w:val="28"/>
        </w:rPr>
        <w:t>«Национальный исследовательский университет</w:t>
      </w:r>
    </w:p>
    <w:p w:rsidR="00221C91" w:rsidRPr="00266F10" w:rsidRDefault="00221C91" w:rsidP="00221C91">
      <w:pPr>
        <w:autoSpaceDE w:val="0"/>
        <w:autoSpaceDN w:val="0"/>
        <w:adjustRightInd w:val="0"/>
        <w:spacing w:after="0" w:line="240" w:lineRule="auto"/>
        <w:ind w:firstLine="567"/>
        <w:jc w:val="center"/>
        <w:rPr>
          <w:rFonts w:eastAsia="Times New Roman" w:cs="Times New Roman"/>
          <w:noProof/>
          <w:szCs w:val="28"/>
        </w:rPr>
      </w:pPr>
      <w:r w:rsidRPr="00266F10">
        <w:rPr>
          <w:rFonts w:eastAsia="Times New Roman" w:cs="Times New Roman"/>
          <w:noProof/>
          <w:szCs w:val="28"/>
        </w:rPr>
        <w:t>«Высшая школа экономики»</w:t>
      </w:r>
    </w:p>
    <w:p w:rsidR="00221C91" w:rsidRPr="00266F10" w:rsidRDefault="00221C91" w:rsidP="00221C91">
      <w:pPr>
        <w:autoSpaceDE w:val="0"/>
        <w:autoSpaceDN w:val="0"/>
        <w:adjustRightInd w:val="0"/>
        <w:spacing w:after="0" w:line="240" w:lineRule="auto"/>
        <w:ind w:firstLine="567"/>
        <w:jc w:val="center"/>
        <w:rPr>
          <w:rFonts w:eastAsia="Times New Roman" w:cs="Times New Roman"/>
          <w:noProof/>
          <w:szCs w:val="28"/>
        </w:rPr>
      </w:pPr>
      <w:r w:rsidRPr="00266F10">
        <w:rPr>
          <w:rFonts w:eastAsia="Times New Roman" w:cs="Times New Roman"/>
          <w:noProof/>
          <w:szCs w:val="28"/>
        </w:rPr>
        <w:t>Пермский филиал</w:t>
      </w:r>
    </w:p>
    <w:p w:rsidR="00221C91" w:rsidRPr="00266F10" w:rsidRDefault="00221C91" w:rsidP="00221C91">
      <w:pPr>
        <w:widowControl w:val="0"/>
        <w:autoSpaceDE w:val="0"/>
        <w:autoSpaceDN w:val="0"/>
        <w:adjustRightInd w:val="0"/>
        <w:spacing w:after="0" w:line="240" w:lineRule="auto"/>
        <w:ind w:firstLine="567"/>
        <w:jc w:val="center"/>
        <w:rPr>
          <w:rFonts w:eastAsia="Times New Roman" w:cs="Times New Roman"/>
          <w:szCs w:val="28"/>
          <w:lang w:eastAsia="ru-RU"/>
        </w:rPr>
      </w:pPr>
    </w:p>
    <w:p w:rsidR="00221C91" w:rsidRPr="00266F10" w:rsidRDefault="00221C91" w:rsidP="00221C91">
      <w:pPr>
        <w:widowControl w:val="0"/>
        <w:autoSpaceDE w:val="0"/>
        <w:autoSpaceDN w:val="0"/>
        <w:adjustRightInd w:val="0"/>
        <w:spacing w:after="0" w:line="240" w:lineRule="auto"/>
        <w:ind w:firstLine="567"/>
        <w:jc w:val="center"/>
        <w:rPr>
          <w:rFonts w:eastAsia="Times New Roman" w:cs="Times New Roman"/>
          <w:szCs w:val="28"/>
          <w:lang w:eastAsia="ru-RU"/>
        </w:rPr>
      </w:pPr>
      <w:r w:rsidRPr="00266F10">
        <w:rPr>
          <w:rFonts w:eastAsia="Times New Roman" w:cs="Times New Roman"/>
          <w:szCs w:val="28"/>
          <w:lang w:eastAsia="ru-RU"/>
        </w:rPr>
        <w:t>Факультет менеджмента</w:t>
      </w:r>
    </w:p>
    <w:p w:rsidR="00221C91" w:rsidRDefault="00221C91" w:rsidP="00221C91">
      <w:pPr>
        <w:widowControl w:val="0"/>
        <w:autoSpaceDE w:val="0"/>
        <w:autoSpaceDN w:val="0"/>
        <w:adjustRightInd w:val="0"/>
        <w:spacing w:after="0" w:line="240" w:lineRule="auto"/>
        <w:ind w:firstLine="567"/>
        <w:jc w:val="center"/>
        <w:rPr>
          <w:rFonts w:eastAsia="Times New Roman" w:cs="Times New Roman"/>
          <w:szCs w:val="28"/>
          <w:lang w:eastAsia="ru-RU"/>
        </w:rPr>
      </w:pPr>
      <w:r w:rsidRPr="00266F10">
        <w:rPr>
          <w:rFonts w:eastAsia="Times New Roman" w:cs="Times New Roman"/>
          <w:szCs w:val="28"/>
          <w:lang w:eastAsia="ru-RU"/>
        </w:rPr>
        <w:t>Кафедра общего менеджмента</w:t>
      </w:r>
    </w:p>
    <w:p w:rsidR="00221C91" w:rsidRPr="00266F10" w:rsidRDefault="00221C91" w:rsidP="00221C91">
      <w:pPr>
        <w:widowControl w:val="0"/>
        <w:autoSpaceDE w:val="0"/>
        <w:autoSpaceDN w:val="0"/>
        <w:adjustRightInd w:val="0"/>
        <w:spacing w:after="0" w:line="240" w:lineRule="auto"/>
        <w:ind w:firstLine="567"/>
        <w:jc w:val="center"/>
        <w:rPr>
          <w:rFonts w:eastAsia="Times New Roman" w:cs="Times New Roman"/>
          <w:szCs w:val="28"/>
          <w:lang w:eastAsia="ru-RU"/>
        </w:rPr>
      </w:pPr>
    </w:p>
    <w:p w:rsidR="00221C91" w:rsidRPr="00266F10" w:rsidRDefault="00221C91" w:rsidP="00221C91">
      <w:pPr>
        <w:pStyle w:val="Default"/>
        <w:jc w:val="right"/>
        <w:rPr>
          <w:sz w:val="28"/>
          <w:szCs w:val="28"/>
        </w:rPr>
      </w:pPr>
      <w:r w:rsidRPr="00266F10">
        <w:rPr>
          <w:sz w:val="28"/>
          <w:szCs w:val="28"/>
        </w:rPr>
        <w:t xml:space="preserve">Допускаю к защите </w:t>
      </w:r>
    </w:p>
    <w:p w:rsidR="00221C91" w:rsidRDefault="00221C91" w:rsidP="00221C91">
      <w:pPr>
        <w:pStyle w:val="Default"/>
        <w:jc w:val="right"/>
        <w:rPr>
          <w:sz w:val="28"/>
          <w:szCs w:val="28"/>
        </w:rPr>
      </w:pPr>
      <w:r w:rsidRPr="00266F10">
        <w:rPr>
          <w:sz w:val="28"/>
          <w:szCs w:val="28"/>
        </w:rPr>
        <w:t xml:space="preserve">Заведующий кафедрой </w:t>
      </w:r>
    </w:p>
    <w:p w:rsidR="00221C91" w:rsidRPr="00266F10" w:rsidRDefault="00221C91" w:rsidP="00221C91">
      <w:pPr>
        <w:pStyle w:val="Default"/>
        <w:jc w:val="right"/>
        <w:rPr>
          <w:sz w:val="28"/>
          <w:szCs w:val="28"/>
        </w:rPr>
      </w:pPr>
    </w:p>
    <w:p w:rsidR="00221C91" w:rsidRPr="00266F10" w:rsidRDefault="00221C91" w:rsidP="00221C91">
      <w:pPr>
        <w:pStyle w:val="Default"/>
        <w:jc w:val="right"/>
        <w:rPr>
          <w:sz w:val="28"/>
          <w:szCs w:val="28"/>
        </w:rPr>
      </w:pPr>
      <w:r w:rsidRPr="00266F10">
        <w:rPr>
          <w:sz w:val="28"/>
          <w:szCs w:val="28"/>
        </w:rPr>
        <w:t xml:space="preserve">________________________________ </w:t>
      </w:r>
    </w:p>
    <w:p w:rsidR="00221C91" w:rsidRPr="00266F10" w:rsidRDefault="00221C91" w:rsidP="00221C91">
      <w:pPr>
        <w:pStyle w:val="Default"/>
        <w:jc w:val="right"/>
        <w:rPr>
          <w:sz w:val="20"/>
          <w:szCs w:val="20"/>
        </w:rPr>
      </w:pPr>
      <w:r w:rsidRPr="00266F10">
        <w:rPr>
          <w:sz w:val="20"/>
          <w:szCs w:val="20"/>
        </w:rPr>
        <w:t xml:space="preserve">ученая степень, ученое звание </w:t>
      </w:r>
    </w:p>
    <w:p w:rsidR="00221C91" w:rsidRDefault="00221C91" w:rsidP="00221C91">
      <w:pPr>
        <w:pStyle w:val="Default"/>
        <w:jc w:val="right"/>
        <w:rPr>
          <w:sz w:val="28"/>
          <w:szCs w:val="28"/>
        </w:rPr>
      </w:pPr>
      <w:r w:rsidRPr="00266F10">
        <w:rPr>
          <w:sz w:val="28"/>
          <w:szCs w:val="28"/>
        </w:rPr>
        <w:t xml:space="preserve">«______» __________________20____ </w:t>
      </w:r>
    </w:p>
    <w:p w:rsidR="00221C91" w:rsidRDefault="00221C91" w:rsidP="00221C91">
      <w:pPr>
        <w:pStyle w:val="Default"/>
        <w:jc w:val="right"/>
        <w:rPr>
          <w:sz w:val="28"/>
          <w:szCs w:val="28"/>
        </w:rPr>
      </w:pPr>
    </w:p>
    <w:p w:rsidR="00221C91" w:rsidRPr="00266F10" w:rsidRDefault="00221C91" w:rsidP="00221C91">
      <w:pPr>
        <w:pStyle w:val="Default"/>
        <w:jc w:val="right"/>
        <w:rPr>
          <w:sz w:val="28"/>
          <w:szCs w:val="28"/>
        </w:rPr>
      </w:pPr>
      <w:r>
        <w:rPr>
          <w:sz w:val="28"/>
          <w:szCs w:val="28"/>
        </w:rPr>
        <w:br/>
      </w:r>
    </w:p>
    <w:p w:rsidR="00221C91" w:rsidRDefault="00221C91" w:rsidP="00221C91">
      <w:pPr>
        <w:pStyle w:val="Default"/>
        <w:jc w:val="center"/>
        <w:rPr>
          <w:b/>
          <w:bCs/>
          <w:sz w:val="28"/>
          <w:szCs w:val="28"/>
        </w:rPr>
      </w:pPr>
      <w:r w:rsidRPr="00266F10">
        <w:rPr>
          <w:b/>
          <w:bCs/>
          <w:sz w:val="28"/>
          <w:szCs w:val="28"/>
        </w:rPr>
        <w:t>МАГИСТЕРСКАЯ ДИССЕРТАЦИЯ</w:t>
      </w:r>
    </w:p>
    <w:p w:rsidR="00221C91" w:rsidRPr="00266F10" w:rsidRDefault="00221C91" w:rsidP="00221C91">
      <w:pPr>
        <w:pStyle w:val="Default"/>
        <w:jc w:val="center"/>
        <w:rPr>
          <w:sz w:val="28"/>
          <w:szCs w:val="28"/>
        </w:rPr>
      </w:pPr>
    </w:p>
    <w:p w:rsidR="00221C91" w:rsidRDefault="00221C91" w:rsidP="00221C91">
      <w:pPr>
        <w:pStyle w:val="Default"/>
        <w:jc w:val="center"/>
        <w:rPr>
          <w:b/>
          <w:bCs/>
          <w:sz w:val="28"/>
          <w:szCs w:val="28"/>
        </w:rPr>
      </w:pPr>
      <w:r w:rsidRPr="00266F10">
        <w:rPr>
          <w:sz w:val="28"/>
          <w:szCs w:val="28"/>
        </w:rPr>
        <w:t xml:space="preserve">на тему </w:t>
      </w:r>
      <w:r>
        <w:rPr>
          <w:b/>
          <w:bCs/>
          <w:sz w:val="28"/>
          <w:szCs w:val="28"/>
        </w:rPr>
        <w:t>ВЫЯВЛЕНИЕ ПАРАМЕТРОВ ФРАНШИЗЫ ДЛЯ СЕТЕВОЙ КОМПАНИИ ОБЩЕСТВЕННОГО ПИТАНИЯ</w:t>
      </w:r>
    </w:p>
    <w:p w:rsidR="00221C91" w:rsidRDefault="00221C91" w:rsidP="00221C91">
      <w:pPr>
        <w:pStyle w:val="Default"/>
        <w:jc w:val="center"/>
        <w:rPr>
          <w:sz w:val="28"/>
          <w:szCs w:val="28"/>
        </w:rPr>
      </w:pPr>
    </w:p>
    <w:p w:rsidR="00221C91" w:rsidRPr="00266F10" w:rsidRDefault="00221C91" w:rsidP="00221C91">
      <w:pPr>
        <w:pStyle w:val="Default"/>
        <w:jc w:val="center"/>
        <w:rPr>
          <w:sz w:val="28"/>
          <w:szCs w:val="28"/>
        </w:rPr>
      </w:pPr>
    </w:p>
    <w:p w:rsidR="00221C91" w:rsidRPr="00266F10" w:rsidRDefault="00221C91" w:rsidP="00221C91">
      <w:pPr>
        <w:pStyle w:val="Default"/>
        <w:jc w:val="right"/>
        <w:rPr>
          <w:sz w:val="28"/>
          <w:szCs w:val="28"/>
        </w:rPr>
      </w:pPr>
      <w:r w:rsidRPr="00266F10">
        <w:rPr>
          <w:sz w:val="28"/>
          <w:szCs w:val="28"/>
        </w:rPr>
        <w:t>Студент</w:t>
      </w:r>
      <w:r>
        <w:rPr>
          <w:sz w:val="28"/>
          <w:szCs w:val="28"/>
        </w:rPr>
        <w:t>ка</w:t>
      </w:r>
      <w:r w:rsidRPr="00266F10">
        <w:rPr>
          <w:sz w:val="28"/>
          <w:szCs w:val="28"/>
        </w:rPr>
        <w:t xml:space="preserve"> группы _</w:t>
      </w:r>
      <w:r>
        <w:rPr>
          <w:sz w:val="28"/>
          <w:szCs w:val="28"/>
        </w:rPr>
        <w:t>Мар-11-1</w:t>
      </w:r>
      <w:r w:rsidRPr="00266F10">
        <w:rPr>
          <w:sz w:val="28"/>
          <w:szCs w:val="28"/>
        </w:rPr>
        <w:t xml:space="preserve"> </w:t>
      </w:r>
    </w:p>
    <w:p w:rsidR="00221C91" w:rsidRDefault="00221C91" w:rsidP="00221C91">
      <w:pPr>
        <w:pStyle w:val="Default"/>
        <w:jc w:val="right"/>
        <w:rPr>
          <w:sz w:val="28"/>
          <w:szCs w:val="28"/>
        </w:rPr>
      </w:pPr>
      <w:r>
        <w:rPr>
          <w:sz w:val="28"/>
          <w:szCs w:val="28"/>
        </w:rPr>
        <w:t>Нечаева Юлия Сергеевна</w:t>
      </w:r>
    </w:p>
    <w:p w:rsidR="00221C91" w:rsidRPr="00266F10" w:rsidRDefault="00221C91" w:rsidP="00221C91">
      <w:pPr>
        <w:pStyle w:val="Default"/>
        <w:jc w:val="right"/>
        <w:rPr>
          <w:sz w:val="28"/>
          <w:szCs w:val="28"/>
        </w:rPr>
      </w:pPr>
    </w:p>
    <w:p w:rsidR="00221C91" w:rsidRPr="00266F10" w:rsidRDefault="00221C91" w:rsidP="00221C91">
      <w:pPr>
        <w:pStyle w:val="Default"/>
        <w:jc w:val="right"/>
        <w:rPr>
          <w:sz w:val="28"/>
          <w:szCs w:val="28"/>
        </w:rPr>
      </w:pPr>
      <w:r w:rsidRPr="00266F10">
        <w:rPr>
          <w:sz w:val="28"/>
          <w:szCs w:val="28"/>
        </w:rPr>
        <w:t xml:space="preserve">________________________ </w:t>
      </w:r>
    </w:p>
    <w:p w:rsidR="00221C91" w:rsidRDefault="00221C91" w:rsidP="00221C91">
      <w:pPr>
        <w:pStyle w:val="Default"/>
        <w:jc w:val="right"/>
        <w:rPr>
          <w:sz w:val="28"/>
          <w:szCs w:val="28"/>
        </w:rPr>
      </w:pPr>
      <w:r w:rsidRPr="00266F10">
        <w:rPr>
          <w:sz w:val="28"/>
          <w:szCs w:val="28"/>
        </w:rPr>
        <w:t xml:space="preserve">подпись </w:t>
      </w:r>
    </w:p>
    <w:p w:rsidR="00221C91" w:rsidRDefault="00221C91" w:rsidP="00221C91">
      <w:pPr>
        <w:pStyle w:val="Default"/>
        <w:jc w:val="right"/>
        <w:rPr>
          <w:sz w:val="28"/>
          <w:szCs w:val="28"/>
        </w:rPr>
      </w:pPr>
    </w:p>
    <w:p w:rsidR="00221C91" w:rsidRPr="00266F10" w:rsidRDefault="00221C91" w:rsidP="00221C91">
      <w:pPr>
        <w:pStyle w:val="Default"/>
        <w:jc w:val="right"/>
        <w:rPr>
          <w:sz w:val="28"/>
          <w:szCs w:val="28"/>
        </w:rPr>
      </w:pPr>
    </w:p>
    <w:p w:rsidR="000D6923" w:rsidRDefault="00221C91" w:rsidP="00221C91">
      <w:pPr>
        <w:pStyle w:val="Default"/>
        <w:jc w:val="right"/>
        <w:rPr>
          <w:sz w:val="28"/>
          <w:szCs w:val="28"/>
          <w:lang w:val="en-US"/>
        </w:rPr>
      </w:pPr>
      <w:r w:rsidRPr="00266F10">
        <w:rPr>
          <w:sz w:val="28"/>
          <w:szCs w:val="28"/>
        </w:rPr>
        <w:t>Научный руководитель</w:t>
      </w:r>
    </w:p>
    <w:p w:rsidR="000D6923" w:rsidRDefault="000D6923" w:rsidP="000D6923">
      <w:pPr>
        <w:pStyle w:val="af5"/>
        <w:spacing w:line="240" w:lineRule="auto"/>
        <w:jc w:val="right"/>
      </w:pPr>
      <w:r>
        <w:t>Заведующий кафедрой</w:t>
      </w:r>
    </w:p>
    <w:p w:rsidR="000D6923" w:rsidRDefault="000D6923" w:rsidP="000D6923">
      <w:pPr>
        <w:pStyle w:val="af5"/>
        <w:spacing w:line="240" w:lineRule="auto"/>
        <w:jc w:val="right"/>
      </w:pPr>
      <w:r>
        <w:t>доцент кафедры, к.э.н.</w:t>
      </w:r>
    </w:p>
    <w:p w:rsidR="00221C91" w:rsidRDefault="00A54AE8" w:rsidP="00221C91">
      <w:pPr>
        <w:pStyle w:val="Default"/>
        <w:jc w:val="right"/>
        <w:rPr>
          <w:sz w:val="28"/>
          <w:szCs w:val="28"/>
        </w:rPr>
      </w:pPr>
      <w:r>
        <w:rPr>
          <w:sz w:val="28"/>
          <w:szCs w:val="28"/>
        </w:rPr>
        <w:t>Шафранская Ирина Николаевна</w:t>
      </w:r>
    </w:p>
    <w:p w:rsidR="00221C91" w:rsidRPr="00266F10" w:rsidRDefault="00221C91" w:rsidP="00221C91">
      <w:pPr>
        <w:pStyle w:val="Default"/>
        <w:jc w:val="right"/>
        <w:rPr>
          <w:sz w:val="28"/>
          <w:szCs w:val="28"/>
        </w:rPr>
      </w:pPr>
    </w:p>
    <w:p w:rsidR="00221C91" w:rsidRPr="00266F10" w:rsidRDefault="00221C91" w:rsidP="00221C91">
      <w:pPr>
        <w:pStyle w:val="Default"/>
        <w:jc w:val="right"/>
        <w:rPr>
          <w:sz w:val="28"/>
          <w:szCs w:val="28"/>
        </w:rPr>
      </w:pPr>
      <w:r w:rsidRPr="00266F10">
        <w:rPr>
          <w:sz w:val="28"/>
          <w:szCs w:val="28"/>
        </w:rPr>
        <w:t xml:space="preserve">________________________ </w:t>
      </w:r>
    </w:p>
    <w:p w:rsidR="00221C91" w:rsidRDefault="00221C91" w:rsidP="00221C91">
      <w:pPr>
        <w:pStyle w:val="Default"/>
        <w:jc w:val="right"/>
        <w:rPr>
          <w:sz w:val="28"/>
          <w:szCs w:val="28"/>
        </w:rPr>
      </w:pPr>
      <w:r w:rsidRPr="00266F10">
        <w:rPr>
          <w:sz w:val="28"/>
          <w:szCs w:val="28"/>
        </w:rPr>
        <w:t xml:space="preserve">подпись </w:t>
      </w:r>
    </w:p>
    <w:p w:rsidR="00221C91" w:rsidRDefault="00221C91" w:rsidP="00221C91">
      <w:pPr>
        <w:pStyle w:val="Default"/>
        <w:jc w:val="right"/>
        <w:rPr>
          <w:sz w:val="28"/>
          <w:szCs w:val="28"/>
        </w:rPr>
      </w:pPr>
    </w:p>
    <w:p w:rsidR="00221C91" w:rsidRDefault="00221C91" w:rsidP="00221C91">
      <w:pPr>
        <w:pStyle w:val="Default"/>
        <w:jc w:val="right"/>
        <w:rPr>
          <w:sz w:val="28"/>
          <w:szCs w:val="28"/>
        </w:rPr>
      </w:pPr>
    </w:p>
    <w:p w:rsidR="00221C91" w:rsidRDefault="00221C91" w:rsidP="00221C91">
      <w:pPr>
        <w:pStyle w:val="Default"/>
        <w:jc w:val="right"/>
        <w:rPr>
          <w:sz w:val="28"/>
          <w:szCs w:val="28"/>
        </w:rPr>
      </w:pPr>
    </w:p>
    <w:p w:rsidR="00221C91" w:rsidRDefault="00221C91" w:rsidP="00221C91">
      <w:pPr>
        <w:pStyle w:val="Default"/>
        <w:jc w:val="right"/>
        <w:rPr>
          <w:sz w:val="28"/>
          <w:szCs w:val="28"/>
        </w:rPr>
      </w:pPr>
    </w:p>
    <w:p w:rsidR="00221C91" w:rsidRDefault="00221C91" w:rsidP="00221C91">
      <w:pPr>
        <w:jc w:val="center"/>
      </w:pPr>
      <w:r w:rsidRPr="00266F10">
        <w:rPr>
          <w:rFonts w:cs="Times New Roman"/>
          <w:szCs w:val="28"/>
        </w:rPr>
        <w:t>Пермь – 201</w:t>
      </w:r>
      <w:r>
        <w:rPr>
          <w:rFonts w:cs="Times New Roman"/>
          <w:szCs w:val="28"/>
        </w:rPr>
        <w:t>3</w:t>
      </w:r>
    </w:p>
    <w:p w:rsidR="004D2E2B" w:rsidRDefault="00987816" w:rsidP="00221C91">
      <w:pPr>
        <w:spacing w:line="360" w:lineRule="auto"/>
        <w:contextualSpacing/>
        <w:jc w:val="center"/>
        <w:rPr>
          <w:rFonts w:cs="Times New Roman"/>
          <w:color w:val="000000"/>
          <w:szCs w:val="28"/>
        </w:rPr>
      </w:pPr>
      <w:r w:rsidRPr="00987816">
        <w:rPr>
          <w:rFonts w:cs="Times New Roman"/>
          <w:color w:val="000000"/>
          <w:szCs w:val="28"/>
        </w:rPr>
        <w:lastRenderedPageBreak/>
        <w:t>Оглавление</w:t>
      </w:r>
    </w:p>
    <w:p w:rsidR="008C74AA" w:rsidRDefault="00B54D32">
      <w:pPr>
        <w:pStyle w:val="31"/>
        <w:rPr>
          <w:rFonts w:asciiTheme="minorHAnsi" w:eastAsiaTheme="minorEastAsia" w:hAnsiTheme="minorHAnsi"/>
          <w:noProof/>
          <w:sz w:val="22"/>
          <w:lang w:eastAsia="ru-RU"/>
        </w:rPr>
      </w:pPr>
      <w:r>
        <w:rPr>
          <w:rFonts w:cs="Times New Roman"/>
          <w:szCs w:val="28"/>
        </w:rPr>
        <w:fldChar w:fldCharType="begin"/>
      </w:r>
      <w:r w:rsidR="004D2E2B">
        <w:rPr>
          <w:rFonts w:cs="Times New Roman"/>
          <w:szCs w:val="28"/>
        </w:rPr>
        <w:instrText xml:space="preserve"> TOC \o "1-3" \h \z \u </w:instrText>
      </w:r>
      <w:r>
        <w:rPr>
          <w:rFonts w:cs="Times New Roman"/>
          <w:szCs w:val="28"/>
        </w:rPr>
        <w:fldChar w:fldCharType="separate"/>
      </w:r>
      <w:hyperlink w:anchor="_Toc357476974" w:history="1">
        <w:r w:rsidR="008C74AA" w:rsidRPr="004A6EE8">
          <w:rPr>
            <w:rStyle w:val="a8"/>
            <w:noProof/>
          </w:rPr>
          <w:t>Введение</w:t>
        </w:r>
        <w:r w:rsidR="008C74AA">
          <w:rPr>
            <w:noProof/>
            <w:webHidden/>
          </w:rPr>
          <w:tab/>
        </w:r>
        <w:r>
          <w:rPr>
            <w:noProof/>
            <w:webHidden/>
          </w:rPr>
          <w:fldChar w:fldCharType="begin"/>
        </w:r>
        <w:r w:rsidR="008C74AA">
          <w:rPr>
            <w:noProof/>
            <w:webHidden/>
          </w:rPr>
          <w:instrText xml:space="preserve"> PAGEREF _Toc357476974 \h </w:instrText>
        </w:r>
        <w:r>
          <w:rPr>
            <w:noProof/>
            <w:webHidden/>
          </w:rPr>
        </w:r>
        <w:r>
          <w:rPr>
            <w:noProof/>
            <w:webHidden/>
          </w:rPr>
          <w:fldChar w:fldCharType="separate"/>
        </w:r>
        <w:r w:rsidR="00794F83">
          <w:rPr>
            <w:noProof/>
            <w:webHidden/>
          </w:rPr>
          <w:t>3</w:t>
        </w:r>
        <w:r>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75" w:history="1">
        <w:r w:rsidR="008C74AA" w:rsidRPr="004A6EE8">
          <w:rPr>
            <w:rStyle w:val="a8"/>
            <w:noProof/>
          </w:rPr>
          <w:t>Глава 1 Теоретический обзор литературы по проблемной области</w:t>
        </w:r>
        <w:r w:rsidR="008C74AA">
          <w:rPr>
            <w:noProof/>
            <w:webHidden/>
          </w:rPr>
          <w:tab/>
        </w:r>
        <w:r w:rsidR="00B54D32">
          <w:rPr>
            <w:noProof/>
            <w:webHidden/>
          </w:rPr>
          <w:fldChar w:fldCharType="begin"/>
        </w:r>
        <w:r w:rsidR="008C74AA">
          <w:rPr>
            <w:noProof/>
            <w:webHidden/>
          </w:rPr>
          <w:instrText xml:space="preserve"> PAGEREF _Toc357476975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76" w:history="1">
        <w:r w:rsidR="008C74AA" w:rsidRPr="004A6EE8">
          <w:rPr>
            <w:rStyle w:val="a8"/>
            <w:noProof/>
          </w:rPr>
          <w:t>1.2 Особенности принятия потребительских решений с участием ребенка</w:t>
        </w:r>
        <w:r w:rsidR="008C74AA">
          <w:rPr>
            <w:noProof/>
            <w:webHidden/>
          </w:rPr>
          <w:tab/>
        </w:r>
        <w:r w:rsidR="00B54D32">
          <w:rPr>
            <w:noProof/>
            <w:webHidden/>
          </w:rPr>
          <w:fldChar w:fldCharType="begin"/>
        </w:r>
        <w:r w:rsidR="008C74AA">
          <w:rPr>
            <w:noProof/>
            <w:webHidden/>
          </w:rPr>
          <w:instrText xml:space="preserve"> PAGEREF _Toc357476976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77" w:history="1">
        <w:r w:rsidR="008C74AA" w:rsidRPr="004A6EE8">
          <w:rPr>
            <w:rStyle w:val="a8"/>
            <w:noProof/>
          </w:rPr>
          <w:t>Глава 2  Анализ факторов, влияющих на комбинацию структурных элементов франшизы</w:t>
        </w:r>
        <w:r w:rsidR="008C74AA">
          <w:rPr>
            <w:noProof/>
            <w:webHidden/>
          </w:rPr>
          <w:tab/>
        </w:r>
        <w:r w:rsidR="00B54D32">
          <w:rPr>
            <w:noProof/>
            <w:webHidden/>
          </w:rPr>
          <w:fldChar w:fldCharType="begin"/>
        </w:r>
        <w:r w:rsidR="008C74AA">
          <w:rPr>
            <w:noProof/>
            <w:webHidden/>
          </w:rPr>
          <w:instrText xml:space="preserve"> PAGEREF _Toc357476977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78" w:history="1">
        <w:r w:rsidR="008C74AA" w:rsidRPr="004A6EE8">
          <w:rPr>
            <w:rStyle w:val="a8"/>
            <w:noProof/>
          </w:rPr>
          <w:t>2.1 Разработка дизайна исследования</w:t>
        </w:r>
        <w:r w:rsidR="008C74AA">
          <w:rPr>
            <w:noProof/>
            <w:webHidden/>
          </w:rPr>
          <w:tab/>
        </w:r>
        <w:r w:rsidR="00B54D32">
          <w:rPr>
            <w:noProof/>
            <w:webHidden/>
          </w:rPr>
          <w:fldChar w:fldCharType="begin"/>
        </w:r>
        <w:r w:rsidR="008C74AA">
          <w:rPr>
            <w:noProof/>
            <w:webHidden/>
          </w:rPr>
          <w:instrText xml:space="preserve"> PAGEREF _Toc357476978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79" w:history="1">
        <w:r w:rsidR="008C74AA" w:rsidRPr="004A6EE8">
          <w:rPr>
            <w:rStyle w:val="a8"/>
            <w:noProof/>
          </w:rPr>
          <w:t>2.2 Описание текущих форматов франшизы и их ограничение для текущей ситуации</w:t>
        </w:r>
        <w:r w:rsidR="008C74AA">
          <w:rPr>
            <w:noProof/>
            <w:webHidden/>
          </w:rPr>
          <w:tab/>
        </w:r>
        <w:r w:rsidR="00B54D32">
          <w:rPr>
            <w:noProof/>
            <w:webHidden/>
          </w:rPr>
          <w:fldChar w:fldCharType="begin"/>
        </w:r>
        <w:r w:rsidR="008C74AA">
          <w:rPr>
            <w:noProof/>
            <w:webHidden/>
          </w:rPr>
          <w:instrText xml:space="preserve"> PAGEREF _Toc357476979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80" w:history="1">
        <w:r w:rsidR="008C74AA" w:rsidRPr="004A6EE8">
          <w:rPr>
            <w:rStyle w:val="a8"/>
            <w:noProof/>
          </w:rPr>
          <w:t>2.3 Макросреда и конкурентное окружение кафе «Смешарики»</w:t>
        </w:r>
        <w:r w:rsidR="008C74AA">
          <w:rPr>
            <w:noProof/>
            <w:webHidden/>
          </w:rPr>
          <w:tab/>
        </w:r>
        <w:r w:rsidR="00B54D32">
          <w:rPr>
            <w:noProof/>
            <w:webHidden/>
          </w:rPr>
          <w:fldChar w:fldCharType="begin"/>
        </w:r>
        <w:r w:rsidR="008C74AA">
          <w:rPr>
            <w:noProof/>
            <w:webHidden/>
          </w:rPr>
          <w:instrText xml:space="preserve"> PAGEREF _Toc357476980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81" w:history="1">
        <w:r w:rsidR="008C74AA" w:rsidRPr="004A6EE8">
          <w:rPr>
            <w:rStyle w:val="a8"/>
            <w:noProof/>
          </w:rPr>
          <w:t>2.3.1 Анализ макросреды</w:t>
        </w:r>
        <w:r w:rsidR="008C74AA">
          <w:rPr>
            <w:noProof/>
            <w:webHidden/>
          </w:rPr>
          <w:tab/>
        </w:r>
        <w:r w:rsidR="00B54D32">
          <w:rPr>
            <w:noProof/>
            <w:webHidden/>
          </w:rPr>
          <w:fldChar w:fldCharType="begin"/>
        </w:r>
        <w:r w:rsidR="008C74AA">
          <w:rPr>
            <w:noProof/>
            <w:webHidden/>
          </w:rPr>
          <w:instrText xml:space="preserve"> PAGEREF _Toc357476981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82" w:history="1">
        <w:r w:rsidR="008C74AA" w:rsidRPr="004A6EE8">
          <w:rPr>
            <w:rStyle w:val="a8"/>
            <w:noProof/>
          </w:rPr>
          <w:t>2.3.2 Анализ конкурентного окружения кафе «Смешарики»</w:t>
        </w:r>
        <w:r w:rsidR="008C74AA">
          <w:rPr>
            <w:noProof/>
            <w:webHidden/>
          </w:rPr>
          <w:tab/>
        </w:r>
        <w:r w:rsidR="00B54D32">
          <w:rPr>
            <w:noProof/>
            <w:webHidden/>
          </w:rPr>
          <w:fldChar w:fldCharType="begin"/>
        </w:r>
        <w:r w:rsidR="008C74AA">
          <w:rPr>
            <w:noProof/>
            <w:webHidden/>
          </w:rPr>
          <w:instrText xml:space="preserve"> PAGEREF _Toc357476982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83" w:history="1">
        <w:r w:rsidR="008C74AA" w:rsidRPr="004A6EE8">
          <w:rPr>
            <w:rStyle w:val="a8"/>
            <w:noProof/>
          </w:rPr>
          <w:t>2.4 Привлекательность городских микрорайонов с точки зрения размещения детских сервисов</w:t>
        </w:r>
        <w:r w:rsidR="008C74AA">
          <w:rPr>
            <w:noProof/>
            <w:webHidden/>
          </w:rPr>
          <w:tab/>
        </w:r>
        <w:r w:rsidR="00B54D32">
          <w:rPr>
            <w:noProof/>
            <w:webHidden/>
          </w:rPr>
          <w:fldChar w:fldCharType="begin"/>
        </w:r>
        <w:r w:rsidR="008C74AA">
          <w:rPr>
            <w:noProof/>
            <w:webHidden/>
          </w:rPr>
          <w:instrText xml:space="preserve"> PAGEREF _Toc357476983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84" w:history="1">
        <w:r w:rsidR="008C74AA" w:rsidRPr="004A6EE8">
          <w:rPr>
            <w:rStyle w:val="a8"/>
            <w:noProof/>
          </w:rPr>
          <w:t>2.5 Поведенческие характеристики потребителя, влияющие на предпочтение концепции заведения</w:t>
        </w:r>
        <w:r w:rsidR="008C74AA">
          <w:rPr>
            <w:noProof/>
            <w:webHidden/>
          </w:rPr>
          <w:tab/>
        </w:r>
        <w:r w:rsidR="00B54D32">
          <w:rPr>
            <w:noProof/>
            <w:webHidden/>
          </w:rPr>
          <w:fldChar w:fldCharType="begin"/>
        </w:r>
        <w:r w:rsidR="008C74AA">
          <w:rPr>
            <w:noProof/>
            <w:webHidden/>
          </w:rPr>
          <w:instrText xml:space="preserve"> PAGEREF _Toc357476984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85" w:history="1">
        <w:r w:rsidR="008C74AA" w:rsidRPr="004A6EE8">
          <w:rPr>
            <w:rStyle w:val="a8"/>
            <w:noProof/>
          </w:rPr>
          <w:t>2.6 Общий портрет потребителя детских кафе</w:t>
        </w:r>
        <w:r w:rsidR="008C74AA">
          <w:rPr>
            <w:noProof/>
            <w:webHidden/>
          </w:rPr>
          <w:tab/>
        </w:r>
        <w:r w:rsidR="00B54D32">
          <w:rPr>
            <w:noProof/>
            <w:webHidden/>
          </w:rPr>
          <w:fldChar w:fldCharType="begin"/>
        </w:r>
        <w:r w:rsidR="008C74AA">
          <w:rPr>
            <w:noProof/>
            <w:webHidden/>
          </w:rPr>
          <w:instrText xml:space="preserve"> PAGEREF _Toc357476985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86" w:history="1">
        <w:r w:rsidR="008C74AA" w:rsidRPr="004A6EE8">
          <w:rPr>
            <w:rStyle w:val="a8"/>
            <w:noProof/>
          </w:rPr>
          <w:t>Глава 3 Разработка рекомендаций по формированию структурных элементов франшизы</w:t>
        </w:r>
        <w:r w:rsidR="008C74AA">
          <w:rPr>
            <w:noProof/>
            <w:webHidden/>
          </w:rPr>
          <w:tab/>
        </w:r>
        <w:r w:rsidR="00B54D32">
          <w:rPr>
            <w:noProof/>
            <w:webHidden/>
          </w:rPr>
          <w:fldChar w:fldCharType="begin"/>
        </w:r>
        <w:r w:rsidR="008C74AA">
          <w:rPr>
            <w:noProof/>
            <w:webHidden/>
          </w:rPr>
          <w:instrText xml:space="preserve"> PAGEREF _Toc357476986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87" w:history="1">
        <w:r w:rsidR="008C74AA" w:rsidRPr="004A6EE8">
          <w:rPr>
            <w:rStyle w:val="a8"/>
            <w:noProof/>
          </w:rPr>
          <w:t>3.1 Разработка концепций сетевого кафе для микрорайонов «приоритетного  направления»</w:t>
        </w:r>
        <w:r w:rsidR="008C74AA">
          <w:rPr>
            <w:noProof/>
            <w:webHidden/>
          </w:rPr>
          <w:tab/>
        </w:r>
        <w:r w:rsidR="00B54D32">
          <w:rPr>
            <w:noProof/>
            <w:webHidden/>
          </w:rPr>
          <w:fldChar w:fldCharType="begin"/>
        </w:r>
        <w:r w:rsidR="008C74AA">
          <w:rPr>
            <w:noProof/>
            <w:webHidden/>
          </w:rPr>
          <w:instrText xml:space="preserve"> PAGEREF _Toc357476987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88" w:history="1">
        <w:r w:rsidR="008C74AA" w:rsidRPr="004A6EE8">
          <w:rPr>
            <w:rStyle w:val="a8"/>
            <w:noProof/>
          </w:rPr>
          <w:t>3.2 Разработка структурных элементов франшизы для микрорайонов с высоким потенциалом размещения детских сервисов.</w:t>
        </w:r>
        <w:r w:rsidR="008C74AA">
          <w:rPr>
            <w:noProof/>
            <w:webHidden/>
          </w:rPr>
          <w:tab/>
        </w:r>
        <w:r w:rsidR="00B54D32">
          <w:rPr>
            <w:noProof/>
            <w:webHidden/>
          </w:rPr>
          <w:fldChar w:fldCharType="begin"/>
        </w:r>
        <w:r w:rsidR="008C74AA">
          <w:rPr>
            <w:noProof/>
            <w:webHidden/>
          </w:rPr>
          <w:instrText xml:space="preserve"> PAGEREF _Toc357476988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89" w:history="1">
        <w:r w:rsidR="008C74AA" w:rsidRPr="004A6EE8">
          <w:rPr>
            <w:rStyle w:val="a8"/>
            <w:noProof/>
          </w:rPr>
          <w:t>Заключение</w:t>
        </w:r>
        <w:r w:rsidR="008C74AA">
          <w:rPr>
            <w:noProof/>
            <w:webHidden/>
          </w:rPr>
          <w:tab/>
        </w:r>
        <w:r w:rsidR="00B54D32">
          <w:rPr>
            <w:noProof/>
            <w:webHidden/>
          </w:rPr>
          <w:fldChar w:fldCharType="begin"/>
        </w:r>
        <w:r w:rsidR="008C74AA">
          <w:rPr>
            <w:noProof/>
            <w:webHidden/>
          </w:rPr>
          <w:instrText xml:space="preserve"> PAGEREF _Toc357476989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90" w:history="1">
        <w:r w:rsidR="008C74AA" w:rsidRPr="004A6EE8">
          <w:rPr>
            <w:rStyle w:val="a8"/>
            <w:noProof/>
          </w:rPr>
          <w:t>Список использованной литературы</w:t>
        </w:r>
        <w:r w:rsidR="008C74AA">
          <w:rPr>
            <w:noProof/>
            <w:webHidden/>
          </w:rPr>
          <w:tab/>
        </w:r>
        <w:r w:rsidR="00B54D32">
          <w:rPr>
            <w:noProof/>
            <w:webHidden/>
          </w:rPr>
          <w:fldChar w:fldCharType="begin"/>
        </w:r>
        <w:r w:rsidR="008C74AA">
          <w:rPr>
            <w:noProof/>
            <w:webHidden/>
          </w:rPr>
          <w:instrText xml:space="preserve"> PAGEREF _Toc357476990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91" w:history="1">
        <w:r w:rsidR="008C74AA" w:rsidRPr="004A6EE8">
          <w:rPr>
            <w:rStyle w:val="a8"/>
            <w:noProof/>
          </w:rPr>
          <w:t>ПРИЛОЖЕНИЕ А</w:t>
        </w:r>
        <w:r w:rsidR="008C74AA">
          <w:rPr>
            <w:noProof/>
            <w:webHidden/>
          </w:rPr>
          <w:tab/>
        </w:r>
        <w:r w:rsidR="00B54D32">
          <w:rPr>
            <w:noProof/>
            <w:webHidden/>
          </w:rPr>
          <w:fldChar w:fldCharType="begin"/>
        </w:r>
        <w:r w:rsidR="008C74AA">
          <w:rPr>
            <w:noProof/>
            <w:webHidden/>
          </w:rPr>
          <w:instrText xml:space="preserve"> PAGEREF _Toc357476991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92" w:history="1">
        <w:r w:rsidR="008C74AA" w:rsidRPr="004A6EE8">
          <w:rPr>
            <w:rStyle w:val="a8"/>
            <w:noProof/>
          </w:rPr>
          <w:t>ПРИЛОЖЕНИЕ Б</w:t>
        </w:r>
        <w:r w:rsidR="008C74AA">
          <w:rPr>
            <w:noProof/>
            <w:webHidden/>
          </w:rPr>
          <w:tab/>
        </w:r>
        <w:r w:rsidR="00B54D32">
          <w:rPr>
            <w:noProof/>
            <w:webHidden/>
          </w:rPr>
          <w:fldChar w:fldCharType="begin"/>
        </w:r>
        <w:r w:rsidR="008C74AA">
          <w:rPr>
            <w:noProof/>
            <w:webHidden/>
          </w:rPr>
          <w:instrText xml:space="preserve"> PAGEREF _Toc357476992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93" w:history="1">
        <w:r w:rsidR="008C74AA" w:rsidRPr="004A6EE8">
          <w:rPr>
            <w:rStyle w:val="a8"/>
            <w:noProof/>
          </w:rPr>
          <w:t>ПРИЛОЖЕНИЕ В</w:t>
        </w:r>
        <w:r w:rsidR="008C74AA">
          <w:rPr>
            <w:noProof/>
            <w:webHidden/>
          </w:rPr>
          <w:tab/>
        </w:r>
        <w:r w:rsidR="00B54D32">
          <w:rPr>
            <w:noProof/>
            <w:webHidden/>
          </w:rPr>
          <w:fldChar w:fldCharType="begin"/>
        </w:r>
        <w:r w:rsidR="008C74AA">
          <w:rPr>
            <w:noProof/>
            <w:webHidden/>
          </w:rPr>
          <w:instrText xml:space="preserve"> PAGEREF _Toc357476993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94" w:history="1">
        <w:r w:rsidR="008C74AA" w:rsidRPr="004A6EE8">
          <w:rPr>
            <w:rStyle w:val="a8"/>
            <w:noProof/>
          </w:rPr>
          <w:t>ПРИЛОЖЕНИЕ Г</w:t>
        </w:r>
        <w:r w:rsidR="008C74AA">
          <w:rPr>
            <w:noProof/>
            <w:webHidden/>
          </w:rPr>
          <w:tab/>
        </w:r>
        <w:r w:rsidR="00B54D32">
          <w:rPr>
            <w:noProof/>
            <w:webHidden/>
          </w:rPr>
          <w:fldChar w:fldCharType="begin"/>
        </w:r>
        <w:r w:rsidR="008C74AA">
          <w:rPr>
            <w:noProof/>
            <w:webHidden/>
          </w:rPr>
          <w:instrText xml:space="preserve"> PAGEREF _Toc357476994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95" w:history="1">
        <w:r w:rsidR="008C74AA" w:rsidRPr="004A6EE8">
          <w:rPr>
            <w:rStyle w:val="a8"/>
            <w:noProof/>
          </w:rPr>
          <w:t>ПРИЛОЖЕНИЕ Д</w:t>
        </w:r>
        <w:r w:rsidR="008C74AA">
          <w:rPr>
            <w:noProof/>
            <w:webHidden/>
          </w:rPr>
          <w:tab/>
        </w:r>
        <w:r w:rsidR="00B54D32">
          <w:rPr>
            <w:noProof/>
            <w:webHidden/>
          </w:rPr>
          <w:fldChar w:fldCharType="begin"/>
        </w:r>
        <w:r w:rsidR="008C74AA">
          <w:rPr>
            <w:noProof/>
            <w:webHidden/>
          </w:rPr>
          <w:instrText xml:space="preserve"> PAGEREF _Toc357476995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96" w:history="1">
        <w:r w:rsidR="008C74AA" w:rsidRPr="004A6EE8">
          <w:rPr>
            <w:rStyle w:val="a8"/>
            <w:noProof/>
          </w:rPr>
          <w:t>ПРИЛОЖЕНИЕ Е</w:t>
        </w:r>
        <w:r w:rsidR="008C74AA">
          <w:rPr>
            <w:noProof/>
            <w:webHidden/>
          </w:rPr>
          <w:tab/>
        </w:r>
        <w:r w:rsidR="00B54D32">
          <w:rPr>
            <w:noProof/>
            <w:webHidden/>
          </w:rPr>
          <w:fldChar w:fldCharType="begin"/>
        </w:r>
        <w:r w:rsidR="008C74AA">
          <w:rPr>
            <w:noProof/>
            <w:webHidden/>
          </w:rPr>
          <w:instrText xml:space="preserve"> PAGEREF _Toc357476996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97" w:history="1">
        <w:r w:rsidR="008C74AA" w:rsidRPr="004A6EE8">
          <w:rPr>
            <w:rStyle w:val="a8"/>
            <w:noProof/>
          </w:rPr>
          <w:t>ПРИЛОЖЕНИЕ Ж</w:t>
        </w:r>
        <w:r w:rsidR="008C74AA">
          <w:rPr>
            <w:noProof/>
            <w:webHidden/>
          </w:rPr>
          <w:tab/>
        </w:r>
        <w:r w:rsidR="00B54D32">
          <w:rPr>
            <w:noProof/>
            <w:webHidden/>
          </w:rPr>
          <w:fldChar w:fldCharType="begin"/>
        </w:r>
        <w:r w:rsidR="008C74AA">
          <w:rPr>
            <w:noProof/>
            <w:webHidden/>
          </w:rPr>
          <w:instrText xml:space="preserve"> PAGEREF _Toc357476997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98" w:history="1">
        <w:r w:rsidR="008C74AA" w:rsidRPr="004A6EE8">
          <w:rPr>
            <w:rStyle w:val="a8"/>
            <w:noProof/>
          </w:rPr>
          <w:t>ПРИЛОЖЕНИЕ З</w:t>
        </w:r>
        <w:r w:rsidR="008C74AA">
          <w:rPr>
            <w:noProof/>
            <w:webHidden/>
          </w:rPr>
          <w:tab/>
        </w:r>
        <w:r w:rsidR="00B54D32">
          <w:rPr>
            <w:noProof/>
            <w:webHidden/>
          </w:rPr>
          <w:fldChar w:fldCharType="begin"/>
        </w:r>
        <w:r w:rsidR="008C74AA">
          <w:rPr>
            <w:noProof/>
            <w:webHidden/>
          </w:rPr>
          <w:instrText xml:space="preserve"> PAGEREF _Toc357476998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8C74AA" w:rsidRDefault="009D197D">
      <w:pPr>
        <w:pStyle w:val="31"/>
        <w:rPr>
          <w:rFonts w:asciiTheme="minorHAnsi" w:eastAsiaTheme="minorEastAsia" w:hAnsiTheme="minorHAnsi"/>
          <w:noProof/>
          <w:sz w:val="22"/>
          <w:lang w:eastAsia="ru-RU"/>
        </w:rPr>
      </w:pPr>
      <w:hyperlink w:anchor="_Toc357476999" w:history="1">
        <w:r w:rsidR="008C74AA" w:rsidRPr="004A6EE8">
          <w:rPr>
            <w:rStyle w:val="a8"/>
            <w:noProof/>
          </w:rPr>
          <w:t>ПРИЛОЖЕНИЕ К</w:t>
        </w:r>
        <w:r w:rsidR="008C74AA">
          <w:rPr>
            <w:noProof/>
            <w:webHidden/>
          </w:rPr>
          <w:tab/>
        </w:r>
        <w:r w:rsidR="00B54D32">
          <w:rPr>
            <w:noProof/>
            <w:webHidden/>
          </w:rPr>
          <w:fldChar w:fldCharType="begin"/>
        </w:r>
        <w:r w:rsidR="008C74AA">
          <w:rPr>
            <w:noProof/>
            <w:webHidden/>
          </w:rPr>
          <w:instrText xml:space="preserve"> PAGEREF _Toc357476999 \h </w:instrText>
        </w:r>
        <w:r w:rsidR="00B54D32">
          <w:rPr>
            <w:noProof/>
            <w:webHidden/>
          </w:rPr>
        </w:r>
        <w:r w:rsidR="00B54D32">
          <w:rPr>
            <w:noProof/>
            <w:webHidden/>
          </w:rPr>
          <w:fldChar w:fldCharType="separate"/>
        </w:r>
        <w:r w:rsidR="00794F83">
          <w:rPr>
            <w:noProof/>
            <w:webHidden/>
          </w:rPr>
          <w:t>3</w:t>
        </w:r>
        <w:r w:rsidR="00B54D32">
          <w:rPr>
            <w:noProof/>
            <w:webHidden/>
          </w:rPr>
          <w:fldChar w:fldCharType="end"/>
        </w:r>
      </w:hyperlink>
    </w:p>
    <w:p w:rsidR="004D2E2B" w:rsidRDefault="00B54D32" w:rsidP="00221C91">
      <w:pPr>
        <w:spacing w:line="360" w:lineRule="auto"/>
        <w:contextualSpacing/>
        <w:jc w:val="center"/>
        <w:rPr>
          <w:rFonts w:cs="Times New Roman"/>
          <w:color w:val="000000"/>
          <w:szCs w:val="28"/>
        </w:rPr>
      </w:pPr>
      <w:r>
        <w:rPr>
          <w:rFonts w:cs="Times New Roman"/>
          <w:color w:val="000000"/>
          <w:szCs w:val="28"/>
        </w:rPr>
        <w:fldChar w:fldCharType="end"/>
      </w:r>
    </w:p>
    <w:p w:rsidR="004D2E2B" w:rsidRDefault="004D2E2B">
      <w:pPr>
        <w:rPr>
          <w:rFonts w:cs="Times New Roman"/>
          <w:color w:val="000000"/>
          <w:szCs w:val="28"/>
        </w:rPr>
      </w:pPr>
      <w:r>
        <w:rPr>
          <w:rFonts w:cs="Times New Roman"/>
          <w:color w:val="000000"/>
          <w:szCs w:val="28"/>
        </w:rPr>
        <w:br w:type="page"/>
      </w:r>
    </w:p>
    <w:p w:rsidR="00221C91" w:rsidRPr="00166470" w:rsidRDefault="001F60BC" w:rsidP="00637B20">
      <w:pPr>
        <w:pStyle w:val="3"/>
      </w:pPr>
      <w:r>
        <w:lastRenderedPageBreak/>
        <w:t xml:space="preserve">                                                </w:t>
      </w:r>
      <w:bookmarkStart w:id="1" w:name="_Toc357476974"/>
      <w:r w:rsidR="00221C91" w:rsidRPr="00166470">
        <w:t>Введение</w:t>
      </w:r>
      <w:bookmarkEnd w:id="1"/>
    </w:p>
    <w:p w:rsidR="00221C91" w:rsidRDefault="00221C91" w:rsidP="00221C91">
      <w:pPr>
        <w:spacing w:line="360" w:lineRule="auto"/>
        <w:ind w:firstLine="709"/>
        <w:contextualSpacing/>
        <w:jc w:val="both"/>
        <w:rPr>
          <w:rFonts w:cs="Times New Roman"/>
          <w:color w:val="000000"/>
          <w:szCs w:val="28"/>
        </w:rPr>
      </w:pPr>
      <w:r w:rsidRPr="00E02D4A">
        <w:rPr>
          <w:rFonts w:cs="Times New Roman"/>
          <w:color w:val="000000"/>
          <w:szCs w:val="28"/>
        </w:rPr>
        <w:t xml:space="preserve">Собственник, который </w:t>
      </w:r>
      <w:r>
        <w:rPr>
          <w:rFonts w:cs="Times New Roman"/>
          <w:color w:val="000000"/>
          <w:szCs w:val="28"/>
        </w:rPr>
        <w:t xml:space="preserve">создает </w:t>
      </w:r>
      <w:r w:rsidRPr="00E02D4A">
        <w:rPr>
          <w:rFonts w:cs="Times New Roman"/>
          <w:color w:val="000000"/>
          <w:szCs w:val="28"/>
        </w:rPr>
        <w:t xml:space="preserve">свой бизнес путем покупки франшизы известного бренда, приобретает не только право использовать торговую марку, но и регламентированные отлаженные бизнес-процессы, что существенно сокращает сроки на реализацию проекта, а также дает преимущество перед конкурентами за счет использования известного бренда. </w:t>
      </w:r>
      <w:r>
        <w:rPr>
          <w:rFonts w:cs="Times New Roman"/>
          <w:color w:val="000000"/>
          <w:szCs w:val="28"/>
        </w:rPr>
        <w:t xml:space="preserve">В обзорах рынка франчайзинга за 2012 год </w:t>
      </w:r>
      <w:r w:rsidRPr="00785C91">
        <w:rPr>
          <w:rFonts w:cs="Times New Roman"/>
          <w:color w:val="000000"/>
          <w:szCs w:val="28"/>
        </w:rPr>
        <w:t>[</w:t>
      </w:r>
      <w:r w:rsidR="003811DD">
        <w:rPr>
          <w:rFonts w:cs="Times New Roman"/>
          <w:color w:val="000000"/>
          <w:szCs w:val="28"/>
        </w:rPr>
        <w:t>46,51</w:t>
      </w:r>
      <w:r w:rsidRPr="00785C91">
        <w:rPr>
          <w:rFonts w:cs="Times New Roman"/>
          <w:color w:val="000000"/>
          <w:szCs w:val="28"/>
        </w:rPr>
        <w:t>]</w:t>
      </w:r>
      <w:r w:rsidRPr="00301178">
        <w:rPr>
          <w:rFonts w:cs="Times New Roman"/>
          <w:color w:val="000000"/>
          <w:szCs w:val="28"/>
        </w:rPr>
        <w:t xml:space="preserve"> </w:t>
      </w:r>
      <w:r>
        <w:rPr>
          <w:rFonts w:cs="Times New Roman"/>
          <w:color w:val="000000"/>
          <w:szCs w:val="28"/>
        </w:rPr>
        <w:t>выявлен устойчивый тренд роста российского рынка франшиз, а также основные факторы успешности их реализации, главный из которых является такой фактор как расположение франчайзинговой точки. Компани-франчайзи должна понимать специфику локального рынка, чтобы успешно реализовать франшизу.</w:t>
      </w:r>
      <w:r w:rsidRPr="007B6277">
        <w:rPr>
          <w:rFonts w:cs="Times New Roman"/>
          <w:color w:val="000000"/>
          <w:szCs w:val="28"/>
        </w:rPr>
        <w:t xml:space="preserve"> </w:t>
      </w:r>
      <w:r w:rsidRPr="00E02D4A">
        <w:rPr>
          <w:rFonts w:cs="Times New Roman"/>
          <w:color w:val="000000"/>
          <w:szCs w:val="28"/>
        </w:rPr>
        <w:t xml:space="preserve">Перед компанией-франчайзи стоит задача адаптировать структурные элементы франшизы под локальный рынок с учетом </w:t>
      </w:r>
      <w:r>
        <w:rPr>
          <w:rFonts w:cs="Times New Roman"/>
          <w:color w:val="000000"/>
          <w:szCs w:val="28"/>
        </w:rPr>
        <w:t xml:space="preserve">потенциала территории, а также </w:t>
      </w:r>
      <w:r w:rsidRPr="00E02D4A">
        <w:rPr>
          <w:rFonts w:cs="Times New Roman"/>
          <w:color w:val="000000"/>
          <w:szCs w:val="28"/>
        </w:rPr>
        <w:t>потребительских</w:t>
      </w:r>
      <w:r>
        <w:rPr>
          <w:rFonts w:cs="Times New Roman"/>
          <w:color w:val="000000"/>
          <w:szCs w:val="28"/>
        </w:rPr>
        <w:t xml:space="preserve"> особенностей целевой аудитории.</w:t>
      </w:r>
    </w:p>
    <w:p w:rsidR="00221C91" w:rsidRDefault="00221C91" w:rsidP="00221C91">
      <w:pPr>
        <w:spacing w:line="360" w:lineRule="auto"/>
        <w:ind w:firstLine="709"/>
        <w:contextualSpacing/>
        <w:jc w:val="both"/>
        <w:rPr>
          <w:rFonts w:cs="Times New Roman"/>
          <w:szCs w:val="28"/>
        </w:rPr>
      </w:pPr>
      <w:r w:rsidRPr="00566D06">
        <w:rPr>
          <w:rFonts w:cs="Times New Roman"/>
          <w:szCs w:val="28"/>
        </w:rPr>
        <w:tab/>
        <w:t>Актуальность</w:t>
      </w:r>
      <w:r>
        <w:rPr>
          <w:rFonts w:cs="Times New Roman"/>
          <w:szCs w:val="28"/>
        </w:rPr>
        <w:t xml:space="preserve"> темы исследования заключается в том, что любая компания при реализации франшизы действует в рамках ограниченного бюджета, который может быть оптимизирован за счет подбора структурных элементов, максимальным образом таргетированных на целевую аудиторию. </w:t>
      </w:r>
    </w:p>
    <w:p w:rsidR="00221C91" w:rsidRDefault="00221C91" w:rsidP="00221C91">
      <w:pPr>
        <w:tabs>
          <w:tab w:val="left" w:pos="709"/>
        </w:tabs>
        <w:spacing w:line="360" w:lineRule="auto"/>
        <w:contextualSpacing/>
        <w:jc w:val="both"/>
        <w:rPr>
          <w:rFonts w:cs="Times New Roman"/>
          <w:szCs w:val="28"/>
        </w:rPr>
      </w:pPr>
      <w:r>
        <w:rPr>
          <w:rFonts w:cs="Times New Roman"/>
          <w:szCs w:val="28"/>
        </w:rPr>
        <w:tab/>
      </w:r>
      <w:r w:rsidRPr="00785C91">
        <w:rPr>
          <w:rFonts w:cs="Times New Roman"/>
          <w:szCs w:val="28"/>
        </w:rPr>
        <w:t xml:space="preserve">В зарубежных статьях активно обсуждается лишь количественная сторона реализации франшизы, а именно оптимизация размера сети и количество оптимальных сетевых точек, но вопрос о качественном наполнении подразделений воспринимается исследователями априорно заданным условиями франщизы. </w:t>
      </w:r>
      <w:r w:rsidR="00785C91" w:rsidRPr="00785C91">
        <w:rPr>
          <w:rFonts w:cs="Times New Roman"/>
          <w:szCs w:val="28"/>
        </w:rPr>
        <w:t xml:space="preserve">(Lillis, 1976; Caves, 1976, Alanson, 1999) </w:t>
      </w:r>
      <w:r>
        <w:rPr>
          <w:rFonts w:cs="Times New Roman"/>
          <w:szCs w:val="28"/>
        </w:rPr>
        <w:t>Адаптация франшизы происходит лишь на международном уровне, когда при разработке учитываются культурные и поведенческие особенности стран</w:t>
      </w:r>
      <w:r w:rsidR="00785C91" w:rsidRPr="00785C91">
        <w:rPr>
          <w:rFonts w:cs="Times New Roman"/>
          <w:szCs w:val="28"/>
        </w:rPr>
        <w:t xml:space="preserve"> (</w:t>
      </w:r>
      <w:r w:rsidR="00785C91">
        <w:rPr>
          <w:rFonts w:cs="Times New Roman"/>
          <w:szCs w:val="28"/>
          <w:lang w:val="en-US"/>
        </w:rPr>
        <w:t>Brickley</w:t>
      </w:r>
      <w:r w:rsidR="00785C91" w:rsidRPr="00785C91">
        <w:rPr>
          <w:rFonts w:cs="Times New Roman"/>
          <w:szCs w:val="28"/>
        </w:rPr>
        <w:t xml:space="preserve">, 1990, </w:t>
      </w:r>
      <w:r w:rsidR="00785C91">
        <w:rPr>
          <w:rFonts w:cs="Times New Roman"/>
          <w:szCs w:val="28"/>
          <w:lang w:val="en-US"/>
        </w:rPr>
        <w:t>Mathewson</w:t>
      </w:r>
      <w:r w:rsidR="00785C91" w:rsidRPr="00785C91">
        <w:rPr>
          <w:rFonts w:cs="Times New Roman"/>
          <w:szCs w:val="28"/>
        </w:rPr>
        <w:t>, 2005)</w:t>
      </w:r>
      <w:r>
        <w:rPr>
          <w:rFonts w:cs="Times New Roman"/>
          <w:szCs w:val="28"/>
        </w:rPr>
        <w:t xml:space="preserve">. </w:t>
      </w:r>
    </w:p>
    <w:p w:rsidR="00221C91" w:rsidRDefault="00221C91" w:rsidP="00221C91">
      <w:pPr>
        <w:spacing w:line="360" w:lineRule="auto"/>
        <w:ind w:firstLine="720"/>
        <w:contextualSpacing/>
        <w:jc w:val="both"/>
        <w:rPr>
          <w:rFonts w:cs="Times New Roman"/>
          <w:szCs w:val="28"/>
        </w:rPr>
      </w:pPr>
      <w:r w:rsidRPr="00566D06">
        <w:rPr>
          <w:rFonts w:cs="Times New Roman"/>
          <w:szCs w:val="28"/>
        </w:rPr>
        <w:t>Цель исследования</w:t>
      </w:r>
      <w:r>
        <w:rPr>
          <w:rFonts w:cs="Times New Roman"/>
          <w:szCs w:val="28"/>
        </w:rPr>
        <w:t xml:space="preserve"> - выявить структурные элементы франшизы с учетом влияния следующих факторов: 1)потенциал территории </w:t>
      </w:r>
      <w:r>
        <w:rPr>
          <w:rFonts w:cs="Times New Roman"/>
          <w:szCs w:val="28"/>
        </w:rPr>
        <w:br/>
        <w:t xml:space="preserve">2) особенности потребительского поведения на локальном рынке детских услуг. </w:t>
      </w:r>
    </w:p>
    <w:p w:rsidR="00221C91" w:rsidRPr="00B85BA0" w:rsidRDefault="00221C91" w:rsidP="00221C91">
      <w:pPr>
        <w:spacing w:line="360" w:lineRule="auto"/>
        <w:ind w:firstLine="720"/>
        <w:contextualSpacing/>
        <w:jc w:val="both"/>
        <w:rPr>
          <w:rFonts w:cs="Times New Roman"/>
          <w:szCs w:val="28"/>
        </w:rPr>
      </w:pPr>
      <w:r>
        <w:rPr>
          <w:rFonts w:cs="Times New Roman"/>
          <w:szCs w:val="28"/>
        </w:rPr>
        <w:lastRenderedPageBreak/>
        <w:t>И</w:t>
      </w:r>
      <w:r w:rsidRPr="00B85BA0">
        <w:rPr>
          <w:rFonts w:cs="Times New Roman"/>
          <w:szCs w:val="28"/>
        </w:rPr>
        <w:t xml:space="preserve">сследовательский вопрос приобретает следующий </w:t>
      </w:r>
      <w:r>
        <w:rPr>
          <w:rFonts w:cs="Times New Roman"/>
          <w:szCs w:val="28"/>
        </w:rPr>
        <w:t>вид</w:t>
      </w:r>
      <w:r w:rsidRPr="00B85BA0">
        <w:rPr>
          <w:rFonts w:cs="Times New Roman"/>
          <w:szCs w:val="28"/>
        </w:rPr>
        <w:t>: каким образом компании</w:t>
      </w:r>
      <w:r>
        <w:rPr>
          <w:rFonts w:cs="Times New Roman"/>
          <w:szCs w:val="28"/>
        </w:rPr>
        <w:t>-франчайзи</w:t>
      </w:r>
      <w:r w:rsidRPr="00B85BA0">
        <w:rPr>
          <w:rFonts w:cs="Times New Roman"/>
          <w:szCs w:val="28"/>
        </w:rPr>
        <w:t xml:space="preserve"> необходимо выстроить структурные элементы франшизы с учетом потенциала территории, а также потребительских предпочтений как с точки зрения потенциала спроса на детский досуг, так и с позиции территориальной организации локального рынка досуга. </w:t>
      </w:r>
    </w:p>
    <w:p w:rsidR="00221C91" w:rsidRDefault="00221C91" w:rsidP="00221C91">
      <w:pPr>
        <w:spacing w:line="360" w:lineRule="auto"/>
        <w:ind w:firstLine="720"/>
        <w:contextualSpacing/>
        <w:jc w:val="both"/>
        <w:rPr>
          <w:rFonts w:cs="Times New Roman"/>
          <w:szCs w:val="28"/>
        </w:rPr>
      </w:pPr>
      <w:r>
        <w:rPr>
          <w:rFonts w:cs="Times New Roman"/>
          <w:szCs w:val="28"/>
        </w:rPr>
        <w:t xml:space="preserve">Для достижения цели необходимо решить последовательно следующие </w:t>
      </w:r>
      <w:r w:rsidRPr="00566D06">
        <w:rPr>
          <w:rFonts w:cs="Times New Roman"/>
          <w:szCs w:val="28"/>
        </w:rPr>
        <w:t>задачи:</w:t>
      </w:r>
      <w:r>
        <w:rPr>
          <w:rFonts w:cs="Times New Roman"/>
          <w:szCs w:val="28"/>
        </w:rPr>
        <w:t xml:space="preserve"> </w:t>
      </w:r>
    </w:p>
    <w:p w:rsidR="000B7AA1" w:rsidRDefault="00221C91" w:rsidP="00E72549">
      <w:pPr>
        <w:pStyle w:val="a3"/>
        <w:numPr>
          <w:ilvl w:val="0"/>
          <w:numId w:val="4"/>
        </w:numPr>
        <w:spacing w:line="360" w:lineRule="auto"/>
        <w:jc w:val="both"/>
        <w:rPr>
          <w:rFonts w:cs="Times New Roman"/>
          <w:szCs w:val="28"/>
        </w:rPr>
      </w:pPr>
      <w:r w:rsidRPr="000B7AA1">
        <w:rPr>
          <w:rFonts w:cs="Times New Roman"/>
          <w:szCs w:val="28"/>
        </w:rPr>
        <w:t>Провести теоретический обзор литературы в проблемной области исследования</w:t>
      </w:r>
      <w:r w:rsidR="00320A92" w:rsidRPr="000B7AA1">
        <w:rPr>
          <w:rFonts w:cs="Times New Roman"/>
          <w:szCs w:val="28"/>
        </w:rPr>
        <w:t xml:space="preserve"> с целью разработки понятийного аппарата в области франчайзинга, а также выявление особенностей модели поведения </w:t>
      </w:r>
      <w:r w:rsidR="000B7AA1" w:rsidRPr="000B7AA1">
        <w:rPr>
          <w:rFonts w:cs="Times New Roman"/>
          <w:szCs w:val="28"/>
        </w:rPr>
        <w:t>при потреблении детских товаров</w:t>
      </w:r>
      <w:r w:rsidR="000B7AA1">
        <w:rPr>
          <w:rFonts w:cs="Times New Roman"/>
          <w:szCs w:val="28"/>
        </w:rPr>
        <w:t>;</w:t>
      </w:r>
    </w:p>
    <w:p w:rsidR="00320A92" w:rsidRPr="009D6796" w:rsidRDefault="00320A92" w:rsidP="00E72549">
      <w:pPr>
        <w:pStyle w:val="a3"/>
        <w:numPr>
          <w:ilvl w:val="0"/>
          <w:numId w:val="4"/>
        </w:numPr>
        <w:spacing w:line="360" w:lineRule="auto"/>
        <w:jc w:val="both"/>
        <w:rPr>
          <w:rFonts w:cs="Times New Roman"/>
          <w:szCs w:val="28"/>
        </w:rPr>
      </w:pPr>
      <w:r>
        <w:rPr>
          <w:rFonts w:cs="Times New Roman"/>
          <w:szCs w:val="28"/>
        </w:rPr>
        <w:t>Выявить параметры поведения потребителя, влияющих на комбинацию структурных элементов сетевого кафе;</w:t>
      </w:r>
    </w:p>
    <w:p w:rsidR="00221C91" w:rsidRPr="009D6796" w:rsidRDefault="00221C91" w:rsidP="00E72549">
      <w:pPr>
        <w:pStyle w:val="a3"/>
        <w:numPr>
          <w:ilvl w:val="0"/>
          <w:numId w:val="4"/>
        </w:numPr>
        <w:spacing w:line="360" w:lineRule="auto"/>
        <w:jc w:val="both"/>
        <w:rPr>
          <w:rFonts w:cs="Times New Roman"/>
          <w:szCs w:val="28"/>
        </w:rPr>
      </w:pPr>
      <w:r w:rsidRPr="009D6796">
        <w:rPr>
          <w:rFonts w:cs="Times New Roman"/>
          <w:szCs w:val="28"/>
        </w:rPr>
        <w:t>Исследовать особенности потребительского поведения</w:t>
      </w:r>
      <w:r>
        <w:rPr>
          <w:rFonts w:cs="Times New Roman"/>
          <w:szCs w:val="28"/>
        </w:rPr>
        <w:t xml:space="preserve"> локальных детских сервисов; </w:t>
      </w:r>
    </w:p>
    <w:p w:rsidR="00221C91" w:rsidRDefault="00221C91" w:rsidP="00E72549">
      <w:pPr>
        <w:pStyle w:val="a3"/>
        <w:numPr>
          <w:ilvl w:val="0"/>
          <w:numId w:val="4"/>
        </w:numPr>
        <w:spacing w:line="360" w:lineRule="auto"/>
        <w:jc w:val="both"/>
        <w:rPr>
          <w:rFonts w:cs="Times New Roman"/>
          <w:szCs w:val="28"/>
        </w:rPr>
      </w:pPr>
      <w:r w:rsidRPr="009D6796">
        <w:rPr>
          <w:rFonts w:cs="Times New Roman"/>
          <w:szCs w:val="28"/>
        </w:rPr>
        <w:t xml:space="preserve">Выявить комбинацию структурных элементов сетевого кафе для микрорайонов города Пермь. </w:t>
      </w:r>
    </w:p>
    <w:p w:rsidR="00221C91" w:rsidRPr="00566D06" w:rsidRDefault="00221C91" w:rsidP="00221C91">
      <w:pPr>
        <w:spacing w:line="360" w:lineRule="auto"/>
        <w:ind w:firstLine="709"/>
        <w:contextualSpacing/>
        <w:jc w:val="both"/>
        <w:rPr>
          <w:rFonts w:cs="Times New Roman"/>
          <w:szCs w:val="28"/>
        </w:rPr>
      </w:pPr>
      <w:r w:rsidRPr="00566D06">
        <w:rPr>
          <w:rFonts w:cs="Times New Roman"/>
          <w:szCs w:val="28"/>
        </w:rPr>
        <w:t xml:space="preserve">Объектом исследования являются структурные элементы франшизы. </w:t>
      </w:r>
    </w:p>
    <w:p w:rsidR="00221C91" w:rsidRDefault="00221C91" w:rsidP="00221C91">
      <w:pPr>
        <w:spacing w:line="360" w:lineRule="auto"/>
        <w:ind w:firstLine="709"/>
        <w:contextualSpacing/>
        <w:jc w:val="both"/>
        <w:rPr>
          <w:rFonts w:cs="Times New Roman"/>
          <w:szCs w:val="28"/>
        </w:rPr>
      </w:pPr>
      <w:r w:rsidRPr="00566D06">
        <w:rPr>
          <w:rFonts w:cs="Times New Roman"/>
          <w:szCs w:val="28"/>
        </w:rPr>
        <w:t>Предметом</w:t>
      </w:r>
      <w:r>
        <w:rPr>
          <w:rFonts w:cs="Times New Roman"/>
          <w:szCs w:val="28"/>
        </w:rPr>
        <w:t xml:space="preserve"> является соотношения структурных элементов франшизы в рамках реализации концепции сетевой точки общественного питания. </w:t>
      </w:r>
    </w:p>
    <w:p w:rsidR="00221C91" w:rsidRDefault="00221C91" w:rsidP="00221C91">
      <w:pPr>
        <w:spacing w:line="360" w:lineRule="auto"/>
        <w:ind w:firstLine="709"/>
        <w:contextualSpacing/>
        <w:jc w:val="both"/>
        <w:rPr>
          <w:rFonts w:cs="Times New Roman"/>
          <w:szCs w:val="28"/>
        </w:rPr>
      </w:pPr>
      <w:r>
        <w:rPr>
          <w:rFonts w:cs="Times New Roman"/>
          <w:szCs w:val="28"/>
        </w:rPr>
        <w:t xml:space="preserve">В исследовании были использованы </w:t>
      </w:r>
      <w:r w:rsidRPr="00566D06">
        <w:rPr>
          <w:rFonts w:cs="Times New Roman"/>
          <w:szCs w:val="28"/>
        </w:rPr>
        <w:t>следующие методы:</w:t>
      </w:r>
      <w:r>
        <w:rPr>
          <w:rFonts w:cs="Times New Roman"/>
          <w:szCs w:val="28"/>
        </w:rPr>
        <w:t xml:space="preserve"> 1) кабинетное исследование 2) проведение серии фокус-групп 3) опрос целевой аудитории.</w:t>
      </w:r>
    </w:p>
    <w:p w:rsidR="00221C91" w:rsidRDefault="00221C91" w:rsidP="00221C91">
      <w:pPr>
        <w:spacing w:line="360" w:lineRule="auto"/>
        <w:ind w:firstLine="709"/>
        <w:contextualSpacing/>
        <w:jc w:val="both"/>
        <w:rPr>
          <w:rFonts w:cs="Times New Roman"/>
          <w:szCs w:val="28"/>
        </w:rPr>
      </w:pPr>
      <w:r>
        <w:rPr>
          <w:rFonts w:cs="Times New Roman"/>
          <w:szCs w:val="28"/>
        </w:rPr>
        <w:t xml:space="preserve">Работа направлена на разрешение практической ситуации, которая сложилась в компании «Счастье оптом» - владельцем франшизы на бренд «Смешарики», в стратегические планы которой входит развитие сети детских кафе и реализация сетевых концепций во всех микрорайонах города Пермь. </w:t>
      </w:r>
    </w:p>
    <w:p w:rsidR="00DD28DB" w:rsidRDefault="00221C91" w:rsidP="00990C7D">
      <w:pPr>
        <w:spacing w:line="360" w:lineRule="auto"/>
        <w:ind w:firstLine="709"/>
        <w:contextualSpacing/>
        <w:jc w:val="both"/>
        <w:rPr>
          <w:rFonts w:cs="Times New Roman"/>
          <w:szCs w:val="28"/>
        </w:rPr>
      </w:pPr>
      <w:r>
        <w:rPr>
          <w:rFonts w:cs="Times New Roman"/>
          <w:szCs w:val="28"/>
        </w:rPr>
        <w:t xml:space="preserve">Работа состоит из трех глав. В первой главе был проведен теоретический обзор литературы по проблемной области. Во второй главе были реализованы три этапа исследования. В третьей главе были </w:t>
      </w:r>
      <w:r>
        <w:rPr>
          <w:rFonts w:cs="Times New Roman"/>
          <w:szCs w:val="28"/>
        </w:rPr>
        <w:lastRenderedPageBreak/>
        <w:t>разработаны концепции сетевых детских кафе для разли</w:t>
      </w:r>
      <w:r w:rsidR="00990C7D">
        <w:rPr>
          <w:rFonts w:cs="Times New Roman"/>
          <w:szCs w:val="28"/>
        </w:rPr>
        <w:t>чных микрорайонов города Перми.</w:t>
      </w:r>
      <w:r w:rsidR="00DD28DB">
        <w:rPr>
          <w:rFonts w:cs="Times New Roman"/>
          <w:szCs w:val="28"/>
        </w:rPr>
        <w:br w:type="page"/>
      </w:r>
    </w:p>
    <w:p w:rsidR="00202C5A" w:rsidRPr="00DD28DB" w:rsidRDefault="00202C5A" w:rsidP="00637B20">
      <w:pPr>
        <w:pStyle w:val="3"/>
      </w:pPr>
      <w:bookmarkStart w:id="2" w:name="_Toc357476975"/>
      <w:r w:rsidRPr="00DD28DB">
        <w:lastRenderedPageBreak/>
        <w:t>Глава 1 Теоретический обзор литературы по проблемной области</w:t>
      </w:r>
      <w:bookmarkEnd w:id="2"/>
    </w:p>
    <w:p w:rsidR="00202C5A" w:rsidRPr="006E437D" w:rsidRDefault="00202C5A" w:rsidP="00DD28DB"/>
    <w:p w:rsidR="00202C5A" w:rsidRPr="00637B20" w:rsidRDefault="00202C5A" w:rsidP="00637B20">
      <w:pPr>
        <w:pStyle w:val="af5"/>
        <w:rPr>
          <w:b/>
        </w:rPr>
      </w:pPr>
      <w:r w:rsidRPr="00637B20">
        <w:rPr>
          <w:b/>
        </w:rPr>
        <w:t xml:space="preserve">1.1 Франшиза как способ организации бизнеса </w:t>
      </w:r>
    </w:p>
    <w:p w:rsidR="00526B3F" w:rsidRDefault="00526B3F" w:rsidP="00202C5A">
      <w:pPr>
        <w:spacing w:line="360" w:lineRule="auto"/>
        <w:ind w:firstLine="720"/>
        <w:contextualSpacing/>
        <w:jc w:val="both"/>
        <w:rPr>
          <w:rFonts w:cs="Times New Roman"/>
          <w:color w:val="000000"/>
          <w:szCs w:val="28"/>
        </w:rPr>
      </w:pPr>
      <w:r>
        <w:rPr>
          <w:rFonts w:cs="Times New Roman"/>
          <w:color w:val="000000"/>
          <w:szCs w:val="28"/>
        </w:rPr>
        <w:t xml:space="preserve">В данном разделе нами будет введен понятийный аппарат в области франчайзинга, </w:t>
      </w:r>
      <w:r w:rsidR="0084225D">
        <w:rPr>
          <w:rFonts w:cs="Times New Roman"/>
          <w:color w:val="000000"/>
          <w:szCs w:val="28"/>
        </w:rPr>
        <w:t xml:space="preserve">будут выявлены основные преимущества для компании-франчайзи. </w:t>
      </w:r>
    </w:p>
    <w:p w:rsidR="00202C5A" w:rsidRPr="001F7C02" w:rsidRDefault="00202C5A" w:rsidP="00202C5A">
      <w:pPr>
        <w:spacing w:line="360" w:lineRule="auto"/>
        <w:ind w:firstLine="720"/>
        <w:contextualSpacing/>
        <w:jc w:val="both"/>
        <w:rPr>
          <w:rFonts w:cs="Times New Roman"/>
          <w:color w:val="000000"/>
          <w:szCs w:val="28"/>
        </w:rPr>
      </w:pPr>
      <w:r>
        <w:rPr>
          <w:rFonts w:cs="Times New Roman"/>
          <w:color w:val="000000"/>
          <w:szCs w:val="28"/>
        </w:rPr>
        <w:t xml:space="preserve">Рассмотрим основные понятия в области франчайзинга. </w:t>
      </w:r>
      <w:r w:rsidRPr="00A337ED">
        <w:rPr>
          <w:rFonts w:cs="Times New Roman"/>
          <w:color w:val="000000"/>
          <w:szCs w:val="28"/>
        </w:rPr>
        <w:t xml:space="preserve">Франчайзинг представляет собой организация бизнеса, когда компания-франчайзер дает право человеку или юридическому лицу продавать товары или услуги данной компании. </w:t>
      </w:r>
      <w:r w:rsidRPr="00A337ED">
        <w:rPr>
          <w:rFonts w:cs="Times New Roman"/>
          <w:szCs w:val="28"/>
        </w:rPr>
        <w:t> Компания-ф</w:t>
      </w:r>
      <w:r w:rsidRPr="00A337ED">
        <w:rPr>
          <w:rFonts w:cs="Times New Roman"/>
          <w:color w:val="000000"/>
          <w:szCs w:val="28"/>
        </w:rPr>
        <w:t xml:space="preserve">ранчайзи документально подтверждает свою обязанность осуществлять сбыть товара или услуги по заранее оговоренным методологиям, правилам и законам, которые устанавливает компания-франчайзер. В результате исполнения всех договорных обязательств компания-франчайзи получает право использовать имя компании, репутацию, продукт, маркетинговые технологии, механизмы поддержки. Выполнение обязательств перед компанией франчайзером дает покупателю франшизы использовать бренд в рамках своей коммерческой деятельности. Чтобы получить право необходимо заплатить первоначальный взнос разработчику франшизы, а потом совершать ежемесячные платежи, суммы которых оговариваются в договоре. </w:t>
      </w:r>
      <w:r w:rsidR="00441FA1" w:rsidRPr="001F7C02">
        <w:rPr>
          <w:rFonts w:cs="Times New Roman"/>
          <w:color w:val="000000"/>
          <w:szCs w:val="28"/>
        </w:rPr>
        <w:t>[</w:t>
      </w:r>
      <w:r w:rsidR="001F7C02">
        <w:rPr>
          <w:rFonts w:cs="Times New Roman"/>
          <w:color w:val="000000"/>
          <w:szCs w:val="28"/>
        </w:rPr>
        <w:t>7</w:t>
      </w:r>
      <w:r w:rsidR="001F7C02" w:rsidRPr="001F7C02">
        <w:rPr>
          <w:rFonts w:cs="Times New Roman"/>
          <w:color w:val="000000"/>
          <w:szCs w:val="28"/>
        </w:rPr>
        <w:t>,</w:t>
      </w:r>
      <w:r w:rsidR="001F7C02">
        <w:rPr>
          <w:rFonts w:cs="Times New Roman"/>
          <w:color w:val="000000"/>
          <w:szCs w:val="28"/>
          <w:lang w:val="en-US"/>
        </w:rPr>
        <w:t>c</w:t>
      </w:r>
      <w:r w:rsidR="001F7C02" w:rsidRPr="001F7C02">
        <w:rPr>
          <w:rFonts w:cs="Times New Roman"/>
          <w:color w:val="000000"/>
          <w:szCs w:val="28"/>
        </w:rPr>
        <w:t>.</w:t>
      </w:r>
      <w:r w:rsidR="001F7C02">
        <w:rPr>
          <w:rFonts w:cs="Times New Roman"/>
          <w:color w:val="000000"/>
          <w:szCs w:val="28"/>
        </w:rPr>
        <w:t>410;</w:t>
      </w:r>
      <w:r w:rsidR="001F7C02" w:rsidRPr="001F7C02">
        <w:rPr>
          <w:rFonts w:cs="Times New Roman"/>
          <w:color w:val="000000"/>
          <w:szCs w:val="28"/>
        </w:rPr>
        <w:t>53</w:t>
      </w:r>
      <w:r w:rsidR="00441FA1" w:rsidRPr="001F7C02">
        <w:rPr>
          <w:rFonts w:cs="Times New Roman"/>
          <w:color w:val="000000"/>
          <w:szCs w:val="28"/>
        </w:rPr>
        <w:t>]</w:t>
      </w:r>
    </w:p>
    <w:p w:rsidR="00202C5A" w:rsidRPr="00CA5F83" w:rsidRDefault="00202C5A" w:rsidP="00202C5A">
      <w:pPr>
        <w:spacing w:line="360" w:lineRule="auto"/>
        <w:ind w:firstLine="720"/>
        <w:contextualSpacing/>
        <w:jc w:val="both"/>
        <w:rPr>
          <w:rFonts w:cs="Times New Roman"/>
          <w:color w:val="000000"/>
          <w:szCs w:val="28"/>
        </w:rPr>
      </w:pPr>
      <w:r>
        <w:rPr>
          <w:rFonts w:cs="Times New Roman"/>
          <w:color w:val="000000"/>
          <w:szCs w:val="28"/>
        </w:rPr>
        <w:t xml:space="preserve">Итак, франчайзер – это компания, которая выдает лицензию на право пользования товарным знаком, ноу-хау и другими бизнес-процессами. Франчайзер является разработчиком франшизы, первоначальным инвестором. Данная сторона должна создать хорошую репутацию бренда, узнаваемый имидж, проверить работоспособность бизнес концепции на практике. При таком условии потенциальные покупатели франшизы (франчайзи) захотят купить данную франшизу.  Франчайзи является физическим или юридическим лицом, которое приобретает франшизу, а вместе с ней возможность ведения бизнеса под товарным знаком. Компания </w:t>
      </w:r>
      <w:r>
        <w:rPr>
          <w:rFonts w:cs="Times New Roman"/>
          <w:color w:val="000000"/>
          <w:szCs w:val="28"/>
        </w:rPr>
        <w:lastRenderedPageBreak/>
        <w:t xml:space="preserve">выплачивает франчазеру сервисную плату. </w:t>
      </w:r>
      <w:r w:rsidRPr="00CA2DC2">
        <w:rPr>
          <w:rFonts w:cs="Times New Roman"/>
          <w:color w:val="000000"/>
          <w:szCs w:val="28"/>
        </w:rPr>
        <w:t>Франшиза же представляет собой не только имиджевую составляющую и бренд, но и методологию ведения бизнеса относ</w:t>
      </w:r>
      <w:r w:rsidR="00441FA1">
        <w:rPr>
          <w:rFonts w:cs="Times New Roman"/>
          <w:color w:val="000000"/>
          <w:szCs w:val="28"/>
        </w:rPr>
        <w:t xml:space="preserve">ительно всех бизнес-процессов. </w:t>
      </w:r>
      <w:r w:rsidR="00441FA1" w:rsidRPr="001F7C02">
        <w:rPr>
          <w:rFonts w:cs="Times New Roman"/>
          <w:color w:val="000000"/>
          <w:szCs w:val="28"/>
        </w:rPr>
        <w:t>[</w:t>
      </w:r>
      <w:r w:rsidR="001F7C02" w:rsidRPr="001F7C02">
        <w:rPr>
          <w:rFonts w:cs="Times New Roman"/>
          <w:color w:val="000000"/>
          <w:szCs w:val="28"/>
        </w:rPr>
        <w:t>53</w:t>
      </w:r>
      <w:r w:rsidR="001F7C02" w:rsidRPr="00CA5F83">
        <w:rPr>
          <w:rFonts w:cs="Times New Roman"/>
          <w:color w:val="000000"/>
          <w:szCs w:val="28"/>
        </w:rPr>
        <w:t>, 36</w:t>
      </w:r>
      <w:r w:rsidR="00441FA1" w:rsidRPr="001F7C02">
        <w:rPr>
          <w:rFonts w:cs="Times New Roman"/>
          <w:color w:val="000000"/>
          <w:szCs w:val="28"/>
        </w:rPr>
        <w:t>]</w:t>
      </w:r>
    </w:p>
    <w:p w:rsidR="00202C5A" w:rsidRPr="00CA2DC2" w:rsidRDefault="00202C5A" w:rsidP="00202C5A">
      <w:pPr>
        <w:spacing w:line="360" w:lineRule="auto"/>
        <w:ind w:firstLine="720"/>
        <w:contextualSpacing/>
        <w:jc w:val="both"/>
        <w:rPr>
          <w:rFonts w:cs="Times New Roman"/>
          <w:color w:val="000000"/>
          <w:szCs w:val="28"/>
        </w:rPr>
      </w:pPr>
      <w:r w:rsidRPr="00CA2DC2">
        <w:rPr>
          <w:rFonts w:cs="Times New Roman"/>
          <w:color w:val="000000"/>
          <w:szCs w:val="28"/>
        </w:rPr>
        <w:t xml:space="preserve">Существует несколько типов франчазинга. Первый это прямой франчазинг – это ситуация, когда франчайзер продает франшизу напрямую франчайзи без всяких посредников. Мастер-франшиза представляет собой монопольное использование бренда на определенной территории. </w:t>
      </w:r>
      <w:r w:rsidR="001F7C02" w:rsidRPr="001F7C02">
        <w:rPr>
          <w:rFonts w:cs="Times New Roman"/>
          <w:color w:val="000000"/>
          <w:szCs w:val="28"/>
        </w:rPr>
        <w:t>[</w:t>
      </w:r>
      <w:r w:rsidR="001F7C02">
        <w:rPr>
          <w:rFonts w:cs="Times New Roman"/>
          <w:color w:val="000000"/>
          <w:szCs w:val="28"/>
        </w:rPr>
        <w:t>36</w:t>
      </w:r>
      <w:r w:rsidR="001F7C02" w:rsidRPr="001F7C02">
        <w:rPr>
          <w:rFonts w:cs="Times New Roman"/>
          <w:color w:val="000000"/>
          <w:szCs w:val="28"/>
        </w:rPr>
        <w:t>,c.</w:t>
      </w:r>
      <w:r w:rsidR="001F7C02">
        <w:rPr>
          <w:rFonts w:cs="Times New Roman"/>
          <w:color w:val="000000"/>
          <w:szCs w:val="28"/>
        </w:rPr>
        <w:t>410;</w:t>
      </w:r>
      <w:r w:rsidR="001F7C02" w:rsidRPr="001F7C02">
        <w:rPr>
          <w:rFonts w:cs="Times New Roman"/>
          <w:color w:val="000000"/>
          <w:szCs w:val="28"/>
        </w:rPr>
        <w:t>53]</w:t>
      </w:r>
    </w:p>
    <w:p w:rsidR="00202C5A" w:rsidRPr="00441FA1" w:rsidRDefault="00202C5A" w:rsidP="00202C5A">
      <w:pPr>
        <w:spacing w:line="360" w:lineRule="auto"/>
        <w:ind w:firstLine="720"/>
        <w:contextualSpacing/>
        <w:jc w:val="both"/>
        <w:rPr>
          <w:rFonts w:cs="Times New Roman"/>
          <w:color w:val="000000"/>
          <w:szCs w:val="28"/>
        </w:rPr>
      </w:pPr>
      <w:r w:rsidRPr="00CA2DC2">
        <w:rPr>
          <w:rFonts w:cs="Times New Roman"/>
          <w:color w:val="000000"/>
          <w:szCs w:val="28"/>
        </w:rPr>
        <w:t xml:space="preserve">Данные </w:t>
      </w:r>
      <w:r>
        <w:rPr>
          <w:rFonts w:cs="Times New Roman"/>
          <w:color w:val="000000"/>
          <w:szCs w:val="28"/>
        </w:rPr>
        <w:t>отношения</w:t>
      </w:r>
      <w:r w:rsidRPr="00CA2DC2">
        <w:rPr>
          <w:rFonts w:cs="Times New Roman"/>
          <w:color w:val="000000"/>
          <w:szCs w:val="28"/>
        </w:rPr>
        <w:t xml:space="preserve"> регулируются гражданским кодексом, именуемым договором коммерческой концессии. По договору коммерческой концессии одна сторона (правообладатель) обязуется предоставить другой стороне (пользователю) за вознаграждение на срок или без указания срока право использовать в предпринимательской деятельности пользователя комплекс принадлежащих правообладателю исключительных прав, включающий право на товарный знак, знак обслуживания, а также права на другие предусмотренные договором объекты исключительных прав, в частности на коммерческое обозначение, секрет производства (ноу-хау). </w:t>
      </w:r>
      <w:r w:rsidR="00441FA1" w:rsidRPr="001F7C02">
        <w:rPr>
          <w:rFonts w:cs="Times New Roman"/>
          <w:color w:val="000000"/>
          <w:szCs w:val="28"/>
        </w:rPr>
        <w:t>[</w:t>
      </w:r>
      <w:r w:rsidR="001F7C02" w:rsidRPr="001F7C02">
        <w:rPr>
          <w:rFonts w:cs="Times New Roman"/>
          <w:color w:val="000000"/>
          <w:szCs w:val="28"/>
        </w:rPr>
        <w:t>1</w:t>
      </w:r>
      <w:r w:rsidR="00441FA1" w:rsidRPr="001F7C02">
        <w:rPr>
          <w:rFonts w:cs="Times New Roman"/>
          <w:color w:val="000000"/>
          <w:szCs w:val="28"/>
        </w:rPr>
        <w:t>]</w:t>
      </w:r>
    </w:p>
    <w:p w:rsidR="00202C5A" w:rsidRPr="005C6A18" w:rsidRDefault="00202C5A" w:rsidP="00202C5A">
      <w:pPr>
        <w:spacing w:line="360" w:lineRule="auto"/>
        <w:ind w:firstLine="720"/>
        <w:contextualSpacing/>
        <w:jc w:val="both"/>
        <w:rPr>
          <w:rFonts w:cs="Times New Roman"/>
          <w:szCs w:val="28"/>
        </w:rPr>
      </w:pPr>
      <w:r w:rsidRPr="005C6A18">
        <w:rPr>
          <w:rFonts w:cs="Times New Roman"/>
          <w:szCs w:val="28"/>
        </w:rPr>
        <w:t>Франчайзинг как форма организации бизнеса предлагает пользователям наличие безусловных плюсов. Наличие вертикального контроля среди розничной сети, которые не требуют никаких финансовых затрат и вложений.</w:t>
      </w:r>
    </w:p>
    <w:p w:rsidR="00202C5A" w:rsidRPr="005C6A18" w:rsidRDefault="00202C5A" w:rsidP="00202C5A">
      <w:pPr>
        <w:spacing w:line="360" w:lineRule="auto"/>
        <w:ind w:firstLine="720"/>
        <w:contextualSpacing/>
        <w:jc w:val="both"/>
        <w:rPr>
          <w:szCs w:val="28"/>
        </w:rPr>
      </w:pPr>
      <w:r w:rsidRPr="00762FA0">
        <w:rPr>
          <w:rFonts w:cs="Times New Roman"/>
          <w:color w:val="000000"/>
          <w:szCs w:val="28"/>
        </w:rPr>
        <w:t>Особой формой стимулирования объема продаж дистрибьютора служит система франчайзинга</w:t>
      </w:r>
      <w:r w:rsidRPr="00762FA0">
        <w:rPr>
          <w:rFonts w:ascii="BJANPD+TimesNewRoman" w:hAnsi="BJANPD+TimesNewRoman" w:cs="BJANPD+TimesNewRoman"/>
          <w:color w:val="000000"/>
          <w:szCs w:val="28"/>
        </w:rPr>
        <w:t xml:space="preserve">. </w:t>
      </w:r>
      <w:r w:rsidRPr="00762FA0">
        <w:rPr>
          <w:rFonts w:cs="Times New Roman"/>
          <w:color w:val="000000"/>
          <w:szCs w:val="28"/>
        </w:rPr>
        <w:t xml:space="preserve">Контракт франчайзинга предусматривает приобретение франчайзи </w:t>
      </w:r>
      <w:r w:rsidRPr="00762FA0">
        <w:rPr>
          <w:rFonts w:ascii="BJANPD+TimesNewRoman" w:hAnsi="BJANPD+TimesNewRoman" w:cs="BJANPD+TimesNewRoman"/>
          <w:color w:val="000000"/>
          <w:szCs w:val="28"/>
        </w:rPr>
        <w:t>(</w:t>
      </w:r>
      <w:r w:rsidRPr="00762FA0">
        <w:rPr>
          <w:rFonts w:cs="Times New Roman"/>
          <w:color w:val="000000"/>
          <w:szCs w:val="28"/>
        </w:rPr>
        <w:t>как правило</w:t>
      </w:r>
      <w:r w:rsidRPr="00762FA0">
        <w:rPr>
          <w:rFonts w:ascii="BJANPD+TimesNewRoman" w:hAnsi="BJANPD+TimesNewRoman" w:cs="BJANPD+TimesNewRoman"/>
          <w:color w:val="000000"/>
          <w:szCs w:val="28"/>
        </w:rPr>
        <w:t xml:space="preserve">, </w:t>
      </w:r>
      <w:r w:rsidRPr="00762FA0">
        <w:rPr>
          <w:rFonts w:cs="Times New Roman"/>
          <w:color w:val="000000"/>
          <w:szCs w:val="28"/>
        </w:rPr>
        <w:t>относительно мелкой фирмой</w:t>
      </w:r>
      <w:r w:rsidRPr="00762FA0">
        <w:rPr>
          <w:rFonts w:ascii="BJANPD+TimesNewRoman" w:hAnsi="BJANPD+TimesNewRoman" w:cs="BJANPD+TimesNewRoman"/>
          <w:color w:val="000000"/>
          <w:szCs w:val="28"/>
        </w:rPr>
        <w:t xml:space="preserve">), </w:t>
      </w:r>
      <w:r w:rsidRPr="00762FA0">
        <w:rPr>
          <w:rFonts w:cs="Times New Roman"/>
          <w:color w:val="000000"/>
          <w:szCs w:val="28"/>
        </w:rPr>
        <w:t>права действовать</w:t>
      </w:r>
      <w:r w:rsidRPr="00762FA0">
        <w:rPr>
          <w:rFonts w:ascii="BJANPD+TimesNewRoman" w:hAnsi="BJANPD+TimesNewRoman" w:cs="BJANPD+TimesNewRoman"/>
          <w:color w:val="000000"/>
          <w:szCs w:val="28"/>
        </w:rPr>
        <w:t xml:space="preserve">, </w:t>
      </w:r>
      <w:r w:rsidRPr="00762FA0">
        <w:rPr>
          <w:rFonts w:cs="Times New Roman"/>
          <w:color w:val="000000"/>
          <w:szCs w:val="28"/>
        </w:rPr>
        <w:t xml:space="preserve">используя торговую марку крупной авторитетной фирмы </w:t>
      </w:r>
      <w:r w:rsidRPr="00762FA0">
        <w:rPr>
          <w:rFonts w:ascii="BJANPD+TimesNewRoman" w:hAnsi="BJANPD+TimesNewRoman" w:cs="BJANPD+TimesNewRoman"/>
          <w:color w:val="000000"/>
          <w:szCs w:val="28"/>
        </w:rPr>
        <w:t xml:space="preserve">- </w:t>
      </w:r>
      <w:r w:rsidRPr="00762FA0">
        <w:rPr>
          <w:rFonts w:cs="Times New Roman"/>
          <w:color w:val="000000"/>
          <w:szCs w:val="28"/>
        </w:rPr>
        <w:t>франчайзера</w:t>
      </w:r>
      <w:r w:rsidRPr="00762FA0">
        <w:rPr>
          <w:rFonts w:ascii="BJANPD+TimesNewRoman" w:hAnsi="BJANPD+TimesNewRoman" w:cs="BJANPD+TimesNewRoman"/>
          <w:color w:val="000000"/>
          <w:szCs w:val="28"/>
        </w:rPr>
        <w:t xml:space="preserve">. </w:t>
      </w:r>
      <w:r w:rsidRPr="00762FA0">
        <w:rPr>
          <w:rFonts w:cs="Times New Roman"/>
          <w:color w:val="000000"/>
          <w:szCs w:val="28"/>
        </w:rPr>
        <w:t xml:space="preserve">В США активный рост числа франчайзинговых соглашений пришелся за десятилетие с </w:t>
      </w:r>
      <w:r w:rsidRPr="00762FA0">
        <w:rPr>
          <w:rFonts w:ascii="BJANPD+TimesNewRoman" w:hAnsi="BJANPD+TimesNewRoman" w:cs="BJANPD+TimesNewRoman"/>
          <w:color w:val="000000"/>
          <w:szCs w:val="28"/>
        </w:rPr>
        <w:t xml:space="preserve">1975 </w:t>
      </w:r>
      <w:r w:rsidRPr="00762FA0">
        <w:rPr>
          <w:rFonts w:cs="Times New Roman"/>
          <w:color w:val="000000"/>
          <w:szCs w:val="28"/>
        </w:rPr>
        <w:t xml:space="preserve">до </w:t>
      </w:r>
      <w:r w:rsidRPr="00762FA0">
        <w:rPr>
          <w:rFonts w:ascii="BJANPD+TimesNewRoman" w:hAnsi="BJANPD+TimesNewRoman" w:cs="BJANPD+TimesNewRoman"/>
          <w:color w:val="000000"/>
          <w:szCs w:val="28"/>
        </w:rPr>
        <w:t xml:space="preserve">1985 </w:t>
      </w:r>
      <w:r w:rsidRPr="00762FA0">
        <w:rPr>
          <w:rFonts w:cs="Times New Roman"/>
          <w:color w:val="000000"/>
          <w:szCs w:val="28"/>
        </w:rPr>
        <w:t>год</w:t>
      </w:r>
      <w:r w:rsidRPr="001F7C02">
        <w:rPr>
          <w:rFonts w:cs="Times New Roman"/>
          <w:color w:val="000000"/>
          <w:szCs w:val="28"/>
        </w:rPr>
        <w:t xml:space="preserve">. </w:t>
      </w:r>
      <w:r w:rsidR="001F7C02" w:rsidRPr="001F7C02">
        <w:rPr>
          <w:rFonts w:cs="Times New Roman"/>
          <w:color w:val="000000"/>
          <w:szCs w:val="28"/>
        </w:rPr>
        <w:t>[</w:t>
      </w:r>
      <w:r w:rsidR="001F7C02">
        <w:rPr>
          <w:rFonts w:cs="Times New Roman"/>
          <w:color w:val="000000"/>
          <w:szCs w:val="28"/>
        </w:rPr>
        <w:t>3,</w:t>
      </w:r>
      <w:r w:rsidR="009B6B1B" w:rsidRPr="009B6B1B">
        <w:rPr>
          <w:rFonts w:cs="Times New Roman"/>
          <w:color w:val="000000"/>
          <w:szCs w:val="28"/>
        </w:rPr>
        <w:t xml:space="preserve"> </w:t>
      </w:r>
      <w:r w:rsidR="009B6B1B">
        <w:rPr>
          <w:rFonts w:cs="Times New Roman"/>
          <w:color w:val="000000"/>
          <w:szCs w:val="28"/>
        </w:rPr>
        <w:t>с.</w:t>
      </w:r>
      <w:r w:rsidR="001F7C02">
        <w:rPr>
          <w:rFonts w:cs="Times New Roman"/>
          <w:color w:val="000000"/>
          <w:szCs w:val="28"/>
        </w:rPr>
        <w:t>58</w:t>
      </w:r>
      <w:r w:rsidR="001F7C02" w:rsidRPr="001F7C02">
        <w:rPr>
          <w:rFonts w:cs="Times New Roman"/>
          <w:color w:val="000000"/>
          <w:szCs w:val="28"/>
        </w:rPr>
        <w:t xml:space="preserve">] </w:t>
      </w:r>
      <w:r w:rsidRPr="00762FA0">
        <w:rPr>
          <w:rFonts w:cs="Times New Roman"/>
          <w:color w:val="000000"/>
          <w:szCs w:val="28"/>
        </w:rPr>
        <w:t xml:space="preserve">К началу </w:t>
      </w:r>
      <w:r w:rsidRPr="00762FA0">
        <w:rPr>
          <w:rFonts w:ascii="BJANPD+TimesNewRoman" w:hAnsi="BJANPD+TimesNewRoman" w:cs="BJANPD+TimesNewRoman"/>
          <w:color w:val="000000"/>
          <w:szCs w:val="28"/>
        </w:rPr>
        <w:t>90-</w:t>
      </w:r>
      <w:r w:rsidRPr="00762FA0">
        <w:rPr>
          <w:rFonts w:cs="Times New Roman"/>
          <w:color w:val="000000"/>
          <w:szCs w:val="28"/>
        </w:rPr>
        <w:t xml:space="preserve">х годов на основе франчайзинговых соглашений действовали </w:t>
      </w:r>
      <w:r w:rsidRPr="00762FA0">
        <w:rPr>
          <w:rFonts w:ascii="BJANPD+TimesNewRoman" w:hAnsi="BJANPD+TimesNewRoman" w:cs="BJANPD+TimesNewRoman"/>
          <w:color w:val="000000"/>
          <w:szCs w:val="28"/>
        </w:rPr>
        <w:t xml:space="preserve">100% </w:t>
      </w:r>
      <w:r w:rsidRPr="00762FA0">
        <w:rPr>
          <w:rFonts w:cs="Times New Roman"/>
          <w:color w:val="000000"/>
          <w:szCs w:val="28"/>
        </w:rPr>
        <w:t>фирм</w:t>
      </w:r>
      <w:r w:rsidRPr="00762FA0">
        <w:rPr>
          <w:rFonts w:ascii="BJANPD+TimesNewRoman" w:hAnsi="BJANPD+TimesNewRoman" w:cs="BJANPD+TimesNewRoman"/>
          <w:color w:val="000000"/>
          <w:szCs w:val="28"/>
        </w:rPr>
        <w:t>-</w:t>
      </w:r>
      <w:r w:rsidRPr="00762FA0">
        <w:rPr>
          <w:rFonts w:cs="Times New Roman"/>
          <w:color w:val="000000"/>
          <w:szCs w:val="28"/>
        </w:rPr>
        <w:t>дилеров автомобилей</w:t>
      </w:r>
      <w:r w:rsidRPr="00762FA0">
        <w:rPr>
          <w:rFonts w:ascii="BJANPD+TimesNewRoman" w:hAnsi="BJANPD+TimesNewRoman" w:cs="BJANPD+TimesNewRoman"/>
          <w:color w:val="000000"/>
          <w:szCs w:val="28"/>
        </w:rPr>
        <w:t xml:space="preserve">, 85% </w:t>
      </w:r>
      <w:r w:rsidRPr="00762FA0">
        <w:rPr>
          <w:rFonts w:cs="Times New Roman"/>
          <w:color w:val="000000"/>
          <w:szCs w:val="28"/>
        </w:rPr>
        <w:t>бензоколонок</w:t>
      </w:r>
      <w:r w:rsidRPr="00762FA0">
        <w:rPr>
          <w:rFonts w:ascii="BJANPD+TimesNewRoman" w:hAnsi="BJANPD+TimesNewRoman" w:cs="BJANPD+TimesNewRoman"/>
          <w:color w:val="000000"/>
          <w:szCs w:val="28"/>
        </w:rPr>
        <w:t xml:space="preserve">, 60% </w:t>
      </w:r>
      <w:r w:rsidRPr="00762FA0">
        <w:rPr>
          <w:rFonts w:cs="Times New Roman"/>
          <w:color w:val="000000"/>
          <w:szCs w:val="28"/>
        </w:rPr>
        <w:t xml:space="preserve">закусочных </w:t>
      </w:r>
      <w:r w:rsidRPr="00762FA0">
        <w:rPr>
          <w:rFonts w:ascii="BJANPD+TimesNewRoman" w:hAnsi="BJANPD+TimesNewRoman" w:cs="BJANPD+TimesNewRoman"/>
          <w:color w:val="000000"/>
          <w:szCs w:val="28"/>
        </w:rPr>
        <w:t>(«</w:t>
      </w:r>
      <w:r w:rsidRPr="00762FA0">
        <w:rPr>
          <w:rFonts w:cs="Times New Roman"/>
          <w:color w:val="000000"/>
          <w:szCs w:val="28"/>
        </w:rPr>
        <w:t>предприятий быстрого питания</w:t>
      </w:r>
      <w:r w:rsidRPr="00762FA0">
        <w:rPr>
          <w:rFonts w:ascii="BJANPD+TimesNewRoman" w:hAnsi="BJANPD+TimesNewRoman" w:cs="BJANPD+TimesNewRoman"/>
          <w:color w:val="000000"/>
          <w:szCs w:val="28"/>
        </w:rPr>
        <w:t xml:space="preserve">») </w:t>
      </w:r>
      <w:r w:rsidRPr="00762FA0">
        <w:rPr>
          <w:rFonts w:cs="Times New Roman"/>
          <w:color w:val="000000"/>
          <w:szCs w:val="28"/>
        </w:rPr>
        <w:t xml:space="preserve">и </w:t>
      </w:r>
      <w:r w:rsidRPr="00762FA0">
        <w:rPr>
          <w:rFonts w:ascii="BJANPD+TimesNewRoman" w:hAnsi="BJANPD+TimesNewRoman" w:cs="BJANPD+TimesNewRoman"/>
          <w:color w:val="000000"/>
          <w:szCs w:val="28"/>
        </w:rPr>
        <w:t xml:space="preserve">40% </w:t>
      </w:r>
      <w:r w:rsidRPr="00762FA0">
        <w:rPr>
          <w:rFonts w:cs="Times New Roman"/>
          <w:color w:val="000000"/>
          <w:szCs w:val="28"/>
        </w:rPr>
        <w:t>магазинов самообслуживания</w:t>
      </w:r>
      <w:r w:rsidRPr="00762FA0">
        <w:rPr>
          <w:rFonts w:ascii="BJANPD+TimesNewRoman" w:hAnsi="BJANPD+TimesNewRoman" w:cs="BJANPD+TimesNewRoman"/>
          <w:color w:val="000000"/>
          <w:szCs w:val="28"/>
        </w:rPr>
        <w:t xml:space="preserve">. </w:t>
      </w:r>
      <w:r w:rsidRPr="00762FA0">
        <w:rPr>
          <w:rFonts w:cs="Times New Roman"/>
          <w:color w:val="000000"/>
          <w:szCs w:val="28"/>
        </w:rPr>
        <w:t xml:space="preserve">Заинтересованность мелких </w:t>
      </w:r>
      <w:r w:rsidRPr="00762FA0">
        <w:rPr>
          <w:rFonts w:cs="Times New Roman"/>
          <w:color w:val="000000"/>
          <w:szCs w:val="28"/>
        </w:rPr>
        <w:lastRenderedPageBreak/>
        <w:t>фирм в использовании системы франчайзинга очевидна</w:t>
      </w:r>
      <w:r w:rsidRPr="00762FA0">
        <w:rPr>
          <w:rFonts w:ascii="BJANPD+TimesNewRoman" w:hAnsi="BJANPD+TimesNewRoman" w:cs="BJANPD+TimesNewRoman"/>
          <w:color w:val="000000"/>
          <w:szCs w:val="28"/>
        </w:rPr>
        <w:t xml:space="preserve">: </w:t>
      </w:r>
      <w:r w:rsidRPr="00762FA0">
        <w:rPr>
          <w:rFonts w:cs="Times New Roman"/>
          <w:color w:val="000000"/>
          <w:szCs w:val="28"/>
        </w:rPr>
        <w:t>он позволяет им снизить риск деятельности и преодолеть барьеры входа на рынок</w:t>
      </w:r>
      <w:r w:rsidRPr="00762FA0">
        <w:rPr>
          <w:rFonts w:ascii="BJANPD+TimesNewRoman" w:hAnsi="BJANPD+TimesNewRoman" w:cs="BJANPD+TimesNewRoman"/>
          <w:color w:val="000000"/>
          <w:szCs w:val="28"/>
        </w:rPr>
        <w:t xml:space="preserve">, </w:t>
      </w:r>
      <w:r w:rsidRPr="00762FA0">
        <w:rPr>
          <w:rFonts w:cs="Times New Roman"/>
          <w:color w:val="000000"/>
          <w:szCs w:val="28"/>
        </w:rPr>
        <w:t>связанные с необходимостью инвестировать в репутацию</w:t>
      </w:r>
      <w:r w:rsidRPr="00762FA0">
        <w:rPr>
          <w:rFonts w:ascii="BJANPD+TimesNewRoman" w:hAnsi="BJANPD+TimesNewRoman" w:cs="BJANPD+TimesNewRoman"/>
          <w:color w:val="000000"/>
          <w:szCs w:val="28"/>
        </w:rPr>
        <w:t xml:space="preserve">. </w:t>
      </w:r>
      <w:r w:rsidR="009B6B1B" w:rsidRPr="001F7C02">
        <w:rPr>
          <w:rFonts w:cs="Times New Roman"/>
          <w:color w:val="000000"/>
          <w:szCs w:val="28"/>
        </w:rPr>
        <w:t>[</w:t>
      </w:r>
      <w:r w:rsidR="009B6B1B">
        <w:rPr>
          <w:rFonts w:cs="Times New Roman"/>
          <w:color w:val="000000"/>
          <w:szCs w:val="28"/>
        </w:rPr>
        <w:t>3,</w:t>
      </w:r>
      <w:r w:rsidR="009B6B1B" w:rsidRPr="009B6B1B">
        <w:rPr>
          <w:rFonts w:cs="Times New Roman"/>
          <w:color w:val="000000"/>
          <w:szCs w:val="28"/>
        </w:rPr>
        <w:t xml:space="preserve"> </w:t>
      </w:r>
      <w:r w:rsidR="009B6B1B">
        <w:rPr>
          <w:rFonts w:cs="Times New Roman"/>
          <w:color w:val="000000"/>
          <w:szCs w:val="28"/>
        </w:rPr>
        <w:t>с.58</w:t>
      </w:r>
      <w:r w:rsidR="009B6B1B" w:rsidRPr="001F7C02">
        <w:rPr>
          <w:rFonts w:cs="Times New Roman"/>
          <w:color w:val="000000"/>
          <w:szCs w:val="28"/>
        </w:rPr>
        <w:t xml:space="preserve">] </w:t>
      </w:r>
      <w:r w:rsidRPr="00762FA0">
        <w:rPr>
          <w:rFonts w:cs="Times New Roman"/>
          <w:color w:val="000000"/>
          <w:szCs w:val="28"/>
        </w:rPr>
        <w:t>В то же время франчайзеры получают возможность осуществлять вертикальный контроль за деятельностью франчайзи</w:t>
      </w:r>
      <w:r w:rsidRPr="00762FA0">
        <w:rPr>
          <w:rFonts w:ascii="BJANPD+TimesNewRoman" w:hAnsi="BJANPD+TimesNewRoman" w:cs="BJANPD+TimesNewRoman"/>
          <w:color w:val="000000"/>
          <w:szCs w:val="28"/>
        </w:rPr>
        <w:t xml:space="preserve">, </w:t>
      </w:r>
      <w:r w:rsidRPr="00762FA0">
        <w:rPr>
          <w:rFonts w:cs="Times New Roman"/>
          <w:color w:val="000000"/>
          <w:szCs w:val="28"/>
        </w:rPr>
        <w:t>не прибегая к методам</w:t>
      </w:r>
      <w:r w:rsidRPr="00762FA0">
        <w:rPr>
          <w:rFonts w:ascii="BJANPD+TimesNewRoman" w:hAnsi="BJANPD+TimesNewRoman" w:cs="BJANPD+TimesNewRoman"/>
          <w:color w:val="000000"/>
          <w:szCs w:val="28"/>
        </w:rPr>
        <w:t xml:space="preserve">, </w:t>
      </w:r>
      <w:r w:rsidRPr="00762FA0">
        <w:rPr>
          <w:rFonts w:cs="Times New Roman"/>
          <w:color w:val="000000"/>
          <w:szCs w:val="28"/>
        </w:rPr>
        <w:t>запрещенным антимонопольным законодательством</w:t>
      </w:r>
      <w:r w:rsidRPr="00762FA0">
        <w:rPr>
          <w:rFonts w:ascii="BJANPD+TimesNewRoman" w:hAnsi="BJANPD+TimesNewRoman" w:cs="BJANPD+TimesNewRoman"/>
          <w:color w:val="000000"/>
          <w:szCs w:val="28"/>
        </w:rPr>
        <w:t xml:space="preserve">. </w:t>
      </w:r>
      <w:r w:rsidR="009B6B1B" w:rsidRPr="001F7C02">
        <w:rPr>
          <w:rFonts w:cs="Times New Roman"/>
          <w:color w:val="000000"/>
          <w:szCs w:val="28"/>
        </w:rPr>
        <w:t>[</w:t>
      </w:r>
      <w:r w:rsidR="009B6B1B">
        <w:rPr>
          <w:rFonts w:cs="Times New Roman"/>
          <w:color w:val="000000"/>
          <w:szCs w:val="28"/>
        </w:rPr>
        <w:t>53, 37,с.205</w:t>
      </w:r>
      <w:r w:rsidR="009B6B1B" w:rsidRPr="001F7C02">
        <w:rPr>
          <w:rFonts w:cs="Times New Roman"/>
          <w:color w:val="000000"/>
          <w:szCs w:val="28"/>
        </w:rPr>
        <w:t>]</w:t>
      </w:r>
    </w:p>
    <w:p w:rsidR="00BC5A42" w:rsidRPr="00BC5A42" w:rsidRDefault="00202C5A" w:rsidP="00202C5A">
      <w:pPr>
        <w:autoSpaceDE w:val="0"/>
        <w:autoSpaceDN w:val="0"/>
        <w:adjustRightInd w:val="0"/>
        <w:spacing w:after="0" w:line="360" w:lineRule="auto"/>
        <w:ind w:firstLine="720"/>
        <w:contextualSpacing/>
        <w:jc w:val="both"/>
        <w:rPr>
          <w:rFonts w:cs="Times New Roman"/>
          <w:color w:val="000000"/>
          <w:szCs w:val="28"/>
        </w:rPr>
      </w:pPr>
      <w:r w:rsidRPr="005C6A18">
        <w:rPr>
          <w:rFonts w:cs="Times New Roman"/>
          <w:color w:val="000000"/>
          <w:szCs w:val="28"/>
        </w:rPr>
        <w:t>Также особым преимуществом является наличие капитала бренда, а также экономии от масштаба в рамках продвижения продукта на рынке.  Данное конкурентное преимущество позволяет расти на рынке намного быстрее, чем остальные конкуренты для того, чтобы достигнуть наибольше доли рынка. В то время как франчайзи являются источником управленческого капитала и опыта рост за счет развития собственной сети имеет менеджериальные ограничения</w:t>
      </w:r>
      <w:r w:rsidRPr="00BC5A42">
        <w:rPr>
          <w:rFonts w:cs="Times New Roman"/>
          <w:color w:val="000000"/>
          <w:szCs w:val="28"/>
        </w:rPr>
        <w:t>.</w:t>
      </w:r>
      <w:r w:rsidR="009B6B1B" w:rsidRPr="00BC5A42">
        <w:rPr>
          <w:rFonts w:cs="Times New Roman"/>
          <w:color w:val="000000"/>
          <w:szCs w:val="28"/>
        </w:rPr>
        <w:t>[38, c.</w:t>
      </w:r>
      <w:r w:rsidR="00BC5A42" w:rsidRPr="00BC5A42">
        <w:rPr>
          <w:rFonts w:cs="Times New Roman"/>
          <w:color w:val="000000"/>
          <w:szCs w:val="28"/>
        </w:rPr>
        <w:t>75;17,с.575;28,c.4</w:t>
      </w:r>
    </w:p>
    <w:p w:rsidR="00202C5A" w:rsidRPr="005C6A18" w:rsidRDefault="00202C5A" w:rsidP="00202C5A">
      <w:pPr>
        <w:autoSpaceDE w:val="0"/>
        <w:autoSpaceDN w:val="0"/>
        <w:adjustRightInd w:val="0"/>
        <w:spacing w:after="0" w:line="360" w:lineRule="auto"/>
        <w:ind w:firstLine="720"/>
        <w:contextualSpacing/>
        <w:jc w:val="both"/>
        <w:rPr>
          <w:rFonts w:cs="Times New Roman"/>
          <w:szCs w:val="28"/>
        </w:rPr>
      </w:pPr>
      <w:r w:rsidRPr="00BC5A42">
        <w:rPr>
          <w:rFonts w:cs="Times New Roman"/>
          <w:color w:val="000000"/>
          <w:szCs w:val="28"/>
        </w:rPr>
        <w:t xml:space="preserve"> Предполагаются, что франшиза реализуется в рамках компактных</w:t>
      </w:r>
      <w:r w:rsidRPr="005C6A18">
        <w:rPr>
          <w:rFonts w:cs="Times New Roman"/>
          <w:szCs w:val="28"/>
        </w:rPr>
        <w:t xml:space="preserve"> сетевых реализаций, чтобы избежать нехватку материальных ресурсов, а также оптимизировать бюджет на продвижение. Как только критическая масса рынка будет достигнута, акцент обычно смещается в сторону операционной эффективности развития рынка. </w:t>
      </w:r>
      <w:r w:rsidRPr="00BC5A42">
        <w:rPr>
          <w:rFonts w:cs="Times New Roman"/>
          <w:szCs w:val="28"/>
        </w:rPr>
        <w:t>(Oxenfeidt</w:t>
      </w:r>
      <w:r w:rsidR="00BC5A42">
        <w:rPr>
          <w:rFonts w:cs="Times New Roman"/>
          <w:szCs w:val="28"/>
        </w:rPr>
        <w:t>,</w:t>
      </w:r>
      <w:r w:rsidRPr="00BC5A42">
        <w:rPr>
          <w:rFonts w:cs="Times New Roman"/>
          <w:szCs w:val="28"/>
        </w:rPr>
        <w:t>Kelly</w:t>
      </w:r>
      <w:r w:rsidR="00BC5A42" w:rsidRPr="00BC5A42">
        <w:rPr>
          <w:rFonts w:cs="Times New Roman"/>
          <w:szCs w:val="28"/>
        </w:rPr>
        <w:t>, 1969</w:t>
      </w:r>
      <w:r w:rsidRPr="00BC5A42">
        <w:rPr>
          <w:rFonts w:cs="Times New Roman"/>
          <w:szCs w:val="28"/>
        </w:rPr>
        <w:t>).</w:t>
      </w:r>
    </w:p>
    <w:p w:rsidR="00202C5A" w:rsidRPr="005C6A18" w:rsidRDefault="00202C5A" w:rsidP="00202C5A">
      <w:pPr>
        <w:autoSpaceDE w:val="0"/>
        <w:autoSpaceDN w:val="0"/>
        <w:adjustRightInd w:val="0"/>
        <w:spacing w:after="0" w:line="360" w:lineRule="auto"/>
        <w:ind w:firstLine="720"/>
        <w:contextualSpacing/>
        <w:jc w:val="both"/>
        <w:rPr>
          <w:rFonts w:cs="Times New Roman"/>
          <w:szCs w:val="28"/>
        </w:rPr>
      </w:pPr>
      <w:r w:rsidRPr="005C6A18">
        <w:rPr>
          <w:rFonts w:cs="Times New Roman"/>
          <w:szCs w:val="28"/>
        </w:rPr>
        <w:t xml:space="preserve">В рамках периода роста на рынке франчайзи начинает извлекать прибыть от продаж, а также осознает потенциал отдельных подразделений. Как только контракты истекают компания-франчайзи имеет возможность осуществлять действия только на выгодных рынках сбыта. Как правило привлекательные структурные единицы находятся в местах с высоким трафиком, в густонаселенных районах. Франчайзеры будут продолжать реализовывать франшизу в  менее привлекательных местностях, а также на новых территориях, где они не имеют опыта, для того, чтобы создать ещё одну критическую массу торговых точек.  Из всего вышесказанного можно сделать вывод, что добившись оптимального размера франчайзинговой сети компания может генерировать положительный денежный поток и решить проблему нехватки финансовых ресурсов. </w:t>
      </w:r>
    </w:p>
    <w:p w:rsidR="00202C5A" w:rsidRPr="00CA5F83" w:rsidRDefault="00202C5A" w:rsidP="00202C5A">
      <w:pPr>
        <w:autoSpaceDE w:val="0"/>
        <w:autoSpaceDN w:val="0"/>
        <w:adjustRightInd w:val="0"/>
        <w:spacing w:after="0" w:line="360" w:lineRule="auto"/>
        <w:ind w:firstLine="720"/>
        <w:contextualSpacing/>
        <w:jc w:val="both"/>
        <w:rPr>
          <w:rFonts w:cs="Times New Roman"/>
          <w:szCs w:val="28"/>
        </w:rPr>
      </w:pPr>
      <w:r w:rsidRPr="005C6A18">
        <w:rPr>
          <w:rFonts w:cs="Times New Roman"/>
          <w:szCs w:val="28"/>
        </w:rPr>
        <w:lastRenderedPageBreak/>
        <w:t>Рассматривая теорию франчайзинга с точки зрения теории агентского договора, то можно выявить ряд проблем. Такие как затраты на проведение мониторинга и производительности структурных подразделений</w:t>
      </w:r>
      <w:r w:rsidR="00BC5A42" w:rsidRPr="00BC5A42">
        <w:rPr>
          <w:rFonts w:cs="Times New Roman"/>
          <w:szCs w:val="28"/>
        </w:rPr>
        <w:t xml:space="preserve"> (</w:t>
      </w:r>
      <w:r w:rsidRPr="00BC5A42">
        <w:rPr>
          <w:rFonts w:cs="Times New Roman"/>
          <w:szCs w:val="28"/>
        </w:rPr>
        <w:t>Brickley</w:t>
      </w:r>
      <w:r w:rsidR="00BC5A42" w:rsidRPr="00BC5A42">
        <w:rPr>
          <w:rFonts w:cs="Times New Roman"/>
          <w:szCs w:val="28"/>
        </w:rPr>
        <w:t xml:space="preserve">, </w:t>
      </w:r>
      <w:r w:rsidRPr="00BC5A42">
        <w:rPr>
          <w:rFonts w:cs="Times New Roman"/>
          <w:szCs w:val="28"/>
        </w:rPr>
        <w:t>Dark; 1987; Norton 1988)</w:t>
      </w:r>
      <w:r w:rsidR="00BC5A42" w:rsidRPr="00BC5A42">
        <w:rPr>
          <w:rFonts w:cs="Times New Roman"/>
          <w:szCs w:val="28"/>
        </w:rPr>
        <w:t>.</w:t>
      </w:r>
      <w:r w:rsidRPr="005C6A18">
        <w:rPr>
          <w:rFonts w:cs="Times New Roman"/>
          <w:szCs w:val="28"/>
        </w:rPr>
        <w:t xml:space="preserve"> Менеджеры не имеют сильного стимула для того, чтобы работать эффективно, так как их компенсация равна чаще всего фиксированной заработной плате, которая определяется вне зависимости эффективности работы структурного подразделения. Проблема морального риска связана также с тем, что финансовые показатели могут быть легко промониторены за счет мониторинга финансовых показателей, но другие уровни управленческих усилий проверить, а тем более контролировать сложно. </w:t>
      </w:r>
      <w:r w:rsidR="00BC5A42" w:rsidRPr="00BC5A42">
        <w:rPr>
          <w:rFonts w:cs="Times New Roman"/>
          <w:szCs w:val="28"/>
        </w:rPr>
        <w:t>[</w:t>
      </w:r>
      <w:r w:rsidR="00BC5A42" w:rsidRPr="00CA5F83">
        <w:rPr>
          <w:rFonts w:cs="Times New Roman"/>
          <w:szCs w:val="28"/>
        </w:rPr>
        <w:t xml:space="preserve">17, </w:t>
      </w:r>
      <w:r w:rsidR="00BC5A42">
        <w:rPr>
          <w:rFonts w:cs="Times New Roman"/>
          <w:szCs w:val="28"/>
          <w:lang w:val="en-US"/>
        </w:rPr>
        <w:t>c</w:t>
      </w:r>
      <w:r w:rsidR="00BC5A42">
        <w:rPr>
          <w:rFonts w:cs="Times New Roman"/>
          <w:szCs w:val="28"/>
        </w:rPr>
        <w:t>.578</w:t>
      </w:r>
      <w:r w:rsidR="00BC5A42" w:rsidRPr="00CA5F83">
        <w:rPr>
          <w:rFonts w:cs="Times New Roman"/>
          <w:szCs w:val="28"/>
        </w:rPr>
        <w:t>]</w:t>
      </w:r>
    </w:p>
    <w:p w:rsidR="00202C5A" w:rsidRPr="005C6A18" w:rsidRDefault="00202C5A" w:rsidP="00202C5A">
      <w:pPr>
        <w:autoSpaceDE w:val="0"/>
        <w:autoSpaceDN w:val="0"/>
        <w:adjustRightInd w:val="0"/>
        <w:spacing w:after="0" w:line="360" w:lineRule="auto"/>
        <w:ind w:firstLine="720"/>
        <w:contextualSpacing/>
        <w:jc w:val="both"/>
        <w:rPr>
          <w:rFonts w:cs="Times New Roman"/>
          <w:bCs/>
          <w:szCs w:val="28"/>
        </w:rPr>
      </w:pPr>
      <w:r w:rsidRPr="005C6A18">
        <w:rPr>
          <w:rFonts w:cs="Times New Roman"/>
          <w:bCs/>
          <w:szCs w:val="28"/>
        </w:rPr>
        <w:t xml:space="preserve">В данном случае выстраивается другая система мотивации. Компенсация франчайзи привязывается к единичной производительности. В результате франчайзеру нет необходимости в постоянном мониторинге. </w:t>
      </w:r>
    </w:p>
    <w:p w:rsidR="00202C5A" w:rsidRPr="00762FA0" w:rsidRDefault="00202C5A" w:rsidP="00202C5A">
      <w:pPr>
        <w:autoSpaceDE w:val="0"/>
        <w:autoSpaceDN w:val="0"/>
        <w:adjustRightInd w:val="0"/>
        <w:spacing w:after="0" w:line="360" w:lineRule="auto"/>
        <w:ind w:firstLine="720"/>
        <w:contextualSpacing/>
        <w:jc w:val="both"/>
        <w:rPr>
          <w:rFonts w:ascii="BJANPD+TimesNewRoman" w:hAnsi="BJANPD+TimesNewRoman" w:cs="BJANPD+TimesNewRoman"/>
          <w:color w:val="000000"/>
          <w:szCs w:val="28"/>
        </w:rPr>
      </w:pPr>
      <w:r w:rsidRPr="00762FA0">
        <w:rPr>
          <w:rFonts w:cs="Times New Roman"/>
          <w:color w:val="000000"/>
          <w:szCs w:val="28"/>
        </w:rPr>
        <w:t>Вертикальный контроль со стороны франчайзера может быть различным в зависимости от типа заключенного соглашения</w:t>
      </w:r>
      <w:r w:rsidRPr="00762FA0">
        <w:rPr>
          <w:rFonts w:ascii="BJANPD+TimesNewRoman" w:hAnsi="BJANPD+TimesNewRoman" w:cs="BJANPD+TimesNewRoman"/>
          <w:color w:val="000000"/>
          <w:szCs w:val="28"/>
        </w:rPr>
        <w:t xml:space="preserve">. </w:t>
      </w:r>
      <w:r w:rsidRPr="00762FA0">
        <w:rPr>
          <w:rFonts w:cs="Times New Roman"/>
          <w:color w:val="000000"/>
          <w:szCs w:val="28"/>
        </w:rPr>
        <w:t>Обязанности</w:t>
      </w:r>
      <w:r w:rsidRPr="00762FA0">
        <w:rPr>
          <w:rFonts w:ascii="BJANPD+TimesNewRoman" w:hAnsi="BJANPD+TimesNewRoman" w:cs="BJANPD+TimesNewRoman"/>
          <w:color w:val="000000"/>
          <w:szCs w:val="28"/>
        </w:rPr>
        <w:t xml:space="preserve">, </w:t>
      </w:r>
      <w:r w:rsidRPr="00762FA0">
        <w:rPr>
          <w:rFonts w:cs="Times New Roman"/>
          <w:color w:val="000000"/>
          <w:szCs w:val="28"/>
        </w:rPr>
        <w:t>которые принимает на себя фирма</w:t>
      </w:r>
      <w:r w:rsidRPr="00762FA0">
        <w:rPr>
          <w:rFonts w:ascii="BJANPD+TimesNewRoman" w:hAnsi="BJANPD+TimesNewRoman" w:cs="BJANPD+TimesNewRoman"/>
          <w:color w:val="000000"/>
          <w:szCs w:val="28"/>
        </w:rPr>
        <w:t>-</w:t>
      </w:r>
      <w:r w:rsidRPr="00762FA0">
        <w:rPr>
          <w:rFonts w:cs="Times New Roman"/>
          <w:color w:val="000000"/>
          <w:szCs w:val="28"/>
        </w:rPr>
        <w:t>франчайзи</w:t>
      </w:r>
      <w:r w:rsidRPr="00762FA0">
        <w:rPr>
          <w:rFonts w:ascii="BJANPD+TimesNewRoman" w:hAnsi="BJANPD+TimesNewRoman" w:cs="BJANPD+TimesNewRoman"/>
          <w:color w:val="000000"/>
          <w:szCs w:val="28"/>
        </w:rPr>
        <w:t xml:space="preserve">, </w:t>
      </w:r>
      <w:r w:rsidRPr="00762FA0">
        <w:rPr>
          <w:rFonts w:cs="Times New Roman"/>
          <w:color w:val="000000"/>
          <w:szCs w:val="28"/>
        </w:rPr>
        <w:t>могут сводиться к реализации продукции франчайзера и поддержании его торговой марки</w:t>
      </w:r>
      <w:r w:rsidRPr="00762FA0">
        <w:rPr>
          <w:rFonts w:ascii="BJANPD+TimesNewRoman" w:hAnsi="BJANPD+TimesNewRoman" w:cs="BJANPD+TimesNewRoman"/>
          <w:color w:val="000000"/>
          <w:szCs w:val="28"/>
        </w:rPr>
        <w:t xml:space="preserve">. </w:t>
      </w:r>
      <w:r w:rsidRPr="00762FA0">
        <w:rPr>
          <w:rFonts w:cs="Times New Roman"/>
          <w:color w:val="000000"/>
          <w:szCs w:val="28"/>
        </w:rPr>
        <w:t>Именно такой тип контрактов характерен для дилеров автомобильных компаний</w:t>
      </w:r>
      <w:r w:rsidRPr="00762FA0">
        <w:rPr>
          <w:rFonts w:ascii="BJANPD+TimesNewRoman" w:hAnsi="BJANPD+TimesNewRoman" w:cs="BJANPD+TimesNewRoman"/>
          <w:color w:val="000000"/>
          <w:szCs w:val="28"/>
        </w:rPr>
        <w:t xml:space="preserve">. </w:t>
      </w:r>
      <w:r w:rsidRPr="00762FA0">
        <w:rPr>
          <w:rFonts w:cs="Times New Roman"/>
          <w:color w:val="000000"/>
          <w:szCs w:val="28"/>
        </w:rPr>
        <w:t>Франчайзер может устанавливать план продаж</w:t>
      </w:r>
      <w:r w:rsidRPr="00762FA0">
        <w:rPr>
          <w:rFonts w:ascii="BJANPD+TimesNewRoman" w:hAnsi="BJANPD+TimesNewRoman" w:cs="BJANPD+TimesNewRoman"/>
          <w:color w:val="000000"/>
          <w:szCs w:val="28"/>
        </w:rPr>
        <w:t xml:space="preserve">, </w:t>
      </w:r>
      <w:r w:rsidRPr="00762FA0">
        <w:rPr>
          <w:rFonts w:cs="Times New Roman"/>
          <w:color w:val="000000"/>
          <w:szCs w:val="28"/>
        </w:rPr>
        <w:t>стандарты производства и качества</w:t>
      </w:r>
      <w:r w:rsidRPr="00762FA0">
        <w:rPr>
          <w:rFonts w:ascii="BJANPD+TimesNewRoman" w:hAnsi="BJANPD+TimesNewRoman" w:cs="BJANPD+TimesNewRoman"/>
          <w:color w:val="000000"/>
          <w:szCs w:val="28"/>
        </w:rPr>
        <w:t xml:space="preserve">, </w:t>
      </w:r>
      <w:r w:rsidRPr="00762FA0">
        <w:rPr>
          <w:rFonts w:cs="Times New Roman"/>
          <w:color w:val="000000"/>
          <w:szCs w:val="28"/>
        </w:rPr>
        <w:t>форму оперативной отчетности</w:t>
      </w:r>
      <w:r w:rsidRPr="00762FA0">
        <w:rPr>
          <w:rFonts w:ascii="BJANPD+TimesNewRoman" w:hAnsi="BJANPD+TimesNewRoman" w:cs="BJANPD+TimesNewRoman"/>
          <w:color w:val="000000"/>
          <w:szCs w:val="28"/>
        </w:rPr>
        <w:t xml:space="preserve">. </w:t>
      </w:r>
      <w:r w:rsidRPr="00762FA0">
        <w:rPr>
          <w:rFonts w:cs="Times New Roman"/>
          <w:color w:val="000000"/>
          <w:szCs w:val="28"/>
        </w:rPr>
        <w:t>Такими контрактами пользуется фирма МакДональд</w:t>
      </w:r>
      <w:r w:rsidRPr="00762FA0">
        <w:rPr>
          <w:rFonts w:ascii="BJANPD+TimesNewRoman" w:hAnsi="BJANPD+TimesNewRoman" w:cs="BJANPD+TimesNewRoman"/>
          <w:color w:val="000000"/>
          <w:szCs w:val="28"/>
        </w:rPr>
        <w:t xml:space="preserve">, </w:t>
      </w:r>
      <w:r w:rsidRPr="00762FA0">
        <w:rPr>
          <w:rFonts w:cs="Times New Roman"/>
          <w:color w:val="000000"/>
          <w:szCs w:val="28"/>
        </w:rPr>
        <w:t>на их основе действуют компании по прокату автомобилей</w:t>
      </w:r>
      <w:r w:rsidRPr="00762FA0">
        <w:rPr>
          <w:rFonts w:ascii="BJANPD+TimesNewRoman" w:hAnsi="BJANPD+TimesNewRoman" w:cs="BJANPD+TimesNewRoman"/>
          <w:color w:val="000000"/>
          <w:szCs w:val="28"/>
        </w:rPr>
        <w:t xml:space="preserve">. </w:t>
      </w:r>
      <w:r w:rsidRPr="00762FA0">
        <w:rPr>
          <w:rFonts w:cs="Times New Roman"/>
          <w:color w:val="000000"/>
          <w:szCs w:val="28"/>
        </w:rPr>
        <w:t>Наконец</w:t>
      </w:r>
      <w:r w:rsidRPr="00762FA0">
        <w:rPr>
          <w:rFonts w:ascii="BJANPD+TimesNewRoman" w:hAnsi="BJANPD+TimesNewRoman" w:cs="BJANPD+TimesNewRoman"/>
          <w:color w:val="000000"/>
          <w:szCs w:val="28"/>
        </w:rPr>
        <w:t xml:space="preserve">, </w:t>
      </w:r>
      <w:r w:rsidRPr="00762FA0">
        <w:rPr>
          <w:rFonts w:cs="Times New Roman"/>
          <w:color w:val="000000"/>
          <w:szCs w:val="28"/>
        </w:rPr>
        <w:t>контракт франчайзинга может предусматривать полную регламентацию деятельности</w:t>
      </w:r>
      <w:r w:rsidRPr="00762FA0">
        <w:rPr>
          <w:rFonts w:ascii="BJANPD+TimesNewRoman" w:hAnsi="BJANPD+TimesNewRoman" w:cs="BJANPD+TimesNewRoman"/>
          <w:color w:val="000000"/>
          <w:szCs w:val="28"/>
        </w:rPr>
        <w:t xml:space="preserve">. </w:t>
      </w:r>
      <w:r w:rsidRPr="00762FA0">
        <w:rPr>
          <w:rFonts w:cs="Times New Roman"/>
          <w:color w:val="000000"/>
          <w:szCs w:val="28"/>
        </w:rPr>
        <w:t>На основе таких контрактов работают бензоколонки</w:t>
      </w:r>
      <w:r w:rsidRPr="00762FA0">
        <w:rPr>
          <w:rFonts w:ascii="BJANPD+TimesNewRoman" w:hAnsi="BJANPD+TimesNewRoman" w:cs="BJANPD+TimesNewRoman"/>
          <w:color w:val="000000"/>
          <w:szCs w:val="28"/>
        </w:rPr>
        <w:t xml:space="preserve">, </w:t>
      </w:r>
      <w:r w:rsidRPr="00762FA0">
        <w:rPr>
          <w:rFonts w:cs="Times New Roman"/>
          <w:color w:val="000000"/>
          <w:szCs w:val="28"/>
        </w:rPr>
        <w:t>мастерские по ремонту автомобилей</w:t>
      </w:r>
      <w:r w:rsidRPr="00762FA0">
        <w:rPr>
          <w:rFonts w:ascii="BJANPD+TimesNewRoman" w:hAnsi="BJANPD+TimesNewRoman" w:cs="BJANPD+TimesNewRoman"/>
          <w:color w:val="000000"/>
          <w:szCs w:val="28"/>
        </w:rPr>
        <w:t xml:space="preserve">. </w:t>
      </w:r>
    </w:p>
    <w:p w:rsidR="00202C5A" w:rsidRPr="005C6A18" w:rsidRDefault="00202C5A" w:rsidP="00202C5A">
      <w:pPr>
        <w:spacing w:line="360" w:lineRule="auto"/>
        <w:ind w:firstLine="720"/>
        <w:contextualSpacing/>
        <w:jc w:val="both"/>
        <w:rPr>
          <w:rFonts w:cs="Times New Roman"/>
          <w:szCs w:val="28"/>
        </w:rPr>
      </w:pPr>
      <w:r w:rsidRPr="005C6A18">
        <w:rPr>
          <w:rFonts w:cs="Times New Roman"/>
          <w:color w:val="000000"/>
          <w:szCs w:val="28"/>
        </w:rPr>
        <w:t xml:space="preserve">Плата за пользование франчайзингом складывается из двух частей </w:t>
      </w:r>
      <w:r w:rsidRPr="005C6A18">
        <w:rPr>
          <w:rFonts w:ascii="BJANPD+TimesNewRoman" w:hAnsi="BJANPD+TimesNewRoman" w:cs="BJANPD+TimesNewRoman"/>
          <w:color w:val="000000"/>
          <w:szCs w:val="28"/>
        </w:rPr>
        <w:t>-</w:t>
      </w:r>
      <w:r w:rsidRPr="005C6A18">
        <w:rPr>
          <w:rFonts w:cs="Times New Roman"/>
          <w:color w:val="000000"/>
          <w:szCs w:val="28"/>
        </w:rPr>
        <w:t xml:space="preserve">фиксированной суммы </w:t>
      </w:r>
      <w:r>
        <w:rPr>
          <w:rFonts w:ascii="BJANPD+TimesNewRoman" w:hAnsi="BJANPD+TimesNewRoman" w:cs="BJANPD+TimesNewRoman"/>
          <w:color w:val="000000"/>
          <w:szCs w:val="28"/>
        </w:rPr>
        <w:t>(franchise</w:t>
      </w:r>
      <w:r w:rsidRPr="005C6A18">
        <w:rPr>
          <w:rFonts w:ascii="BJANPD+TimesNewRoman" w:hAnsi="BJANPD+TimesNewRoman" w:cs="BJANPD+TimesNewRoman"/>
          <w:color w:val="000000"/>
          <w:szCs w:val="28"/>
        </w:rPr>
        <w:t xml:space="preserve">fee, </w:t>
      </w:r>
      <w:r w:rsidRPr="005C6A18">
        <w:rPr>
          <w:rFonts w:cs="Times New Roman"/>
          <w:color w:val="000000"/>
          <w:szCs w:val="28"/>
        </w:rPr>
        <w:t>или франшизы</w:t>
      </w:r>
      <w:r w:rsidRPr="005C6A18">
        <w:rPr>
          <w:rFonts w:ascii="BJANPD+TimesNewRoman" w:hAnsi="BJANPD+TimesNewRoman" w:cs="BJANPD+TimesNewRoman"/>
          <w:color w:val="000000"/>
          <w:szCs w:val="28"/>
        </w:rPr>
        <w:t xml:space="preserve">) </w:t>
      </w:r>
      <w:r w:rsidRPr="005C6A18">
        <w:rPr>
          <w:rFonts w:cs="Times New Roman"/>
          <w:color w:val="000000"/>
          <w:szCs w:val="28"/>
        </w:rPr>
        <w:t>и отчислений от выручки франчайзи</w:t>
      </w:r>
      <w:r w:rsidRPr="005C6A18">
        <w:rPr>
          <w:rFonts w:ascii="BJANPD+TimesNewRoman" w:hAnsi="BJANPD+TimesNewRoman" w:cs="BJANPD+TimesNewRoman"/>
          <w:color w:val="000000"/>
          <w:szCs w:val="28"/>
        </w:rPr>
        <w:t xml:space="preserve">, </w:t>
      </w:r>
      <w:r w:rsidRPr="005C6A18">
        <w:rPr>
          <w:rFonts w:cs="Times New Roman"/>
          <w:color w:val="000000"/>
          <w:szCs w:val="28"/>
        </w:rPr>
        <w:t>называемой роялти</w:t>
      </w:r>
      <w:r w:rsidRPr="005C6A18">
        <w:rPr>
          <w:rFonts w:ascii="BJANPD+TimesNewRoman" w:hAnsi="BJANPD+TimesNewRoman" w:cs="BJANPD+TimesNewRoman"/>
          <w:color w:val="000000"/>
          <w:szCs w:val="28"/>
        </w:rPr>
        <w:t xml:space="preserve">. </w:t>
      </w:r>
      <w:r w:rsidRPr="005C6A18">
        <w:rPr>
          <w:rFonts w:cs="Times New Roman"/>
          <w:color w:val="000000"/>
          <w:szCs w:val="28"/>
        </w:rPr>
        <w:t>Для разных компаний соотношение франшизы и роялти различно</w:t>
      </w:r>
      <w:r w:rsidRPr="005C6A18">
        <w:rPr>
          <w:rFonts w:ascii="BJANPD+TimesNewRoman" w:hAnsi="BJANPD+TimesNewRoman" w:cs="BJANPD+TimesNewRoman"/>
          <w:color w:val="000000"/>
          <w:szCs w:val="28"/>
        </w:rPr>
        <w:t xml:space="preserve">. </w:t>
      </w:r>
      <w:r w:rsidRPr="005C6A18">
        <w:rPr>
          <w:rFonts w:cs="Times New Roman"/>
          <w:color w:val="000000"/>
          <w:szCs w:val="28"/>
        </w:rPr>
        <w:t>Манипулируя величиной этих сумм</w:t>
      </w:r>
      <w:r w:rsidRPr="005C6A18">
        <w:rPr>
          <w:rFonts w:ascii="BJANPD+TimesNewRoman" w:hAnsi="BJANPD+TimesNewRoman" w:cs="BJANPD+TimesNewRoman"/>
          <w:color w:val="000000"/>
          <w:szCs w:val="28"/>
        </w:rPr>
        <w:t xml:space="preserve">, </w:t>
      </w:r>
      <w:r w:rsidRPr="005C6A18">
        <w:rPr>
          <w:rFonts w:cs="Times New Roman"/>
          <w:color w:val="000000"/>
          <w:szCs w:val="28"/>
        </w:rPr>
        <w:t xml:space="preserve">франчайзер может существенно влиять на конкуренцию между франчайзи и </w:t>
      </w:r>
      <w:r w:rsidRPr="005C6A18">
        <w:rPr>
          <w:rFonts w:cs="Times New Roman"/>
          <w:color w:val="000000"/>
          <w:szCs w:val="28"/>
        </w:rPr>
        <w:lastRenderedPageBreak/>
        <w:t>их ценовую политику</w:t>
      </w:r>
      <w:r w:rsidRPr="005C6A18">
        <w:rPr>
          <w:rFonts w:ascii="BJANPD+TimesNewRoman" w:hAnsi="BJANPD+TimesNewRoman" w:cs="BJANPD+TimesNewRoman"/>
          <w:color w:val="000000"/>
          <w:szCs w:val="28"/>
        </w:rPr>
        <w:t xml:space="preserve">. </w:t>
      </w:r>
      <w:r w:rsidRPr="005C6A18">
        <w:rPr>
          <w:rFonts w:cs="Times New Roman"/>
          <w:color w:val="000000"/>
          <w:szCs w:val="28"/>
        </w:rPr>
        <w:t>Чем ниже роялти и выше франшиза</w:t>
      </w:r>
      <w:r w:rsidRPr="005C6A18">
        <w:rPr>
          <w:rFonts w:ascii="BJANPD+TimesNewRoman" w:hAnsi="BJANPD+TimesNewRoman" w:cs="BJANPD+TimesNewRoman"/>
          <w:color w:val="000000"/>
          <w:szCs w:val="28"/>
        </w:rPr>
        <w:t xml:space="preserve">, </w:t>
      </w:r>
      <w:r w:rsidRPr="005C6A18">
        <w:rPr>
          <w:rFonts w:cs="Times New Roman"/>
          <w:color w:val="000000"/>
          <w:szCs w:val="28"/>
        </w:rPr>
        <w:t>тем в большей степени заинтересованы франчайзи в увеличении объема продаж</w:t>
      </w:r>
      <w:r w:rsidRPr="005C6A18">
        <w:rPr>
          <w:rFonts w:ascii="BJANPD+TimesNewRoman" w:hAnsi="BJANPD+TimesNewRoman" w:cs="BJANPD+TimesNewRoman"/>
          <w:color w:val="000000"/>
          <w:szCs w:val="28"/>
        </w:rPr>
        <w:t>.</w:t>
      </w:r>
      <w:r w:rsidR="00EE6DBD">
        <w:rPr>
          <w:rFonts w:asciiTheme="minorHAnsi" w:hAnsiTheme="minorHAnsi" w:cs="BJANPD+TimesNewRoman"/>
          <w:color w:val="000000"/>
          <w:szCs w:val="28"/>
        </w:rPr>
        <w:t xml:space="preserve"> </w:t>
      </w:r>
      <w:r w:rsidR="00EE6DBD" w:rsidRPr="00EE6DBD">
        <w:rPr>
          <w:rFonts w:cs="Times New Roman"/>
          <w:color w:val="000000"/>
          <w:szCs w:val="28"/>
        </w:rPr>
        <w:t xml:space="preserve">(Brown, Shilli, 1992) </w:t>
      </w:r>
      <w:r w:rsidRPr="005C6A18">
        <w:rPr>
          <w:rFonts w:cs="Times New Roman"/>
          <w:color w:val="000000"/>
          <w:szCs w:val="28"/>
        </w:rPr>
        <w:t>Если рассматривать контракт между производителем и дистрибьютором</w:t>
      </w:r>
      <w:r w:rsidRPr="005C6A18">
        <w:rPr>
          <w:rFonts w:ascii="BJANPD+TimesNewRoman" w:hAnsi="BJANPD+TimesNewRoman" w:cs="BJANPD+TimesNewRoman"/>
          <w:color w:val="000000"/>
          <w:szCs w:val="28"/>
        </w:rPr>
        <w:t xml:space="preserve">, </w:t>
      </w:r>
      <w:r w:rsidRPr="005C6A18">
        <w:rPr>
          <w:rFonts w:cs="Times New Roman"/>
          <w:color w:val="000000"/>
          <w:szCs w:val="28"/>
        </w:rPr>
        <w:t xml:space="preserve">величина франшизы ограничивает возможности дистрибьютора повышать цену </w:t>
      </w:r>
      <w:r w:rsidRPr="005C6A18">
        <w:rPr>
          <w:rFonts w:ascii="BJANPD+TimesNewRoman" w:hAnsi="BJANPD+TimesNewRoman" w:cs="BJANPD+TimesNewRoman"/>
          <w:color w:val="000000"/>
          <w:szCs w:val="28"/>
        </w:rPr>
        <w:t xml:space="preserve">- </w:t>
      </w:r>
      <w:r w:rsidRPr="005C6A18">
        <w:rPr>
          <w:rFonts w:cs="Times New Roman"/>
          <w:color w:val="000000"/>
          <w:szCs w:val="28"/>
        </w:rPr>
        <w:t>так как он должен продать достаточное количество товара для того</w:t>
      </w:r>
      <w:r w:rsidRPr="005C6A18">
        <w:rPr>
          <w:rFonts w:ascii="BJANPD+TimesNewRoman" w:hAnsi="BJANPD+TimesNewRoman" w:cs="BJANPD+TimesNewRoman"/>
          <w:color w:val="000000"/>
          <w:szCs w:val="28"/>
        </w:rPr>
        <w:t xml:space="preserve">, </w:t>
      </w:r>
      <w:r w:rsidRPr="005C6A18">
        <w:rPr>
          <w:rFonts w:cs="Times New Roman"/>
          <w:color w:val="000000"/>
          <w:szCs w:val="28"/>
        </w:rPr>
        <w:t>чтобы покрыть расходы не только на товар</w:t>
      </w:r>
      <w:r w:rsidRPr="005C6A18">
        <w:rPr>
          <w:rFonts w:ascii="BJANPD+TimesNewRoman" w:hAnsi="BJANPD+TimesNewRoman" w:cs="BJANPD+TimesNewRoman"/>
          <w:color w:val="000000"/>
          <w:szCs w:val="28"/>
        </w:rPr>
        <w:t xml:space="preserve">, </w:t>
      </w:r>
      <w:r w:rsidRPr="005C6A18">
        <w:rPr>
          <w:rFonts w:cs="Times New Roman"/>
          <w:color w:val="000000"/>
          <w:szCs w:val="28"/>
        </w:rPr>
        <w:t>но и на право продажи товара</w:t>
      </w:r>
      <w:r w:rsidRPr="005C6A18">
        <w:rPr>
          <w:rFonts w:ascii="BJANPD+TimesNewRoman" w:hAnsi="BJANPD+TimesNewRoman" w:cs="BJANPD+TimesNewRoman"/>
          <w:color w:val="000000"/>
          <w:szCs w:val="28"/>
        </w:rPr>
        <w:t xml:space="preserve">. </w:t>
      </w:r>
      <w:r w:rsidRPr="005C6A18">
        <w:rPr>
          <w:rFonts w:cs="Times New Roman"/>
          <w:color w:val="000000"/>
          <w:szCs w:val="28"/>
        </w:rPr>
        <w:t>В то же время высокий процент роялти приведет к снижению объема продаж дистрибьютора и повышению цены</w:t>
      </w:r>
      <w:r w:rsidRPr="005C6A18">
        <w:rPr>
          <w:rFonts w:ascii="BJANPD+TimesNewRoman" w:hAnsi="BJANPD+TimesNewRoman" w:cs="BJANPD+TimesNewRoman"/>
          <w:color w:val="000000"/>
          <w:szCs w:val="28"/>
        </w:rPr>
        <w:t>.</w:t>
      </w:r>
    </w:p>
    <w:p w:rsidR="00202C5A" w:rsidRPr="000E4032" w:rsidRDefault="00202C5A" w:rsidP="00441FA1">
      <w:pPr>
        <w:autoSpaceDE w:val="0"/>
        <w:autoSpaceDN w:val="0"/>
        <w:adjustRightInd w:val="0"/>
        <w:spacing w:after="0" w:line="360" w:lineRule="auto"/>
        <w:ind w:firstLine="709"/>
        <w:jc w:val="both"/>
        <w:rPr>
          <w:rFonts w:cs="Times New Roman"/>
        </w:rPr>
      </w:pPr>
      <w:r>
        <w:rPr>
          <w:rFonts w:cs="Times New Roman"/>
        </w:rPr>
        <w:t>Маркетологи выявляют самой главной особенностью франчайзинга то, что данный подход позволяет быстро проникнуть на рынок, а отличие от полного владения всеми материальными и нематериальными активами.</w:t>
      </w:r>
      <w:r w:rsidR="00EE6DBD" w:rsidRPr="00CA5F83">
        <w:rPr>
          <w:rFonts w:cs="Times New Roman"/>
        </w:rPr>
        <w:br/>
      </w:r>
      <w:r w:rsidR="00EE6DBD" w:rsidRPr="00EE6DBD">
        <w:rPr>
          <w:rFonts w:cs="Times New Roman"/>
        </w:rPr>
        <w:t xml:space="preserve">[33, </w:t>
      </w:r>
      <w:r w:rsidR="00EE6DBD">
        <w:rPr>
          <w:rFonts w:cs="Times New Roman"/>
          <w:lang w:val="en-US"/>
        </w:rPr>
        <w:t>c</w:t>
      </w:r>
      <w:r w:rsidR="00EE6DBD" w:rsidRPr="00EE6DBD">
        <w:rPr>
          <w:rFonts w:cs="Times New Roman"/>
        </w:rPr>
        <w:t>.88]</w:t>
      </w:r>
      <w:r>
        <w:rPr>
          <w:rFonts w:cs="Times New Roman"/>
        </w:rPr>
        <w:t xml:space="preserve"> Сроки выхода на рынок очень важны, поскольку инновационные розничные конкуренты могут быстро выстроить аналогичную сеть. Таким образом, компания получает преимущество первопроходца. </w:t>
      </w:r>
      <w:r w:rsidR="00EE6DBD" w:rsidRPr="000E4032">
        <w:rPr>
          <w:rFonts w:cs="Times New Roman"/>
        </w:rPr>
        <w:t xml:space="preserve">[17, </w:t>
      </w:r>
      <w:r w:rsidR="00EE6DBD">
        <w:rPr>
          <w:rFonts w:cs="Times New Roman"/>
          <w:lang w:val="en-US"/>
        </w:rPr>
        <w:t>c</w:t>
      </w:r>
      <w:r w:rsidR="00EE6DBD" w:rsidRPr="000E4032">
        <w:rPr>
          <w:rFonts w:cs="Times New Roman"/>
        </w:rPr>
        <w:t>.580]</w:t>
      </w:r>
    </w:p>
    <w:p w:rsidR="00202C5A" w:rsidRPr="000E4032" w:rsidRDefault="00202C5A" w:rsidP="0084225D">
      <w:pPr>
        <w:autoSpaceDE w:val="0"/>
        <w:autoSpaceDN w:val="0"/>
        <w:adjustRightInd w:val="0"/>
        <w:spacing w:after="0" w:line="360" w:lineRule="auto"/>
        <w:ind w:firstLine="720"/>
        <w:jc w:val="both"/>
        <w:rPr>
          <w:rFonts w:cs="Times New Roman"/>
        </w:rPr>
      </w:pPr>
      <w:r>
        <w:rPr>
          <w:rFonts w:cs="Times New Roman"/>
        </w:rPr>
        <w:t>Процесс построение капитала бренда в сети имеет также географический феномен Для создания экономии от масштаба в продвижении фирма должна достигнуть критической массы точек на определенной географической территории</w:t>
      </w:r>
      <w:r w:rsidR="000E4032" w:rsidRPr="000E4032">
        <w:rPr>
          <w:rFonts w:cs="Times New Roman"/>
        </w:rPr>
        <w:t xml:space="preserve">.[17, </w:t>
      </w:r>
      <w:r w:rsidR="000E4032">
        <w:rPr>
          <w:rFonts w:cs="Times New Roman"/>
          <w:lang w:val="en-US"/>
        </w:rPr>
        <w:t>c</w:t>
      </w:r>
      <w:r w:rsidR="000E4032" w:rsidRPr="000E4032">
        <w:rPr>
          <w:rFonts w:cs="Times New Roman"/>
        </w:rPr>
        <w:t>. 35]</w:t>
      </w:r>
      <w:r w:rsidR="0084225D">
        <w:rPr>
          <w:rFonts w:cs="Times New Roman"/>
        </w:rPr>
        <w:t xml:space="preserve"> </w:t>
      </w:r>
      <w:r>
        <w:rPr>
          <w:rFonts w:cs="Times New Roman"/>
        </w:rPr>
        <w:t>Во франчайзинговой системе для того, чтобы определить критическую массу необходимо определить цену продажи. Концентрация точек на дискретном рынке характеризующаяся положительной прибылью, но в точке насыщения</w:t>
      </w:r>
      <w:r w:rsidR="000E4032" w:rsidRPr="000E4032">
        <w:rPr>
          <w:rFonts w:cs="Times New Roman"/>
        </w:rPr>
        <w:t xml:space="preserve"> </w:t>
      </w:r>
      <w:r w:rsidR="000E4032">
        <w:rPr>
          <w:rFonts w:cs="Times New Roman"/>
        </w:rPr>
        <w:t>могут</w:t>
      </w:r>
      <w:r>
        <w:rPr>
          <w:rFonts w:cs="Times New Roman"/>
        </w:rPr>
        <w:t xml:space="preserve"> давать отрицательных поток. Это описывается как  каннибализм за счет дополнительной точки. Если франчазинговую систему рассматривать как функцию агрегированных продаж, то компания-франчайзи имеет стимул увеличивать количество точек до тех пор, пока они не будут «съедать» прибыть друг друга</w:t>
      </w:r>
      <w:r w:rsidR="000E4032">
        <w:rPr>
          <w:rFonts w:cs="Times New Roman"/>
        </w:rPr>
        <w:t xml:space="preserve"> </w:t>
      </w:r>
      <w:r w:rsidR="000E4032" w:rsidRPr="000E4032">
        <w:rPr>
          <w:rFonts w:cs="Times New Roman"/>
        </w:rPr>
        <w:t xml:space="preserve">[36, </w:t>
      </w:r>
      <w:r w:rsidR="000E4032">
        <w:rPr>
          <w:rFonts w:cs="Times New Roman"/>
          <w:lang w:val="en-US"/>
        </w:rPr>
        <w:t>c</w:t>
      </w:r>
      <w:r w:rsidR="000E4032" w:rsidRPr="000E4032">
        <w:rPr>
          <w:rFonts w:cs="Times New Roman"/>
        </w:rPr>
        <w:t>.110]</w:t>
      </w:r>
      <w:r>
        <w:rPr>
          <w:rFonts w:cs="Times New Roman"/>
        </w:rPr>
        <w:t>.</w:t>
      </w:r>
    </w:p>
    <w:p w:rsidR="00202C5A" w:rsidRPr="0084225D" w:rsidRDefault="0084225D" w:rsidP="007A2135">
      <w:pPr>
        <w:spacing w:line="360" w:lineRule="auto"/>
        <w:ind w:firstLine="720"/>
        <w:contextualSpacing/>
        <w:jc w:val="both"/>
        <w:rPr>
          <w:rFonts w:cs="Times New Roman"/>
          <w:szCs w:val="28"/>
        </w:rPr>
      </w:pPr>
      <w:r>
        <w:rPr>
          <w:rFonts w:cs="Times New Roman"/>
          <w:szCs w:val="28"/>
        </w:rPr>
        <w:t xml:space="preserve">Организация бизнеса за счет покупки франшизы дает компании возможность быстро проникнуть на рынок, а также уже в скором времени после реализации извлекать положительную прибыль. Также положительным моментом является возможность вертикального контроля. Наиболее </w:t>
      </w:r>
      <w:r>
        <w:rPr>
          <w:rFonts w:cs="Times New Roman"/>
          <w:szCs w:val="28"/>
        </w:rPr>
        <w:lastRenderedPageBreak/>
        <w:t xml:space="preserve">распространенными проблемами является проблема так называемого «каннибализма» франчайзинговых точек, что делает фактор размещения сетевых точек очень важным аспектом в реализации франшизы. </w:t>
      </w:r>
    </w:p>
    <w:p w:rsidR="00202C5A" w:rsidRDefault="00202C5A" w:rsidP="00637B20">
      <w:pPr>
        <w:pStyle w:val="3"/>
      </w:pPr>
      <w:bookmarkStart w:id="3" w:name="_Toc357476976"/>
      <w:r>
        <w:t>1.2 Особенности принятия потребительских решений с участием ребенка</w:t>
      </w:r>
      <w:bookmarkEnd w:id="3"/>
    </w:p>
    <w:p w:rsidR="00202C5A" w:rsidRDefault="00202C5A" w:rsidP="00202C5A">
      <w:pPr>
        <w:spacing w:line="360" w:lineRule="auto"/>
        <w:ind w:firstLine="720"/>
        <w:contextualSpacing/>
        <w:jc w:val="both"/>
        <w:rPr>
          <w:rFonts w:cs="Times New Roman"/>
          <w:szCs w:val="28"/>
        </w:rPr>
      </w:pPr>
    </w:p>
    <w:p w:rsidR="0027252F" w:rsidRDefault="00A72870" w:rsidP="00202C5A">
      <w:pPr>
        <w:spacing w:line="360" w:lineRule="auto"/>
        <w:ind w:firstLine="720"/>
        <w:contextualSpacing/>
        <w:jc w:val="both"/>
        <w:rPr>
          <w:rFonts w:cs="Times New Roman"/>
          <w:szCs w:val="28"/>
        </w:rPr>
      </w:pPr>
      <w:r>
        <w:rPr>
          <w:rFonts w:cs="Times New Roman"/>
          <w:szCs w:val="28"/>
        </w:rPr>
        <w:t xml:space="preserve">В ситуации, когда потребляется </w:t>
      </w:r>
      <w:r w:rsidR="00A21F43">
        <w:rPr>
          <w:rFonts w:cs="Times New Roman"/>
          <w:szCs w:val="28"/>
        </w:rPr>
        <w:t>детский</w:t>
      </w:r>
      <w:r>
        <w:rPr>
          <w:rFonts w:cs="Times New Roman"/>
          <w:szCs w:val="28"/>
        </w:rPr>
        <w:t xml:space="preserve"> товар или услуга наблюдается разрыв в процессе принятия решения о покупке, так как решение принимает родитель, а потребляет конечный товар ребенок. Данный факт </w:t>
      </w:r>
      <w:r w:rsidR="004058F5">
        <w:rPr>
          <w:rFonts w:cs="Times New Roman"/>
          <w:szCs w:val="28"/>
        </w:rPr>
        <w:t xml:space="preserve">интересен тем, что ребенок имеет сильное влияние на процесс принятия решения о покупке на различных стадиях этого процесса. В данном параграфе нами будет рассмотрена модель принятия решения о покупке с учетом влияния на каждой стадии ребенка. </w:t>
      </w:r>
    </w:p>
    <w:p w:rsidR="00202C5A" w:rsidRPr="000E4032" w:rsidRDefault="00202C5A" w:rsidP="00202C5A">
      <w:pPr>
        <w:spacing w:line="360" w:lineRule="auto"/>
        <w:ind w:firstLine="720"/>
        <w:contextualSpacing/>
        <w:jc w:val="both"/>
        <w:rPr>
          <w:rFonts w:cs="Times New Roman"/>
          <w:szCs w:val="28"/>
        </w:rPr>
      </w:pPr>
      <w:r w:rsidRPr="006B37C2">
        <w:rPr>
          <w:rFonts w:cs="Times New Roman"/>
          <w:szCs w:val="28"/>
        </w:rPr>
        <w:t xml:space="preserve">Очень легко попасть в ловушку, если считать, что процесс принятия решения производится самостоятельно потребителем. Многие потребительские решения принимаются в группе, даже если потребитель принимает решение самостоятельно, то он все равно подвергается влиянию различных факторов, например, </w:t>
      </w:r>
      <w:r w:rsidRPr="006B37C2">
        <w:rPr>
          <w:rFonts w:cs="Times New Roman"/>
          <w:szCs w:val="28"/>
          <w:lang w:val="en-US"/>
        </w:rPr>
        <w:t>world</w:t>
      </w:r>
      <w:r w:rsidRPr="006B37C2">
        <w:rPr>
          <w:rFonts w:cs="Times New Roman"/>
          <w:szCs w:val="28"/>
        </w:rPr>
        <w:t xml:space="preserve"> </w:t>
      </w:r>
      <w:r w:rsidRPr="006B37C2">
        <w:rPr>
          <w:rFonts w:cs="Times New Roman"/>
          <w:szCs w:val="28"/>
          <w:lang w:val="en-US"/>
        </w:rPr>
        <w:t>of</w:t>
      </w:r>
      <w:r w:rsidRPr="006B37C2">
        <w:rPr>
          <w:rFonts w:cs="Times New Roman"/>
          <w:szCs w:val="28"/>
        </w:rPr>
        <w:t xml:space="preserve"> </w:t>
      </w:r>
      <w:r w:rsidRPr="006B37C2">
        <w:rPr>
          <w:rFonts w:cs="Times New Roman"/>
          <w:szCs w:val="28"/>
          <w:lang w:val="en-US"/>
        </w:rPr>
        <w:t>mouth</w:t>
      </w:r>
      <w:r w:rsidRPr="006B37C2">
        <w:rPr>
          <w:rFonts w:cs="Times New Roman"/>
          <w:szCs w:val="28"/>
        </w:rPr>
        <w:t xml:space="preserve">, влияние средств массовой информации, и т.д. </w:t>
      </w:r>
      <w:r w:rsidR="000E4032" w:rsidRPr="000E4032">
        <w:rPr>
          <w:rFonts w:cs="Times New Roman"/>
          <w:szCs w:val="28"/>
        </w:rPr>
        <w:t xml:space="preserve">[22, </w:t>
      </w:r>
      <w:r w:rsidR="000E4032">
        <w:rPr>
          <w:rFonts w:cs="Times New Roman"/>
          <w:szCs w:val="28"/>
          <w:lang w:val="en-US"/>
        </w:rPr>
        <w:t>c</w:t>
      </w:r>
      <w:r w:rsidR="000E4032" w:rsidRPr="000E4032">
        <w:rPr>
          <w:rFonts w:cs="Times New Roman"/>
          <w:szCs w:val="28"/>
        </w:rPr>
        <w:t xml:space="preserve">.9] </w:t>
      </w:r>
      <w:r w:rsidRPr="006B37C2">
        <w:rPr>
          <w:rFonts w:cs="Times New Roman"/>
          <w:szCs w:val="28"/>
        </w:rPr>
        <w:t>Также в отдельную категорию исследования попадают принятие  решений на уровне семьи, которое представляет собой отдельную область для исследования в  рамках теории поведения потребителей. В рассмотрении мы сделаем акцент на особенностях семейного процесса принятия решения, а также на вл</w:t>
      </w:r>
      <w:r w:rsidR="000E4032">
        <w:rPr>
          <w:rFonts w:cs="Times New Roman"/>
          <w:szCs w:val="28"/>
        </w:rPr>
        <w:t>иянии детей на данный процесс</w:t>
      </w:r>
      <w:r w:rsidR="000E4032" w:rsidRPr="000E4032">
        <w:rPr>
          <w:rFonts w:cs="Times New Roman"/>
          <w:szCs w:val="28"/>
        </w:rPr>
        <w:t xml:space="preserve"> [26, 25]</w:t>
      </w:r>
      <w:r w:rsidR="000E4032">
        <w:rPr>
          <w:rFonts w:cs="Times New Roman"/>
          <w:szCs w:val="28"/>
        </w:rPr>
        <w:t xml:space="preserve">. </w:t>
      </w:r>
    </w:p>
    <w:p w:rsidR="00202C5A" w:rsidRPr="00CA5F83" w:rsidRDefault="00202C5A" w:rsidP="00202C5A">
      <w:pPr>
        <w:autoSpaceDE w:val="0"/>
        <w:autoSpaceDN w:val="0"/>
        <w:adjustRightInd w:val="0"/>
        <w:spacing w:after="0" w:line="360" w:lineRule="auto"/>
        <w:ind w:firstLine="720"/>
        <w:contextualSpacing/>
        <w:jc w:val="both"/>
        <w:rPr>
          <w:rFonts w:cs="Times New Roman"/>
          <w:szCs w:val="28"/>
        </w:rPr>
      </w:pPr>
      <w:r w:rsidRPr="006B37C2">
        <w:rPr>
          <w:rFonts w:cs="Times New Roman"/>
          <w:szCs w:val="28"/>
        </w:rPr>
        <w:t xml:space="preserve">Область принятия решения о покупке и потреблении товаров и услуг является очень востребованной областью исследования среди маркетологов, так как существенная часть важных и дорогостоящих решений принимается на уровне семьи. </w:t>
      </w:r>
      <w:r w:rsidRPr="000E4032">
        <w:rPr>
          <w:rFonts w:cs="Times New Roman"/>
          <w:szCs w:val="28"/>
        </w:rPr>
        <w:t>(Assael, 1998).</w:t>
      </w:r>
      <w:r w:rsidRPr="00CA5F83">
        <w:rPr>
          <w:rFonts w:cs="Times New Roman"/>
          <w:szCs w:val="28"/>
        </w:rPr>
        <w:t xml:space="preserve"> </w:t>
      </w:r>
    </w:p>
    <w:p w:rsidR="00202C5A" w:rsidRPr="00C037FA" w:rsidRDefault="00202C5A" w:rsidP="00202C5A">
      <w:pPr>
        <w:autoSpaceDE w:val="0"/>
        <w:autoSpaceDN w:val="0"/>
        <w:adjustRightInd w:val="0"/>
        <w:spacing w:after="0" w:line="360" w:lineRule="auto"/>
        <w:ind w:firstLine="720"/>
        <w:contextualSpacing/>
        <w:jc w:val="both"/>
        <w:rPr>
          <w:rFonts w:cs="Times New Roman"/>
          <w:szCs w:val="28"/>
        </w:rPr>
      </w:pPr>
      <w:r w:rsidRPr="006B37C2">
        <w:rPr>
          <w:rFonts w:cs="Times New Roman"/>
          <w:szCs w:val="28"/>
        </w:rPr>
        <w:lastRenderedPageBreak/>
        <w:t>В период с 70 – 80х годов прошлого столетия исследования показали, что влияние детей зависит от ряда факторов, таких как продукт, в отношении которого принимается решение, характеристики семьи и самого ребенка, родительские отношения и прочие факторы.  Следует заметить, что изменения института семьи изменило влияние на степень вовлеченности ребенка в процесс принятия решения о покупке.  На уровне так называемой «новой семьи», в отличие от «традиционной» ребенок</w:t>
      </w:r>
      <w:r w:rsidR="00C037FA" w:rsidRPr="00C037FA">
        <w:rPr>
          <w:rFonts w:cs="Times New Roman"/>
          <w:szCs w:val="28"/>
        </w:rPr>
        <w:t>,</w:t>
      </w:r>
      <w:r w:rsidRPr="006B37C2">
        <w:rPr>
          <w:rFonts w:cs="Times New Roman"/>
          <w:szCs w:val="28"/>
        </w:rPr>
        <w:t xml:space="preserve"> начиная с раннего возраста играет большую роль и имеет весомые полномочия в выборе семейных покупок. Последние исследования показывают, что детское</w:t>
      </w:r>
      <w:r w:rsidR="0027252F">
        <w:rPr>
          <w:rFonts w:cs="Times New Roman"/>
          <w:szCs w:val="28"/>
        </w:rPr>
        <w:t xml:space="preserve"> </w:t>
      </w:r>
      <w:r w:rsidRPr="006B37C2">
        <w:rPr>
          <w:rFonts w:cs="Times New Roman"/>
          <w:szCs w:val="28"/>
        </w:rPr>
        <w:t>влияние простирается далеко за пределы того, что традиционно считается областью «детской» компетенции. Дети оказывают влияние в таких нетрадиционных, казалось бы, отраслях как выбор автомобиля, де</w:t>
      </w:r>
      <w:r w:rsidR="000E4032">
        <w:rPr>
          <w:rFonts w:cs="Times New Roman"/>
          <w:szCs w:val="28"/>
        </w:rPr>
        <w:t>кора для дома, бытовой техники</w:t>
      </w:r>
      <w:r w:rsidR="000E4032" w:rsidRPr="000E4032">
        <w:rPr>
          <w:rFonts w:cs="Times New Roman"/>
          <w:szCs w:val="28"/>
        </w:rPr>
        <w:t xml:space="preserve"> [</w:t>
      </w:r>
      <w:r w:rsidR="00C037FA" w:rsidRPr="00C037FA">
        <w:rPr>
          <w:rFonts w:cs="Times New Roman"/>
          <w:szCs w:val="28"/>
        </w:rPr>
        <w:t>32,</w:t>
      </w:r>
      <w:r w:rsidR="00C037FA">
        <w:rPr>
          <w:rFonts w:cs="Times New Roman"/>
          <w:szCs w:val="28"/>
          <w:lang w:val="en-US"/>
        </w:rPr>
        <w:t>c</w:t>
      </w:r>
      <w:r w:rsidR="00C037FA" w:rsidRPr="00C037FA">
        <w:rPr>
          <w:rFonts w:cs="Times New Roman"/>
          <w:szCs w:val="28"/>
        </w:rPr>
        <w:t>.324</w:t>
      </w:r>
      <w:r w:rsidR="000E4032" w:rsidRPr="000E4032">
        <w:rPr>
          <w:rFonts w:cs="Times New Roman"/>
          <w:szCs w:val="28"/>
        </w:rPr>
        <w:t>].</w:t>
      </w:r>
      <w:r w:rsidRPr="006B37C2">
        <w:rPr>
          <w:rFonts w:cs="Times New Roman"/>
          <w:szCs w:val="28"/>
        </w:rPr>
        <w:t xml:space="preserve">Согласно результатам исследования Nickelodeon девять из десяти родителей признались, что мнение ребенка о бренде выбираемой бытовой техники оказало влияние на решение о покупке. (Miller, 1999). Согласно тому же исследованию, девять из десяти родителей признались, что изменили свое мнение относительно брендов напитков и спортивной одежды ввиду наибольшей осведомленности детьми в области данных брендов. (Hunter, 2002). Другие исследования показывают, что влияние детей на родительские расходы в США  за последние 10 лет увечились на 54%. </w:t>
      </w:r>
      <w:r w:rsidR="00C037FA" w:rsidRPr="00C037FA">
        <w:rPr>
          <w:rFonts w:cs="Times New Roman"/>
          <w:szCs w:val="28"/>
        </w:rPr>
        <w:t xml:space="preserve">[35, </w:t>
      </w:r>
      <w:r w:rsidR="00C037FA">
        <w:rPr>
          <w:rFonts w:cs="Times New Roman"/>
          <w:szCs w:val="28"/>
          <w:lang w:val="en-US"/>
        </w:rPr>
        <w:t>c</w:t>
      </w:r>
      <w:r w:rsidR="00C037FA" w:rsidRPr="00C037FA">
        <w:rPr>
          <w:rFonts w:cs="Times New Roman"/>
          <w:szCs w:val="28"/>
        </w:rPr>
        <w:t>.185]</w:t>
      </w:r>
    </w:p>
    <w:p w:rsidR="00202C5A" w:rsidRPr="006B37C2" w:rsidRDefault="00202C5A" w:rsidP="00202C5A">
      <w:pPr>
        <w:pStyle w:val="Default"/>
        <w:spacing w:line="360" w:lineRule="auto"/>
        <w:ind w:firstLine="720"/>
        <w:contextualSpacing/>
        <w:jc w:val="both"/>
        <w:rPr>
          <w:sz w:val="28"/>
          <w:szCs w:val="28"/>
        </w:rPr>
      </w:pPr>
      <w:r w:rsidRPr="006B37C2">
        <w:rPr>
          <w:sz w:val="28"/>
          <w:szCs w:val="28"/>
        </w:rPr>
        <w:t xml:space="preserve">Исследования в области процесса принятия решения на уровне семьи зачастую ограничиваются изучением влияния супругов друг на друга, тем не менее, роль третьего лица, а именно ребенка на стратегию переговоров и прочих стадий процесса принятия решений на покупку имеет весомое значение. Традиционно женщины являются основными «поставщиками» товаров для семьи, но расширение роли женщины, а именно её функции как генерация семейного дохода, дети все чаще становятся «покупателями» для всей семьи. Даже в семьях, где женщины не работают, наблюдается разделение роли «покупателя» между ребенком и мамой.  Дети проявляют </w:t>
      </w:r>
      <w:r w:rsidRPr="006B37C2">
        <w:rPr>
          <w:sz w:val="28"/>
          <w:szCs w:val="28"/>
        </w:rPr>
        <w:lastRenderedPageBreak/>
        <w:t xml:space="preserve">инициативу не только в отношении принятия решений, касаемых рутинного потребления, но также постоянно проявляют инициативу купить другие продукты, желаемые ими. Дети оказывают прямое и косвенное влияние на покупку товаров различных категорий. </w:t>
      </w:r>
    </w:p>
    <w:p w:rsidR="0027252F" w:rsidRPr="00300AB7" w:rsidRDefault="00202C5A" w:rsidP="00202C5A">
      <w:pPr>
        <w:pStyle w:val="Default"/>
        <w:spacing w:line="360" w:lineRule="auto"/>
        <w:ind w:firstLine="720"/>
        <w:contextualSpacing/>
        <w:jc w:val="both"/>
        <w:rPr>
          <w:sz w:val="28"/>
          <w:szCs w:val="28"/>
        </w:rPr>
      </w:pPr>
      <w:r w:rsidRPr="006B37C2">
        <w:rPr>
          <w:sz w:val="28"/>
          <w:szCs w:val="28"/>
        </w:rPr>
        <w:t>Условно рынки, на которых дети оказывают влияние можно разделить на несколько:  основной (</w:t>
      </w:r>
      <w:r w:rsidRPr="006B37C2">
        <w:rPr>
          <w:sz w:val="28"/>
          <w:szCs w:val="28"/>
          <w:lang w:val="en-US"/>
        </w:rPr>
        <w:t>primary</w:t>
      </w:r>
      <w:r w:rsidRPr="006B37C2">
        <w:rPr>
          <w:sz w:val="28"/>
          <w:szCs w:val="28"/>
        </w:rPr>
        <w:t>), рынок, на котором они оказывают влияние или воздействующий (</w:t>
      </w:r>
      <w:r w:rsidRPr="006B37C2">
        <w:rPr>
          <w:sz w:val="28"/>
          <w:szCs w:val="28"/>
          <w:lang w:val="en-US"/>
        </w:rPr>
        <w:t>influencer</w:t>
      </w:r>
      <w:r w:rsidRPr="006B37C2">
        <w:rPr>
          <w:sz w:val="28"/>
          <w:szCs w:val="28"/>
        </w:rPr>
        <w:t>) и потенциальный (</w:t>
      </w:r>
      <w:r w:rsidRPr="006B37C2">
        <w:rPr>
          <w:sz w:val="28"/>
          <w:szCs w:val="28"/>
          <w:lang w:val="en-US"/>
        </w:rPr>
        <w:t>the</w:t>
      </w:r>
      <w:r w:rsidRPr="006B37C2">
        <w:rPr>
          <w:sz w:val="28"/>
          <w:szCs w:val="28"/>
        </w:rPr>
        <w:t xml:space="preserve"> </w:t>
      </w:r>
      <w:r w:rsidRPr="006B37C2">
        <w:rPr>
          <w:sz w:val="28"/>
          <w:szCs w:val="28"/>
          <w:lang w:val="en-US"/>
        </w:rPr>
        <w:t>future</w:t>
      </w:r>
      <w:r w:rsidRPr="006B37C2">
        <w:rPr>
          <w:sz w:val="28"/>
          <w:szCs w:val="28"/>
        </w:rPr>
        <w:t xml:space="preserve"> </w:t>
      </w:r>
      <w:r w:rsidRPr="006B37C2">
        <w:rPr>
          <w:sz w:val="28"/>
          <w:szCs w:val="28"/>
          <w:lang w:val="en-US"/>
        </w:rPr>
        <w:t>market</w:t>
      </w:r>
      <w:r w:rsidRPr="006B37C2">
        <w:rPr>
          <w:sz w:val="28"/>
          <w:szCs w:val="28"/>
        </w:rPr>
        <w:t>). Деление данных рынков основано на мере воздействия ребенка на принятие решения родителем. В рамках первого вида рынка дети принимают решения непосредственно относительно потребления или отказа от покупки детских товаров, то есть это те товары, пользователями которых они являются. Относительно других товаров, который используются всей семьей, ребенок может влиять на покупки, которые делаются родителями. Он может выражать свои предпочтения различными способами: как косвенным, так и прямым воздействием. Для других товаров, которые приобретаются исходя из знания вкусов и предпочтений детей, данный рынок называется потенциальным. Данный вид влияние получил название «пассивное диктаторство». Кроме того, было замечено, что с появлением ребенка в семье потреби</w:t>
      </w:r>
      <w:r w:rsidR="00300AB7">
        <w:rPr>
          <w:sz w:val="28"/>
          <w:szCs w:val="28"/>
        </w:rPr>
        <w:t>тельское поведение домохозяйств</w:t>
      </w:r>
      <w:r w:rsidR="00300AB7" w:rsidRPr="00300AB7">
        <w:rPr>
          <w:sz w:val="28"/>
          <w:szCs w:val="28"/>
        </w:rPr>
        <w:t xml:space="preserve"> </w:t>
      </w:r>
      <w:r w:rsidRPr="006B37C2">
        <w:rPr>
          <w:sz w:val="28"/>
          <w:szCs w:val="28"/>
        </w:rPr>
        <w:t xml:space="preserve">претерпевает значительные изменения в потреблении всех товарных категорий. </w:t>
      </w:r>
      <w:r w:rsidR="00C037FA" w:rsidRPr="00300AB7">
        <w:rPr>
          <w:sz w:val="28"/>
          <w:szCs w:val="28"/>
        </w:rPr>
        <w:t>[</w:t>
      </w:r>
      <w:r w:rsidR="00E718BE" w:rsidRPr="00300AB7">
        <w:rPr>
          <w:sz w:val="28"/>
          <w:szCs w:val="28"/>
        </w:rPr>
        <w:t xml:space="preserve">39, </w:t>
      </w:r>
      <w:r w:rsidR="00E718BE">
        <w:rPr>
          <w:sz w:val="28"/>
          <w:szCs w:val="28"/>
          <w:lang w:val="en-US"/>
        </w:rPr>
        <w:t>c</w:t>
      </w:r>
      <w:r w:rsidR="00E718BE" w:rsidRPr="00300AB7">
        <w:rPr>
          <w:sz w:val="28"/>
          <w:szCs w:val="28"/>
        </w:rPr>
        <w:t>.7</w:t>
      </w:r>
      <w:r w:rsidR="00C037FA" w:rsidRPr="00300AB7">
        <w:rPr>
          <w:sz w:val="28"/>
          <w:szCs w:val="28"/>
        </w:rPr>
        <w:t>]</w:t>
      </w:r>
    </w:p>
    <w:p w:rsidR="00643E20" w:rsidRDefault="00643E20" w:rsidP="00202C5A">
      <w:pPr>
        <w:pStyle w:val="Default"/>
        <w:spacing w:line="360" w:lineRule="auto"/>
        <w:ind w:firstLine="720"/>
        <w:contextualSpacing/>
        <w:jc w:val="both"/>
        <w:rPr>
          <w:sz w:val="28"/>
          <w:szCs w:val="28"/>
        </w:rPr>
      </w:pPr>
      <w:r>
        <w:rPr>
          <w:noProof/>
          <w:szCs w:val="28"/>
          <w:lang w:eastAsia="ru-RU"/>
        </w:rPr>
        <w:drawing>
          <wp:inline distT="0" distB="0" distL="0" distR="0">
            <wp:extent cx="4038123" cy="2254929"/>
            <wp:effectExtent l="19050" t="0" r="477" b="0"/>
            <wp:docPr id="53"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srcRect l="29583" t="22606" r="25561" b="32713"/>
                    <a:stretch>
                      <a:fillRect/>
                    </a:stretch>
                  </pic:blipFill>
                  <pic:spPr bwMode="auto">
                    <a:xfrm>
                      <a:off x="0" y="0"/>
                      <a:ext cx="4038123" cy="2254929"/>
                    </a:xfrm>
                    <a:prstGeom prst="rect">
                      <a:avLst/>
                    </a:prstGeom>
                    <a:noFill/>
                    <a:ln w="9525">
                      <a:noFill/>
                      <a:miter lim="800000"/>
                      <a:headEnd/>
                      <a:tailEnd/>
                    </a:ln>
                  </pic:spPr>
                </pic:pic>
              </a:graphicData>
            </a:graphic>
          </wp:inline>
        </w:drawing>
      </w:r>
    </w:p>
    <w:p w:rsidR="000D7109" w:rsidRPr="00E718BE" w:rsidRDefault="000D7109" w:rsidP="00202C5A">
      <w:pPr>
        <w:pStyle w:val="Default"/>
        <w:spacing w:line="360" w:lineRule="auto"/>
        <w:ind w:firstLine="720"/>
        <w:contextualSpacing/>
        <w:jc w:val="both"/>
        <w:rPr>
          <w:sz w:val="28"/>
          <w:szCs w:val="28"/>
        </w:rPr>
      </w:pPr>
      <w:r>
        <w:rPr>
          <w:sz w:val="28"/>
          <w:szCs w:val="28"/>
        </w:rPr>
        <w:t xml:space="preserve">Рис. 1 Влияние детей на принятие решения о покупке в зависимости от рынка </w:t>
      </w:r>
      <w:r w:rsidR="00E718BE" w:rsidRPr="00E718BE">
        <w:rPr>
          <w:sz w:val="28"/>
          <w:szCs w:val="28"/>
        </w:rPr>
        <w:t>[39,</w:t>
      </w:r>
      <w:r w:rsidR="00E718BE">
        <w:rPr>
          <w:sz w:val="28"/>
          <w:szCs w:val="28"/>
          <w:lang w:val="en-US"/>
        </w:rPr>
        <w:t>c</w:t>
      </w:r>
      <w:r w:rsidR="00E718BE" w:rsidRPr="00E718BE">
        <w:rPr>
          <w:sz w:val="28"/>
          <w:szCs w:val="28"/>
        </w:rPr>
        <w:t>.8]</w:t>
      </w:r>
    </w:p>
    <w:p w:rsidR="00202C5A" w:rsidRPr="00300AB7" w:rsidRDefault="00202C5A" w:rsidP="00202C5A">
      <w:pPr>
        <w:pStyle w:val="Default"/>
        <w:spacing w:line="360" w:lineRule="auto"/>
        <w:ind w:firstLine="720"/>
        <w:contextualSpacing/>
        <w:jc w:val="both"/>
        <w:rPr>
          <w:sz w:val="28"/>
          <w:szCs w:val="28"/>
        </w:rPr>
      </w:pPr>
      <w:r w:rsidRPr="006B37C2">
        <w:rPr>
          <w:sz w:val="28"/>
          <w:szCs w:val="28"/>
        </w:rPr>
        <w:lastRenderedPageBreak/>
        <w:t xml:space="preserve">В западной литературе выделяются несколько товарных категорий в рамках которых дети имеют наибольшее влияние это такие товарные категории как снеки игрушки, детская одежда и питание.  Также это решения, принимаемые относительно отдыха, проведения досуга, отпуска, фильмы,  а также выбор ресторанов и мест для питания вне дома. </w:t>
      </w:r>
      <w:r w:rsidR="00300AB7" w:rsidRPr="00300AB7">
        <w:rPr>
          <w:sz w:val="28"/>
          <w:szCs w:val="28"/>
        </w:rPr>
        <w:t>[35, 185]</w:t>
      </w:r>
    </w:p>
    <w:p w:rsidR="00202C5A" w:rsidRPr="00CA5F83" w:rsidRDefault="00202C5A" w:rsidP="00202C5A">
      <w:pPr>
        <w:pStyle w:val="Default"/>
        <w:spacing w:line="360" w:lineRule="auto"/>
        <w:ind w:firstLine="720"/>
        <w:contextualSpacing/>
        <w:jc w:val="both"/>
        <w:rPr>
          <w:sz w:val="28"/>
          <w:szCs w:val="28"/>
        </w:rPr>
      </w:pPr>
      <w:r w:rsidRPr="006B37C2">
        <w:rPr>
          <w:sz w:val="28"/>
          <w:szCs w:val="28"/>
        </w:rPr>
        <w:t xml:space="preserve">В рамках теории принятия семейных решений наибольшее внимание уделяется доминированию одного из супругов над другим.  Исследования показали, что партнер с наибольшим количеством ресурсов, таких как образование, социальный статус, род занятия имеет большую власть в принятии семейных решений. </w:t>
      </w:r>
      <w:r w:rsidR="00300AB7" w:rsidRPr="00CA5F83">
        <w:rPr>
          <w:sz w:val="28"/>
          <w:szCs w:val="28"/>
        </w:rPr>
        <w:t xml:space="preserve">[31, </w:t>
      </w:r>
      <w:r w:rsidR="00300AB7">
        <w:rPr>
          <w:sz w:val="28"/>
          <w:szCs w:val="28"/>
          <w:lang w:val="en-US"/>
        </w:rPr>
        <w:t>c</w:t>
      </w:r>
      <w:r w:rsidR="00300AB7" w:rsidRPr="00CA5F83">
        <w:rPr>
          <w:sz w:val="28"/>
          <w:szCs w:val="28"/>
        </w:rPr>
        <w:t>.25]</w:t>
      </w:r>
    </w:p>
    <w:p w:rsidR="00202C5A" w:rsidRPr="006B37C2" w:rsidRDefault="00202C5A" w:rsidP="00202C5A">
      <w:pPr>
        <w:pStyle w:val="Default"/>
        <w:spacing w:line="360" w:lineRule="auto"/>
        <w:ind w:firstLine="720"/>
        <w:contextualSpacing/>
        <w:jc w:val="both"/>
        <w:rPr>
          <w:sz w:val="28"/>
          <w:szCs w:val="28"/>
        </w:rPr>
      </w:pPr>
      <w:r w:rsidRPr="006B37C2">
        <w:rPr>
          <w:sz w:val="28"/>
          <w:szCs w:val="28"/>
        </w:rPr>
        <w:t xml:space="preserve">Процесс принятия решения – динамический процесс поэтому </w:t>
      </w:r>
      <w:r w:rsidR="00300AB7">
        <w:rPr>
          <w:sz w:val="28"/>
          <w:szCs w:val="28"/>
        </w:rPr>
        <w:t xml:space="preserve">Дуглас </w:t>
      </w:r>
      <w:r w:rsidR="00300AB7" w:rsidRPr="00300AB7">
        <w:rPr>
          <w:sz w:val="28"/>
          <w:szCs w:val="28"/>
        </w:rPr>
        <w:t>(</w:t>
      </w:r>
      <w:r w:rsidRPr="00300AB7">
        <w:rPr>
          <w:sz w:val="28"/>
          <w:szCs w:val="28"/>
        </w:rPr>
        <w:t>Douglas</w:t>
      </w:r>
      <w:r w:rsidR="00300AB7">
        <w:rPr>
          <w:sz w:val="28"/>
          <w:szCs w:val="28"/>
        </w:rPr>
        <w:t>, 198</w:t>
      </w:r>
      <w:r w:rsidR="00300AB7" w:rsidRPr="00300AB7">
        <w:rPr>
          <w:sz w:val="28"/>
          <w:szCs w:val="28"/>
        </w:rPr>
        <w:t>3</w:t>
      </w:r>
      <w:r w:rsidRPr="006B37C2">
        <w:rPr>
          <w:sz w:val="28"/>
          <w:szCs w:val="28"/>
        </w:rPr>
        <w:t xml:space="preserve">) и Манглебург </w:t>
      </w:r>
      <w:r w:rsidRPr="00300AB7">
        <w:rPr>
          <w:sz w:val="28"/>
          <w:szCs w:val="28"/>
        </w:rPr>
        <w:t>Mangleburg</w:t>
      </w:r>
      <w:r w:rsidRPr="006B37C2">
        <w:rPr>
          <w:sz w:val="28"/>
          <w:szCs w:val="28"/>
        </w:rPr>
        <w:t xml:space="preserve"> (1990) предложили рассматривать влияние детей не в рамках отдельно независимо принятых решений, а рассматривать каждую стадию отдельно.  </w:t>
      </w:r>
    </w:p>
    <w:p w:rsidR="00300AB7" w:rsidRPr="00CF7369" w:rsidRDefault="00202C5A" w:rsidP="00202C5A">
      <w:pPr>
        <w:pStyle w:val="Default"/>
        <w:spacing w:line="360" w:lineRule="auto"/>
        <w:ind w:firstLine="720"/>
        <w:contextualSpacing/>
        <w:jc w:val="both"/>
        <w:rPr>
          <w:sz w:val="28"/>
          <w:szCs w:val="28"/>
        </w:rPr>
      </w:pPr>
      <w:r w:rsidRPr="00300AB7">
        <w:rPr>
          <w:sz w:val="28"/>
          <w:szCs w:val="28"/>
        </w:rPr>
        <w:t>Szybillo и Sosanie (1977),</w:t>
      </w:r>
      <w:r w:rsidRPr="006B37C2">
        <w:rPr>
          <w:sz w:val="28"/>
          <w:szCs w:val="28"/>
        </w:rPr>
        <w:t xml:space="preserve">  при изучении процесса принятия решения отметили, что все члены семьи (муж, жена и дети) активно участвуют в трех этапах принятия решения о покупке, а именно осознание потребности, поиск информации и окончательный отбор в ситуации</w:t>
      </w:r>
      <w:r w:rsidR="00300AB7" w:rsidRPr="00300AB7">
        <w:rPr>
          <w:sz w:val="28"/>
          <w:szCs w:val="28"/>
        </w:rPr>
        <w:t>,</w:t>
      </w:r>
      <w:r w:rsidRPr="006B37C2">
        <w:rPr>
          <w:sz w:val="28"/>
          <w:szCs w:val="28"/>
        </w:rPr>
        <w:t xml:space="preserve"> когда рассматривается ресторан и варианты проведения семейного досуга, то есть для продуктов в потребление которых вовлечены все члены семьи. </w:t>
      </w:r>
      <w:r w:rsidR="00300AB7" w:rsidRPr="00300AB7">
        <w:rPr>
          <w:sz w:val="28"/>
          <w:szCs w:val="28"/>
        </w:rPr>
        <w:t xml:space="preserve">[23, </w:t>
      </w:r>
      <w:r w:rsidR="00300AB7">
        <w:rPr>
          <w:sz w:val="28"/>
          <w:szCs w:val="28"/>
          <w:lang w:val="en-US"/>
        </w:rPr>
        <w:t>c</w:t>
      </w:r>
      <w:r w:rsidR="00300AB7" w:rsidRPr="00300AB7">
        <w:rPr>
          <w:sz w:val="28"/>
          <w:szCs w:val="28"/>
        </w:rPr>
        <w:t xml:space="preserve">.135] </w:t>
      </w:r>
      <w:r w:rsidRPr="006B37C2">
        <w:rPr>
          <w:sz w:val="28"/>
          <w:szCs w:val="28"/>
        </w:rPr>
        <w:t xml:space="preserve">Тандем мамы и ребенка играют главную роль в инициировании покупки и предоставлении информации.  Другие исследования показали, что дети оказывают значительное влияние на этапе осознания проблемы, а также на процесс принятия решения и совершения окончательной покупки в рамках решений, касающихся досуга семьи, выбора места отдыха и товаров длительного потребления. </w:t>
      </w:r>
      <w:r w:rsidR="00300AB7" w:rsidRPr="00CF7369">
        <w:rPr>
          <w:sz w:val="28"/>
          <w:szCs w:val="28"/>
        </w:rPr>
        <w:t>[</w:t>
      </w:r>
      <w:r w:rsidR="00AE7317" w:rsidRPr="00CF7369">
        <w:rPr>
          <w:sz w:val="28"/>
          <w:szCs w:val="28"/>
        </w:rPr>
        <w:t xml:space="preserve">18, </w:t>
      </w:r>
      <w:r w:rsidR="00AE7317">
        <w:rPr>
          <w:sz w:val="28"/>
          <w:szCs w:val="28"/>
          <w:lang w:val="en-US"/>
        </w:rPr>
        <w:t>c</w:t>
      </w:r>
      <w:r w:rsidR="00AE7317" w:rsidRPr="00CF7369">
        <w:rPr>
          <w:sz w:val="28"/>
          <w:szCs w:val="28"/>
        </w:rPr>
        <w:t>.10</w:t>
      </w:r>
      <w:r w:rsidR="00177A92">
        <w:rPr>
          <w:sz w:val="28"/>
          <w:szCs w:val="28"/>
        </w:rPr>
        <w:t>, 40, с.14</w:t>
      </w:r>
      <w:r w:rsidR="00300AB7" w:rsidRPr="00CF7369">
        <w:rPr>
          <w:sz w:val="28"/>
          <w:szCs w:val="28"/>
        </w:rPr>
        <w:t>]</w:t>
      </w:r>
    </w:p>
    <w:p w:rsidR="00202C5A" w:rsidRPr="00CF7369" w:rsidRDefault="00202C5A" w:rsidP="00202C5A">
      <w:pPr>
        <w:pStyle w:val="Default"/>
        <w:spacing w:line="360" w:lineRule="auto"/>
        <w:ind w:firstLine="720"/>
        <w:contextualSpacing/>
        <w:jc w:val="both"/>
        <w:rPr>
          <w:sz w:val="28"/>
          <w:szCs w:val="28"/>
        </w:rPr>
      </w:pPr>
      <w:r w:rsidRPr="006B37C2">
        <w:rPr>
          <w:sz w:val="28"/>
          <w:szCs w:val="28"/>
        </w:rPr>
        <w:t>Хотя авторы</w:t>
      </w:r>
      <w:r w:rsidR="00CF7369">
        <w:rPr>
          <w:sz w:val="28"/>
          <w:szCs w:val="28"/>
        </w:rPr>
        <w:t xml:space="preserve"> Холберт и Антонидис (Holdert</w:t>
      </w:r>
      <w:r w:rsidR="00CF7369" w:rsidRPr="00CF7369">
        <w:rPr>
          <w:sz w:val="28"/>
          <w:szCs w:val="28"/>
        </w:rPr>
        <w:t xml:space="preserve">, </w:t>
      </w:r>
      <w:r w:rsidR="00CF7369">
        <w:rPr>
          <w:sz w:val="28"/>
          <w:szCs w:val="28"/>
        </w:rPr>
        <w:t>Antonides (1997)</w:t>
      </w:r>
      <w:r w:rsidRPr="006B37C2">
        <w:rPr>
          <w:sz w:val="28"/>
          <w:szCs w:val="28"/>
        </w:rPr>
        <w:t xml:space="preserve"> говорят о том, что влияние ребенка выше на завершающих стадиях в процессе выбора одежды, способа проведения досуга, а также выбора ресторанов формата fast food. </w:t>
      </w:r>
      <w:r w:rsidR="00CF7369">
        <w:rPr>
          <w:sz w:val="28"/>
          <w:szCs w:val="28"/>
        </w:rPr>
        <w:t>Белч (</w:t>
      </w:r>
      <w:r w:rsidRPr="00CF7369">
        <w:rPr>
          <w:sz w:val="28"/>
          <w:szCs w:val="28"/>
        </w:rPr>
        <w:t>Belch</w:t>
      </w:r>
      <w:r w:rsidR="00CF7369" w:rsidRPr="00CF7369">
        <w:rPr>
          <w:sz w:val="28"/>
          <w:szCs w:val="28"/>
        </w:rPr>
        <w:t xml:space="preserve">, </w:t>
      </w:r>
      <w:r w:rsidRPr="00CF7369">
        <w:rPr>
          <w:sz w:val="28"/>
          <w:szCs w:val="28"/>
        </w:rPr>
        <w:t>2005)</w:t>
      </w:r>
      <w:r w:rsidRPr="006B37C2">
        <w:rPr>
          <w:sz w:val="28"/>
          <w:szCs w:val="28"/>
        </w:rPr>
        <w:t xml:space="preserve"> заметил, что чем выше компьютерная грамотность </w:t>
      </w:r>
      <w:r w:rsidRPr="006B37C2">
        <w:rPr>
          <w:sz w:val="28"/>
          <w:szCs w:val="28"/>
        </w:rPr>
        <w:lastRenderedPageBreak/>
        <w:t xml:space="preserve">ребенка и уровень использования Интернета, чем большую информационную поддерждку ребенок может оказать родителям, но это также происходит на завершающих этапах принятия решения о покупке. </w:t>
      </w:r>
      <w:r w:rsidR="00CF7369" w:rsidRPr="00CF7369">
        <w:rPr>
          <w:sz w:val="28"/>
          <w:szCs w:val="28"/>
        </w:rPr>
        <w:t xml:space="preserve">[30, </w:t>
      </w:r>
      <w:r w:rsidR="00CF7369">
        <w:rPr>
          <w:sz w:val="28"/>
          <w:szCs w:val="28"/>
          <w:lang w:val="en-US"/>
        </w:rPr>
        <w:t>c</w:t>
      </w:r>
      <w:r w:rsidR="00CF7369" w:rsidRPr="00CF7369">
        <w:rPr>
          <w:sz w:val="28"/>
          <w:szCs w:val="28"/>
        </w:rPr>
        <w:t>. 174]</w:t>
      </w:r>
    </w:p>
    <w:p w:rsidR="00CF7369" w:rsidRPr="00CF7369" w:rsidRDefault="00202C5A" w:rsidP="00202C5A">
      <w:pPr>
        <w:pStyle w:val="Default"/>
        <w:spacing w:line="360" w:lineRule="auto"/>
        <w:ind w:firstLine="720"/>
        <w:contextualSpacing/>
        <w:jc w:val="both"/>
        <w:rPr>
          <w:sz w:val="28"/>
          <w:szCs w:val="28"/>
        </w:rPr>
      </w:pPr>
      <w:r w:rsidRPr="006B37C2">
        <w:rPr>
          <w:sz w:val="28"/>
          <w:szCs w:val="28"/>
        </w:rPr>
        <w:t>Таким образом, дети не принимают большое влияние на уровне инструментальных решений, таких как, сколько тратить</w:t>
      </w:r>
      <w:r w:rsidR="00CF7369" w:rsidRPr="00CF7369">
        <w:rPr>
          <w:sz w:val="28"/>
          <w:szCs w:val="28"/>
        </w:rPr>
        <w:t>,</w:t>
      </w:r>
      <w:r w:rsidRPr="006B37C2">
        <w:rPr>
          <w:sz w:val="28"/>
          <w:szCs w:val="28"/>
        </w:rPr>
        <w:t xml:space="preserve"> зато могут повлиять на модель, цвет, марка, форму и время покупки. </w:t>
      </w:r>
    </w:p>
    <w:p w:rsidR="00202C5A" w:rsidRPr="00CF7369" w:rsidRDefault="00202C5A" w:rsidP="00202C5A">
      <w:pPr>
        <w:pStyle w:val="Default"/>
        <w:spacing w:line="360" w:lineRule="auto"/>
        <w:ind w:firstLine="720"/>
        <w:contextualSpacing/>
        <w:jc w:val="both"/>
        <w:rPr>
          <w:sz w:val="28"/>
          <w:szCs w:val="28"/>
        </w:rPr>
      </w:pPr>
      <w:r w:rsidRPr="007D7D38">
        <w:rPr>
          <w:sz w:val="28"/>
          <w:szCs w:val="28"/>
        </w:rPr>
        <w:t xml:space="preserve">Влияние средств массовой информации очень существенно на ребенка, так как у ребенка отсутствует критическая оценка различных потребительских свойств продукта. Маркетологи используют именно телевидение как основной канал коммуникации, так как восприятие именно этого средства коммуникации происходит в более раннем возрасте. Примерно 80% рекламных роликов, ориентированных на детей попадают в четыре продуктовые категории, а именно рестораны быстрого питания, игрушки, сладости, злаки и крупы. (Kunkel and Gantz, 1992). Маленькие дети способны различать телевизионные программы и коммерческие, но они не могут различать подлинных намерений рекламы, пока ребенок не достигнет возраста 8-10 лет. (Goldberg et al, 1978).  Согласно Seiter (1993) в рекламе для детей избегается апелляция к любому рациональному и преподносится как развлечение, а отличие предоставления в любой форме реальной информации для потребителей.  </w:t>
      </w:r>
      <w:r w:rsidR="00CF7369" w:rsidRPr="00CF7369">
        <w:rPr>
          <w:sz w:val="28"/>
          <w:szCs w:val="28"/>
        </w:rPr>
        <w:t xml:space="preserve">[39, </w:t>
      </w:r>
      <w:r w:rsidR="00CF7369">
        <w:rPr>
          <w:sz w:val="28"/>
          <w:szCs w:val="28"/>
          <w:lang w:val="en-US"/>
        </w:rPr>
        <w:t>c</w:t>
      </w:r>
      <w:r w:rsidR="00CF7369" w:rsidRPr="00CF7369">
        <w:rPr>
          <w:sz w:val="28"/>
          <w:szCs w:val="28"/>
        </w:rPr>
        <w:t>.18</w:t>
      </w:r>
      <w:r w:rsidR="00177A92">
        <w:rPr>
          <w:sz w:val="28"/>
          <w:szCs w:val="28"/>
        </w:rPr>
        <w:t>; 44, с.14</w:t>
      </w:r>
      <w:r w:rsidR="00CF7369" w:rsidRPr="00CF7369">
        <w:rPr>
          <w:sz w:val="28"/>
          <w:szCs w:val="28"/>
        </w:rPr>
        <w:t>]</w:t>
      </w:r>
    </w:p>
    <w:p w:rsidR="00202C5A" w:rsidRPr="007D7D38" w:rsidRDefault="00202C5A" w:rsidP="00202C5A">
      <w:pPr>
        <w:pStyle w:val="Default"/>
        <w:spacing w:line="360" w:lineRule="auto"/>
        <w:ind w:firstLine="720"/>
        <w:contextualSpacing/>
        <w:jc w:val="both"/>
        <w:rPr>
          <w:sz w:val="28"/>
          <w:szCs w:val="28"/>
        </w:rPr>
      </w:pPr>
      <w:r w:rsidRPr="007D7D38">
        <w:rPr>
          <w:sz w:val="28"/>
          <w:szCs w:val="28"/>
        </w:rPr>
        <w:t>Наиболее распространенной убедительной стратегией является использование в рекламе детей, чтобы связать продукт с ощущением веселья и счастья, а не давать никакой фактической информации по продукту. Таким образом, дети в возрастной категории от 8 до 10 лет имеют позитивное отношение к рекламе. Понимание тактики рекламных сообщений возникает только в раннем подростковом возрасте, а также способность распознавать ошибки и обман в сочетании с пониманием цели рекламных сообщений.</w:t>
      </w:r>
      <w:r w:rsidR="00CF7369" w:rsidRPr="00CF7369">
        <w:rPr>
          <w:sz w:val="28"/>
          <w:szCs w:val="28"/>
        </w:rPr>
        <w:t xml:space="preserve">         </w:t>
      </w:r>
      <w:r w:rsidR="00822E53" w:rsidRPr="00822E53">
        <w:rPr>
          <w:sz w:val="28"/>
          <w:szCs w:val="28"/>
        </w:rPr>
        <w:t xml:space="preserve"> </w:t>
      </w:r>
      <w:r w:rsidRPr="007D7D38">
        <w:rPr>
          <w:sz w:val="28"/>
          <w:szCs w:val="28"/>
        </w:rPr>
        <w:t xml:space="preserve">Итак, исследователи пришли к выводу, что с возрастом дети становятся менее восприимчивы к рекламе, что в возрасте  до 8-10 лет наибольшее воздействие оказывает телекоммуникационные каналы, нежели остальные </w:t>
      </w:r>
      <w:r w:rsidRPr="007D7D38">
        <w:rPr>
          <w:sz w:val="28"/>
          <w:szCs w:val="28"/>
        </w:rPr>
        <w:lastRenderedPageBreak/>
        <w:t xml:space="preserve">каналы коммуникации. Чем старше ребенок становится, тем более избирательным он становится в потреблении и скептичным в восприятии рекламной информации. </w:t>
      </w:r>
    </w:p>
    <w:p w:rsidR="00202C5A" w:rsidRPr="00822E53" w:rsidRDefault="00202C5A" w:rsidP="00202C5A">
      <w:pPr>
        <w:pStyle w:val="Default"/>
        <w:spacing w:line="360" w:lineRule="auto"/>
        <w:ind w:firstLine="720"/>
        <w:jc w:val="both"/>
        <w:rPr>
          <w:sz w:val="28"/>
          <w:szCs w:val="28"/>
        </w:rPr>
      </w:pPr>
      <w:r w:rsidRPr="00FA1C52">
        <w:rPr>
          <w:sz w:val="28"/>
          <w:szCs w:val="28"/>
        </w:rPr>
        <w:t>Особенностью приятие семейных конфликтов в теории отличается тем, что отдельной областью исследования выбеляются конфликты, так как в рамках семейного потребления каждый член семьи пытается повлиять н</w:t>
      </w:r>
      <w:r w:rsidR="00822E53">
        <w:rPr>
          <w:sz w:val="28"/>
          <w:szCs w:val="28"/>
        </w:rPr>
        <w:t>а выбор в той или иной степени</w:t>
      </w:r>
      <w:r w:rsidR="00822E53" w:rsidRPr="00822E53">
        <w:rPr>
          <w:sz w:val="28"/>
          <w:szCs w:val="28"/>
        </w:rPr>
        <w:t xml:space="preserve"> </w:t>
      </w:r>
      <w:r w:rsidRPr="00822E53">
        <w:rPr>
          <w:sz w:val="28"/>
          <w:szCs w:val="28"/>
        </w:rPr>
        <w:t>(Lee and Collins, 1999).</w:t>
      </w:r>
      <w:r w:rsidRPr="00FA1C52">
        <w:rPr>
          <w:sz w:val="28"/>
          <w:szCs w:val="28"/>
        </w:rPr>
        <w:t xml:space="preserve">  Разнообразие техник влияния зависит от индивидуальных качеств участников решения, характера покупки и т.д.</w:t>
      </w:r>
      <w:r w:rsidR="00822E53" w:rsidRPr="00822E53">
        <w:rPr>
          <w:sz w:val="28"/>
          <w:szCs w:val="28"/>
        </w:rPr>
        <w:t xml:space="preserve"> [38, </w:t>
      </w:r>
      <w:r w:rsidR="00822E53">
        <w:rPr>
          <w:sz w:val="28"/>
          <w:szCs w:val="28"/>
          <w:lang w:val="en-US"/>
        </w:rPr>
        <w:t>c</w:t>
      </w:r>
      <w:r w:rsidR="00822E53" w:rsidRPr="00822E53">
        <w:rPr>
          <w:sz w:val="28"/>
          <w:szCs w:val="28"/>
        </w:rPr>
        <w:t>.15]</w:t>
      </w:r>
    </w:p>
    <w:p w:rsidR="00202C5A" w:rsidRPr="006E437D" w:rsidRDefault="00822E53" w:rsidP="00202C5A">
      <w:pPr>
        <w:pStyle w:val="Default"/>
        <w:spacing w:line="360" w:lineRule="auto"/>
        <w:ind w:firstLine="720"/>
        <w:jc w:val="both"/>
        <w:rPr>
          <w:sz w:val="28"/>
          <w:szCs w:val="28"/>
        </w:rPr>
      </w:pPr>
      <w:r>
        <w:rPr>
          <w:sz w:val="28"/>
          <w:szCs w:val="28"/>
        </w:rPr>
        <w:t xml:space="preserve">Исследователи </w:t>
      </w:r>
      <w:r w:rsidRPr="00822E53">
        <w:rPr>
          <w:sz w:val="28"/>
          <w:szCs w:val="28"/>
        </w:rPr>
        <w:t>(</w:t>
      </w:r>
      <w:r>
        <w:rPr>
          <w:sz w:val="28"/>
          <w:szCs w:val="28"/>
        </w:rPr>
        <w:t>Buss</w:t>
      </w:r>
      <w:r w:rsidRPr="00822E53">
        <w:rPr>
          <w:sz w:val="28"/>
          <w:szCs w:val="28"/>
        </w:rPr>
        <w:t xml:space="preserve"> </w:t>
      </w:r>
      <w:r>
        <w:rPr>
          <w:sz w:val="28"/>
          <w:szCs w:val="28"/>
          <w:lang w:val="en-US"/>
        </w:rPr>
        <w:t>and</w:t>
      </w:r>
      <w:r w:rsidRPr="00822E53">
        <w:rPr>
          <w:sz w:val="28"/>
          <w:szCs w:val="28"/>
        </w:rPr>
        <w:t xml:space="preserve"> </w:t>
      </w:r>
      <w:r>
        <w:rPr>
          <w:sz w:val="28"/>
          <w:szCs w:val="28"/>
        </w:rPr>
        <w:t xml:space="preserve">Schaninger </w:t>
      </w:r>
      <w:r w:rsidR="00202C5A" w:rsidRPr="00822E53">
        <w:rPr>
          <w:sz w:val="28"/>
          <w:szCs w:val="28"/>
        </w:rPr>
        <w:t>1987)</w:t>
      </w:r>
      <w:r w:rsidR="00202C5A" w:rsidRPr="00FA1C52">
        <w:rPr>
          <w:sz w:val="28"/>
          <w:szCs w:val="28"/>
        </w:rPr>
        <w:t xml:space="preserve"> выявили несколько способов урегулирования конфликтов, таких как разрешение и избегание. Также было выяснено, что тактика поведения в конфликте ребенка зависит от типа продукта и наиболее конфликтными ситуации становятся когда решения принимается относительно продукта для личного детского пользования. </w:t>
      </w:r>
      <w:r w:rsidRPr="00822E53">
        <w:rPr>
          <w:sz w:val="28"/>
          <w:szCs w:val="28"/>
        </w:rPr>
        <w:t>[3</w:t>
      </w:r>
      <w:r>
        <w:rPr>
          <w:sz w:val="28"/>
          <w:szCs w:val="28"/>
        </w:rPr>
        <w:t>5</w:t>
      </w:r>
      <w:r w:rsidRPr="00822E53">
        <w:rPr>
          <w:sz w:val="28"/>
          <w:szCs w:val="28"/>
        </w:rPr>
        <w:t xml:space="preserve">, </w:t>
      </w:r>
      <w:r>
        <w:rPr>
          <w:sz w:val="28"/>
          <w:szCs w:val="28"/>
          <w:lang w:val="en-US"/>
        </w:rPr>
        <w:t>c</w:t>
      </w:r>
      <w:r>
        <w:rPr>
          <w:sz w:val="28"/>
          <w:szCs w:val="28"/>
        </w:rPr>
        <w:t>.20</w:t>
      </w:r>
      <w:r w:rsidRPr="00822E53">
        <w:rPr>
          <w:sz w:val="28"/>
          <w:szCs w:val="28"/>
        </w:rPr>
        <w:t>]</w:t>
      </w:r>
    </w:p>
    <w:p w:rsidR="00202C5A" w:rsidRPr="00FA1C52" w:rsidRDefault="00822E53" w:rsidP="00202C5A">
      <w:pPr>
        <w:pStyle w:val="Default"/>
        <w:spacing w:line="360" w:lineRule="auto"/>
        <w:ind w:firstLine="720"/>
        <w:jc w:val="both"/>
        <w:rPr>
          <w:sz w:val="28"/>
          <w:szCs w:val="28"/>
        </w:rPr>
      </w:pPr>
      <w:r>
        <w:rPr>
          <w:sz w:val="28"/>
          <w:szCs w:val="28"/>
        </w:rPr>
        <w:t xml:space="preserve">Ли и Колинс (Lee and Collins </w:t>
      </w:r>
      <w:r w:rsidR="00202C5A" w:rsidRPr="00822E53">
        <w:rPr>
          <w:sz w:val="28"/>
          <w:szCs w:val="28"/>
        </w:rPr>
        <w:t>1999)</w:t>
      </w:r>
      <w:r w:rsidR="00202C5A" w:rsidRPr="00FA1C52">
        <w:rPr>
          <w:sz w:val="28"/>
          <w:szCs w:val="28"/>
        </w:rPr>
        <w:t xml:space="preserve"> подтвердили гипотезу о том, что если  больше двух членов семьи находятся в конфронтации, то дети обычно тяготеют к созданию альянсов, чтобы помочь одной стороне склонить к выгодному решению другую. </w:t>
      </w:r>
      <w:r w:rsidRPr="00822E53">
        <w:rPr>
          <w:sz w:val="28"/>
          <w:szCs w:val="28"/>
        </w:rPr>
        <w:t>[</w:t>
      </w:r>
      <w:r>
        <w:rPr>
          <w:sz w:val="28"/>
          <w:szCs w:val="28"/>
        </w:rPr>
        <w:t>21</w:t>
      </w:r>
      <w:r w:rsidRPr="00822E53">
        <w:rPr>
          <w:sz w:val="28"/>
          <w:szCs w:val="28"/>
        </w:rPr>
        <w:t xml:space="preserve">, </w:t>
      </w:r>
      <w:r>
        <w:rPr>
          <w:sz w:val="28"/>
          <w:szCs w:val="28"/>
          <w:lang w:val="en-US"/>
        </w:rPr>
        <w:t>c</w:t>
      </w:r>
      <w:r>
        <w:rPr>
          <w:sz w:val="28"/>
          <w:szCs w:val="28"/>
        </w:rPr>
        <w:t>.14</w:t>
      </w:r>
      <w:r w:rsidRPr="00822E53">
        <w:rPr>
          <w:sz w:val="28"/>
          <w:szCs w:val="28"/>
        </w:rPr>
        <w:t>]</w:t>
      </w:r>
    </w:p>
    <w:p w:rsidR="00202C5A" w:rsidRPr="00FA1C52" w:rsidRDefault="00202C5A" w:rsidP="00202C5A">
      <w:pPr>
        <w:pStyle w:val="Default"/>
        <w:spacing w:line="360" w:lineRule="auto"/>
        <w:ind w:firstLine="720"/>
        <w:jc w:val="both"/>
        <w:rPr>
          <w:sz w:val="28"/>
          <w:szCs w:val="28"/>
        </w:rPr>
      </w:pPr>
      <w:r w:rsidRPr="00FA1C52">
        <w:rPr>
          <w:sz w:val="28"/>
          <w:szCs w:val="28"/>
        </w:rPr>
        <w:t xml:space="preserve">Всем известно, что дети используют эмоциональную стратегию для того, чтобы достичь влияние на потребительское решение родителей. Также были выявлены закономерности в решении конфликтов в зависимости от гендерного сочетания детей в семье. Дочери, как правило, более влиятельные, чем сыновья. Влияние матери, если остальные члены семьи мужчины выше, чем при другом сочетании. </w:t>
      </w:r>
    </w:p>
    <w:p w:rsidR="00202C5A" w:rsidRDefault="00177A92" w:rsidP="00202C5A">
      <w:pPr>
        <w:pStyle w:val="Default"/>
        <w:spacing w:line="360" w:lineRule="auto"/>
        <w:ind w:firstLine="720"/>
        <w:jc w:val="both"/>
        <w:rPr>
          <w:sz w:val="28"/>
          <w:szCs w:val="28"/>
        </w:rPr>
      </w:pPr>
      <w:r w:rsidRPr="00177A92">
        <w:rPr>
          <w:sz w:val="28"/>
          <w:szCs w:val="28"/>
        </w:rPr>
        <w:t xml:space="preserve">Вильямс и Бернс (Williams and Burns, </w:t>
      </w:r>
      <w:r w:rsidR="00202C5A" w:rsidRPr="00177A92">
        <w:rPr>
          <w:sz w:val="28"/>
          <w:szCs w:val="28"/>
        </w:rPr>
        <w:t>2000),</w:t>
      </w:r>
      <w:r w:rsidR="00202C5A" w:rsidRPr="00FA1C52">
        <w:rPr>
          <w:sz w:val="28"/>
          <w:szCs w:val="28"/>
        </w:rPr>
        <w:t xml:space="preserve"> выявили, что согласно социальной теории власти исследованы способы прямого влияния детей. </w:t>
      </w:r>
      <w:r w:rsidRPr="00177A92">
        <w:rPr>
          <w:sz w:val="28"/>
          <w:szCs w:val="28"/>
        </w:rPr>
        <w:t xml:space="preserve">[39, </w:t>
      </w:r>
      <w:r>
        <w:rPr>
          <w:sz w:val="28"/>
          <w:szCs w:val="28"/>
          <w:lang w:val="en-US"/>
        </w:rPr>
        <w:t>c</w:t>
      </w:r>
      <w:r w:rsidRPr="00177A92">
        <w:rPr>
          <w:sz w:val="28"/>
          <w:szCs w:val="28"/>
        </w:rPr>
        <w:t xml:space="preserve">.18] </w:t>
      </w:r>
      <w:r w:rsidR="00202C5A" w:rsidRPr="00FA1C52">
        <w:rPr>
          <w:sz w:val="28"/>
          <w:szCs w:val="28"/>
        </w:rPr>
        <w:t xml:space="preserve">Было обнаружено, что если дети чувствуют свою привелегированность, то прибегают к попыткам </w:t>
      </w:r>
      <w:r w:rsidR="00CD1A30">
        <w:rPr>
          <w:sz w:val="28"/>
          <w:szCs w:val="28"/>
        </w:rPr>
        <w:t>отрицательного</w:t>
      </w:r>
      <w:r w:rsidR="00202C5A" w:rsidRPr="00FA1C52">
        <w:rPr>
          <w:sz w:val="28"/>
          <w:szCs w:val="28"/>
        </w:rPr>
        <w:t xml:space="preserve"> влияния, например, обман, могут показать гнев, капризы и манипуляция. Если же ребенок чувствует, что его </w:t>
      </w:r>
      <w:r w:rsidR="00202C5A" w:rsidRPr="00FA1C52">
        <w:rPr>
          <w:sz w:val="28"/>
          <w:szCs w:val="28"/>
        </w:rPr>
        <w:lastRenderedPageBreak/>
        <w:t xml:space="preserve">родители имеют все полномочия, то он используют положительные способы влияния, такие как показание любви, послушание и переговоры. </w:t>
      </w:r>
    </w:p>
    <w:p w:rsidR="007C75E7" w:rsidRPr="00CA5F83" w:rsidRDefault="007C75E7" w:rsidP="00202C5A">
      <w:pPr>
        <w:pStyle w:val="Default"/>
        <w:spacing w:line="360" w:lineRule="auto"/>
        <w:ind w:firstLine="720"/>
        <w:jc w:val="both"/>
        <w:rPr>
          <w:sz w:val="28"/>
          <w:szCs w:val="28"/>
        </w:rPr>
      </w:pPr>
      <w:r>
        <w:rPr>
          <w:sz w:val="28"/>
          <w:szCs w:val="28"/>
        </w:rPr>
        <w:t xml:space="preserve">Также очень важным является аспект </w:t>
      </w:r>
      <w:r w:rsidR="00177A92">
        <w:rPr>
          <w:sz w:val="28"/>
          <w:szCs w:val="28"/>
        </w:rPr>
        <w:t>восприятия</w:t>
      </w:r>
      <w:r>
        <w:rPr>
          <w:sz w:val="28"/>
          <w:szCs w:val="28"/>
        </w:rPr>
        <w:t xml:space="preserve"> качества товара и услуги. Ребенок воспринимает качество исходя из своего восприятия, в то время как оценка атрибутов облуживания родителем происходит по абсолютно другим факторам. </w:t>
      </w:r>
      <w:r w:rsidR="00177A92" w:rsidRPr="00CA5F83">
        <w:rPr>
          <w:sz w:val="28"/>
          <w:szCs w:val="28"/>
        </w:rPr>
        <w:t xml:space="preserve">[11, </w:t>
      </w:r>
      <w:r w:rsidR="00177A92">
        <w:rPr>
          <w:sz w:val="28"/>
          <w:szCs w:val="28"/>
          <w:lang w:val="en-US"/>
        </w:rPr>
        <w:t>c</w:t>
      </w:r>
      <w:r w:rsidR="00177A92" w:rsidRPr="00CA5F83">
        <w:rPr>
          <w:sz w:val="28"/>
          <w:szCs w:val="28"/>
        </w:rPr>
        <w:t>.11]</w:t>
      </w:r>
    </w:p>
    <w:p w:rsidR="00202C5A" w:rsidRDefault="00202C5A" w:rsidP="00202C5A">
      <w:pPr>
        <w:spacing w:line="360" w:lineRule="auto"/>
        <w:ind w:firstLine="720"/>
        <w:jc w:val="both"/>
        <w:rPr>
          <w:rFonts w:cs="Times New Roman"/>
          <w:color w:val="000000"/>
          <w:szCs w:val="28"/>
        </w:rPr>
      </w:pPr>
      <w:r w:rsidRPr="00920102">
        <w:rPr>
          <w:rFonts w:cs="Times New Roman"/>
          <w:color w:val="000000"/>
          <w:szCs w:val="28"/>
        </w:rPr>
        <w:t>В данном разделе мы рассмотрели особенности принятия семейных решений, а также влияние детей на принятие решений в рамках семьи. Во-первых, следует отметить, что в семьях, которые заводят детей</w:t>
      </w:r>
      <w:r w:rsidR="00CD1A30" w:rsidRPr="00CD1A30">
        <w:rPr>
          <w:rFonts w:cs="Times New Roman"/>
          <w:color w:val="000000"/>
          <w:szCs w:val="28"/>
        </w:rPr>
        <w:t>,</w:t>
      </w:r>
      <w:r w:rsidRPr="00920102">
        <w:rPr>
          <w:rFonts w:cs="Times New Roman"/>
          <w:color w:val="000000"/>
          <w:szCs w:val="28"/>
        </w:rPr>
        <w:t xml:space="preserve"> происходит изменение потребительского поведения. Практические все товарные группы вибираются под прямым или косвенным воздействием ребенка. Во-вторых, в данную модель необходимо включать вероятность возникновения конфликтов между сторонами, а также способы их разрешения. В-третьих, выявлена зависимость между возрастом и восприимчивостью к рекламе, а также зависимость между возрастом ребенка и силой его влияния. Нами были рассмотрены особенности влияния на различных стадиях принятия решения о покупке, а также выявлены товарные категории, в решении которых ребенок принимает наибольшее участие, среди которых находится способ проведения досуга, а также решения относительно посещения</w:t>
      </w:r>
      <w:r w:rsidR="00C70FC7">
        <w:rPr>
          <w:rFonts w:cs="Times New Roman"/>
          <w:color w:val="000000"/>
          <w:szCs w:val="28"/>
        </w:rPr>
        <w:t xml:space="preserve"> заведений общественного питания</w:t>
      </w:r>
      <w:r>
        <w:rPr>
          <w:rFonts w:cs="Times New Roman"/>
          <w:color w:val="000000"/>
          <w:szCs w:val="28"/>
        </w:rPr>
        <w:t>.</w:t>
      </w:r>
      <w:r w:rsidRPr="00920102">
        <w:rPr>
          <w:rFonts w:cs="Times New Roman"/>
          <w:color w:val="000000"/>
          <w:szCs w:val="28"/>
        </w:rPr>
        <w:t xml:space="preserve"> </w:t>
      </w:r>
    </w:p>
    <w:p w:rsidR="00CA7125" w:rsidRDefault="000728D5" w:rsidP="00202C5A">
      <w:pPr>
        <w:spacing w:line="360" w:lineRule="auto"/>
        <w:ind w:firstLine="720"/>
        <w:jc w:val="both"/>
        <w:rPr>
          <w:rFonts w:cs="Times New Roman"/>
          <w:color w:val="000000"/>
          <w:szCs w:val="28"/>
        </w:rPr>
      </w:pPr>
      <w:r>
        <w:rPr>
          <w:rFonts w:cs="Times New Roman"/>
          <w:color w:val="000000"/>
          <w:szCs w:val="28"/>
        </w:rPr>
        <w:t xml:space="preserve">Итак, в рамках первой главы нами был изучен теоретический аспект франчайзинга. Основным выводом явился тот факт, что территориального расположение франчайзинговых точек оказывает большое влияние на успешность реализации проекта. Также определение оптимального размера сети положительно влияет на </w:t>
      </w:r>
      <w:r w:rsidR="00E118F4">
        <w:rPr>
          <w:rFonts w:cs="Times New Roman"/>
          <w:color w:val="000000"/>
          <w:szCs w:val="28"/>
        </w:rPr>
        <w:t xml:space="preserve">финансовый результат сети в целом. Далее мы рассмотрели модель потребительского поведения в ситуации потребления детских товаров и услуг. Из анализа зарубежных практик можно сделать вывод, что с появлением ребенка в семье потребительское поведение родителей меняется, и покупка всех товаров и услуг происходит с косвенным </w:t>
      </w:r>
      <w:r w:rsidR="00E118F4">
        <w:rPr>
          <w:rFonts w:cs="Times New Roman"/>
          <w:color w:val="000000"/>
          <w:szCs w:val="28"/>
        </w:rPr>
        <w:lastRenderedPageBreak/>
        <w:t xml:space="preserve">влиянием и учетом предпочтения маленького члена семьи. Также важным выводом является тот факт, что </w:t>
      </w:r>
      <w:r w:rsidR="006D1F7A">
        <w:rPr>
          <w:rFonts w:cs="Times New Roman"/>
          <w:color w:val="000000"/>
          <w:szCs w:val="28"/>
        </w:rPr>
        <w:t xml:space="preserve">большое влияние на досуг семьи, а именно при выборе точки общественного питания оказывает ребенок, что дает перспективы для развития детских сетевых концепций. </w:t>
      </w:r>
      <w:r w:rsidR="008F1904">
        <w:rPr>
          <w:rFonts w:cs="Times New Roman"/>
          <w:color w:val="000000"/>
          <w:szCs w:val="28"/>
        </w:rPr>
        <w:t xml:space="preserve">Наблюдается разрыв в восприятии сервисных атрибутов между родителем и ребенком, так как анализ качества происходит по различным критериям и параметрам. </w:t>
      </w:r>
    </w:p>
    <w:p w:rsidR="00C778BC" w:rsidRDefault="00C778BC">
      <w:pPr>
        <w:rPr>
          <w:rFonts w:cs="Times New Roman"/>
          <w:color w:val="000000"/>
          <w:szCs w:val="28"/>
        </w:rPr>
      </w:pPr>
      <w:r>
        <w:rPr>
          <w:rFonts w:cs="Times New Roman"/>
          <w:color w:val="000000"/>
          <w:szCs w:val="28"/>
        </w:rPr>
        <w:br w:type="page"/>
      </w:r>
    </w:p>
    <w:p w:rsidR="00A76B80" w:rsidRDefault="00A76B80" w:rsidP="00637B20">
      <w:pPr>
        <w:pStyle w:val="3"/>
      </w:pPr>
      <w:bookmarkStart w:id="4" w:name="_Toc357476977"/>
      <w:r w:rsidRPr="00CA12A9">
        <w:lastRenderedPageBreak/>
        <w:t>Глава 2</w:t>
      </w:r>
      <w:r>
        <w:t xml:space="preserve"> </w:t>
      </w:r>
      <w:r w:rsidR="00C778BC">
        <w:t xml:space="preserve"> </w:t>
      </w:r>
      <w:r>
        <w:t xml:space="preserve">Анализ факторов, влияющих на </w:t>
      </w:r>
      <w:r w:rsidR="0059586D">
        <w:t>комбинацию структурных элементов</w:t>
      </w:r>
      <w:r>
        <w:t xml:space="preserve"> франшизы</w:t>
      </w:r>
      <w:bookmarkEnd w:id="4"/>
    </w:p>
    <w:p w:rsidR="00C778BC" w:rsidRDefault="00C778BC" w:rsidP="00A76B80">
      <w:pPr>
        <w:jc w:val="center"/>
        <w:rPr>
          <w:rFonts w:cs="Times New Roman"/>
          <w:b/>
          <w:szCs w:val="28"/>
        </w:rPr>
      </w:pPr>
    </w:p>
    <w:p w:rsidR="00A76B80" w:rsidRDefault="00A76B80" w:rsidP="00637B20">
      <w:pPr>
        <w:pStyle w:val="3"/>
      </w:pPr>
      <w:bookmarkStart w:id="5" w:name="_Toc357476978"/>
      <w:r w:rsidRPr="00802863">
        <w:t>2.1 Разработка дизайна исследования</w:t>
      </w:r>
      <w:bookmarkEnd w:id="5"/>
      <w:r>
        <w:t xml:space="preserve"> </w:t>
      </w:r>
    </w:p>
    <w:p w:rsidR="005A734B" w:rsidRPr="00CD1A30" w:rsidRDefault="00BB4794" w:rsidP="00BB4794">
      <w:pPr>
        <w:tabs>
          <w:tab w:val="left" w:pos="709"/>
        </w:tabs>
        <w:spacing w:line="360" w:lineRule="auto"/>
        <w:contextualSpacing/>
        <w:jc w:val="both"/>
        <w:rPr>
          <w:rFonts w:cs="Times New Roman"/>
          <w:szCs w:val="28"/>
          <w:lang w:val="en-US"/>
        </w:rPr>
      </w:pPr>
      <w:r>
        <w:rPr>
          <w:rFonts w:cs="Times New Roman"/>
          <w:szCs w:val="28"/>
        </w:rPr>
        <w:tab/>
      </w:r>
      <w:r w:rsidR="00FB725A" w:rsidRPr="00B85BA0">
        <w:rPr>
          <w:rFonts w:cs="Times New Roman"/>
          <w:szCs w:val="28"/>
        </w:rPr>
        <w:t>В ситуации, когда компания принимает решение о начале своей деятельности с использование</w:t>
      </w:r>
      <w:r w:rsidR="00296FDD" w:rsidRPr="00B85BA0">
        <w:rPr>
          <w:rFonts w:cs="Times New Roman"/>
          <w:szCs w:val="28"/>
        </w:rPr>
        <w:t>м</w:t>
      </w:r>
      <w:r w:rsidR="00FB725A" w:rsidRPr="00B85BA0">
        <w:rPr>
          <w:rFonts w:cs="Times New Roman"/>
          <w:szCs w:val="28"/>
        </w:rPr>
        <w:t xml:space="preserve"> франшизы, с одной стороны, облегчает себе задачу адаптации бренда на конкурентном рынке за счет использования </w:t>
      </w:r>
      <w:r w:rsidR="00EF48FD">
        <w:rPr>
          <w:rFonts w:cs="Times New Roman"/>
          <w:szCs w:val="28"/>
        </w:rPr>
        <w:t>репутации</w:t>
      </w:r>
      <w:r w:rsidR="00FB725A" w:rsidRPr="00B85BA0">
        <w:rPr>
          <w:rFonts w:cs="Times New Roman"/>
          <w:szCs w:val="28"/>
        </w:rPr>
        <w:t xml:space="preserve"> известного бренда, но</w:t>
      </w:r>
      <w:r w:rsidR="00EF48FD">
        <w:rPr>
          <w:rFonts w:cs="Times New Roman"/>
          <w:szCs w:val="28"/>
        </w:rPr>
        <w:t>,</w:t>
      </w:r>
      <w:r w:rsidR="00FB725A" w:rsidRPr="00B85BA0">
        <w:rPr>
          <w:rFonts w:cs="Times New Roman"/>
          <w:szCs w:val="28"/>
        </w:rPr>
        <w:t xml:space="preserve"> с другой стороны</w:t>
      </w:r>
      <w:r w:rsidR="00EF48FD">
        <w:rPr>
          <w:rFonts w:cs="Times New Roman"/>
          <w:szCs w:val="28"/>
        </w:rPr>
        <w:t>,</w:t>
      </w:r>
      <w:r w:rsidR="00FB725A" w:rsidRPr="00B85BA0">
        <w:rPr>
          <w:rFonts w:cs="Times New Roman"/>
          <w:szCs w:val="28"/>
        </w:rPr>
        <w:t xml:space="preserve"> перед компанией стоит задача адаптации условий и параметров приобретаемой франшизы для локального рынка. Компания-франч</w:t>
      </w:r>
      <w:r w:rsidR="005A734B" w:rsidRPr="00B85BA0">
        <w:rPr>
          <w:rFonts w:cs="Times New Roman"/>
          <w:szCs w:val="28"/>
        </w:rPr>
        <w:t>айзи должна четко понимать потенциал территории, а также принимать во внимание потр</w:t>
      </w:r>
      <w:r w:rsidR="00EF48FD">
        <w:rPr>
          <w:rFonts w:cs="Times New Roman"/>
          <w:szCs w:val="28"/>
        </w:rPr>
        <w:t>ебительские предпочтения целевого сегмента</w:t>
      </w:r>
      <w:r w:rsidR="005A734B" w:rsidRPr="00B85BA0">
        <w:rPr>
          <w:rFonts w:cs="Times New Roman"/>
          <w:szCs w:val="28"/>
        </w:rPr>
        <w:t>. Особенно данная задача актуальна для сервисов шаговой доступности: четкое соответствие запросам целевой аудитории может обеспечить компании постоянный поток удовлетворенных клиентов и как следствие завоевание</w:t>
      </w:r>
      <w:r w:rsidR="00296FDD" w:rsidRPr="00B85BA0">
        <w:rPr>
          <w:rFonts w:cs="Times New Roman"/>
          <w:szCs w:val="28"/>
        </w:rPr>
        <w:t xml:space="preserve"> стабильной доли на локальном рынке</w:t>
      </w:r>
      <w:r w:rsidR="005A734B" w:rsidRPr="00B85BA0">
        <w:rPr>
          <w:rFonts w:cs="Times New Roman"/>
          <w:szCs w:val="28"/>
        </w:rPr>
        <w:t xml:space="preserve">. </w:t>
      </w:r>
      <w:r w:rsidR="00CD1A30">
        <w:rPr>
          <w:rFonts w:cs="Times New Roman"/>
          <w:szCs w:val="28"/>
          <w:lang w:val="en-US"/>
        </w:rPr>
        <w:t>[27, c.</w:t>
      </w:r>
      <w:r w:rsidR="00870E1F">
        <w:rPr>
          <w:rFonts w:cs="Times New Roman"/>
          <w:szCs w:val="28"/>
          <w:lang w:val="en-US"/>
        </w:rPr>
        <w:t>25</w:t>
      </w:r>
      <w:r w:rsidR="001939A2">
        <w:rPr>
          <w:rFonts w:cs="Times New Roman"/>
          <w:szCs w:val="28"/>
          <w:lang w:val="en-US"/>
        </w:rPr>
        <w:t>, 29, c.8</w:t>
      </w:r>
      <w:r w:rsidR="00CD1A30">
        <w:rPr>
          <w:rFonts w:cs="Times New Roman"/>
          <w:szCs w:val="28"/>
          <w:lang w:val="en-US"/>
        </w:rPr>
        <w:t>]</w:t>
      </w:r>
    </w:p>
    <w:p w:rsidR="00296FDD" w:rsidRPr="00B85BA0" w:rsidRDefault="00B85BA0" w:rsidP="00BB4794">
      <w:pPr>
        <w:spacing w:line="360" w:lineRule="auto"/>
        <w:ind w:firstLine="720"/>
        <w:contextualSpacing/>
        <w:jc w:val="both"/>
        <w:rPr>
          <w:rFonts w:cs="Times New Roman"/>
          <w:szCs w:val="28"/>
        </w:rPr>
      </w:pPr>
      <w:r>
        <w:rPr>
          <w:rFonts w:cs="Times New Roman"/>
          <w:szCs w:val="28"/>
        </w:rPr>
        <w:t>Итак,</w:t>
      </w:r>
      <w:r w:rsidR="008707C0" w:rsidRPr="00B85BA0">
        <w:rPr>
          <w:rFonts w:cs="Times New Roman"/>
          <w:szCs w:val="28"/>
        </w:rPr>
        <w:t xml:space="preserve"> </w:t>
      </w:r>
      <w:r w:rsidR="00CF26A2" w:rsidRPr="00B85BA0">
        <w:rPr>
          <w:rFonts w:cs="Times New Roman"/>
          <w:szCs w:val="28"/>
        </w:rPr>
        <w:t xml:space="preserve">исследовательский вопрос приобретает следующий </w:t>
      </w:r>
      <w:r>
        <w:rPr>
          <w:rFonts w:cs="Times New Roman"/>
          <w:szCs w:val="28"/>
        </w:rPr>
        <w:t>вид</w:t>
      </w:r>
      <w:r w:rsidR="00CF26A2" w:rsidRPr="00B85BA0">
        <w:rPr>
          <w:rFonts w:cs="Times New Roman"/>
          <w:szCs w:val="28"/>
        </w:rPr>
        <w:t xml:space="preserve">: каким </w:t>
      </w:r>
      <w:r w:rsidR="00296FDD" w:rsidRPr="00B85BA0">
        <w:rPr>
          <w:rFonts w:cs="Times New Roman"/>
          <w:szCs w:val="28"/>
        </w:rPr>
        <w:t>образом компании</w:t>
      </w:r>
      <w:r w:rsidR="00EF48FD">
        <w:rPr>
          <w:rFonts w:cs="Times New Roman"/>
          <w:szCs w:val="28"/>
        </w:rPr>
        <w:t>-франчайзи</w:t>
      </w:r>
      <w:r w:rsidR="00296FDD" w:rsidRPr="00B85BA0">
        <w:rPr>
          <w:rFonts w:cs="Times New Roman"/>
          <w:szCs w:val="28"/>
        </w:rPr>
        <w:t xml:space="preserve"> необходимо выстроить структурные элементы франшизы с учетом потенциала территории, а также потребительских предпочтений как с то</w:t>
      </w:r>
      <w:r w:rsidR="00CF26A2" w:rsidRPr="00B85BA0">
        <w:rPr>
          <w:rFonts w:cs="Times New Roman"/>
          <w:szCs w:val="28"/>
        </w:rPr>
        <w:t>чки зрения потенциала</w:t>
      </w:r>
      <w:r w:rsidR="00296FDD" w:rsidRPr="00B85BA0">
        <w:rPr>
          <w:rFonts w:cs="Times New Roman"/>
          <w:szCs w:val="28"/>
        </w:rPr>
        <w:t xml:space="preserve"> спроса на детский досуг, так и с позиции территориальной организации локального рынка досуга. </w:t>
      </w:r>
    </w:p>
    <w:p w:rsidR="00B64715" w:rsidRDefault="00B85BA0" w:rsidP="00BB4794">
      <w:pPr>
        <w:spacing w:line="360" w:lineRule="auto"/>
        <w:ind w:firstLine="720"/>
        <w:contextualSpacing/>
        <w:jc w:val="both"/>
        <w:rPr>
          <w:rFonts w:cs="Times New Roman"/>
          <w:szCs w:val="28"/>
        </w:rPr>
      </w:pPr>
      <w:r>
        <w:rPr>
          <w:rFonts w:cs="Times New Roman"/>
          <w:szCs w:val="28"/>
        </w:rPr>
        <w:t xml:space="preserve">Исследование разбито на три этапа. Сначала </w:t>
      </w:r>
      <w:r w:rsidR="008F4B5F" w:rsidRPr="00B85BA0">
        <w:rPr>
          <w:rFonts w:cs="Times New Roman"/>
          <w:szCs w:val="28"/>
        </w:rPr>
        <w:t xml:space="preserve">были </w:t>
      </w:r>
      <w:r>
        <w:rPr>
          <w:rFonts w:cs="Times New Roman"/>
          <w:szCs w:val="28"/>
        </w:rPr>
        <w:t>рассмотрены</w:t>
      </w:r>
      <w:r w:rsidR="008F4B5F" w:rsidRPr="00B85BA0">
        <w:rPr>
          <w:rFonts w:cs="Times New Roman"/>
          <w:szCs w:val="28"/>
        </w:rPr>
        <w:t xml:space="preserve"> микрорайоны города Перми с точки зрения привлекательности</w:t>
      </w:r>
      <w:r w:rsidR="00F4259E" w:rsidRPr="00B85BA0">
        <w:rPr>
          <w:rFonts w:cs="Times New Roman"/>
          <w:szCs w:val="28"/>
        </w:rPr>
        <w:t xml:space="preserve"> размещения детских сервисов. </w:t>
      </w:r>
      <w:r w:rsidR="00692C50">
        <w:rPr>
          <w:rFonts w:cs="Times New Roman"/>
          <w:szCs w:val="28"/>
        </w:rPr>
        <w:t xml:space="preserve">Было проведено кабинетное исследование, для анализа привлекательности территории использовались вторичные статистические данные. </w:t>
      </w:r>
      <w:r w:rsidR="00EA689C">
        <w:rPr>
          <w:rFonts w:cs="Times New Roman"/>
          <w:szCs w:val="28"/>
        </w:rPr>
        <w:t xml:space="preserve">В результате был построен рейтинг микрорайонов с точки зрения </w:t>
      </w:r>
      <w:r w:rsidR="00EF48FD">
        <w:rPr>
          <w:rFonts w:cs="Times New Roman"/>
          <w:szCs w:val="28"/>
        </w:rPr>
        <w:t>привлекательности</w:t>
      </w:r>
      <w:r w:rsidR="00EA689C">
        <w:rPr>
          <w:rFonts w:cs="Times New Roman"/>
          <w:szCs w:val="28"/>
        </w:rPr>
        <w:t xml:space="preserve"> потребления детских сервисов</w:t>
      </w:r>
      <w:r w:rsidR="00B64715">
        <w:rPr>
          <w:rFonts w:cs="Times New Roman"/>
          <w:szCs w:val="28"/>
        </w:rPr>
        <w:t>.</w:t>
      </w:r>
    </w:p>
    <w:p w:rsidR="00A76B80" w:rsidRDefault="00A76B80" w:rsidP="00A76B80">
      <w:pPr>
        <w:spacing w:line="360" w:lineRule="auto"/>
        <w:ind w:firstLine="720"/>
        <w:contextualSpacing/>
        <w:jc w:val="both"/>
        <w:rPr>
          <w:rFonts w:cs="Times New Roman"/>
          <w:szCs w:val="28"/>
        </w:rPr>
      </w:pPr>
      <w:r w:rsidRPr="00B85BA0">
        <w:rPr>
          <w:rFonts w:cs="Times New Roman"/>
          <w:szCs w:val="28"/>
        </w:rPr>
        <w:t xml:space="preserve">Привлекательность микрорайона представляет собой функцию от нескольких параметров, которые </w:t>
      </w:r>
      <w:r>
        <w:rPr>
          <w:rFonts w:cs="Times New Roman"/>
          <w:szCs w:val="28"/>
        </w:rPr>
        <w:t>далее будет называться</w:t>
      </w:r>
      <w:r w:rsidRPr="00B85BA0">
        <w:rPr>
          <w:rFonts w:cs="Times New Roman"/>
          <w:szCs w:val="28"/>
        </w:rPr>
        <w:t xml:space="preserve"> «детерминантами». Каждый детерминант включает в себя несколько</w:t>
      </w:r>
      <w:r>
        <w:rPr>
          <w:rFonts w:cs="Times New Roman"/>
          <w:szCs w:val="28"/>
        </w:rPr>
        <w:t xml:space="preserve"> параметров, раскрывающий </w:t>
      </w:r>
      <w:r>
        <w:rPr>
          <w:rFonts w:cs="Times New Roman"/>
          <w:szCs w:val="28"/>
        </w:rPr>
        <w:lastRenderedPageBreak/>
        <w:t xml:space="preserve">его смысл. </w:t>
      </w:r>
      <w:r w:rsidRPr="00B85BA0">
        <w:rPr>
          <w:rFonts w:cs="Times New Roman"/>
          <w:szCs w:val="28"/>
        </w:rPr>
        <w:t xml:space="preserve">Каждому параметру будет присвоен балл от 1 до 9, в результате которого будет получен суммарный балл по детерминанту, далее данные баллы будут суммироваться,  в результате чего мы получим количественную оценку привлекательности микрорайона, на основании которой и будет построен рейтинг. </w:t>
      </w:r>
      <w:r w:rsidR="00304E33" w:rsidRPr="00304E33">
        <w:rPr>
          <w:rFonts w:cs="Times New Roman"/>
          <w:szCs w:val="28"/>
        </w:rPr>
        <w:t xml:space="preserve">[43, </w:t>
      </w:r>
      <w:r w:rsidR="00304E33">
        <w:rPr>
          <w:rFonts w:cs="Times New Roman"/>
          <w:szCs w:val="28"/>
          <w:lang w:val="en-US"/>
        </w:rPr>
        <w:t>c</w:t>
      </w:r>
      <w:r w:rsidR="00304E33" w:rsidRPr="00304E33">
        <w:rPr>
          <w:rFonts w:cs="Times New Roman"/>
          <w:szCs w:val="28"/>
        </w:rPr>
        <w:t>.640</w:t>
      </w:r>
      <w:r w:rsidR="005F3580" w:rsidRPr="005F3580">
        <w:rPr>
          <w:rFonts w:cs="Times New Roman"/>
          <w:szCs w:val="28"/>
        </w:rPr>
        <w:t xml:space="preserve">, 8, </w:t>
      </w:r>
      <w:r w:rsidR="005F3580">
        <w:rPr>
          <w:rFonts w:cs="Times New Roman"/>
          <w:szCs w:val="28"/>
          <w:lang w:val="en-US"/>
        </w:rPr>
        <w:t>c</w:t>
      </w:r>
      <w:r w:rsidR="005F3580" w:rsidRPr="005F3580">
        <w:rPr>
          <w:rFonts w:cs="Times New Roman"/>
          <w:szCs w:val="28"/>
        </w:rPr>
        <w:t>.313</w:t>
      </w:r>
      <w:r w:rsidR="00304E33" w:rsidRPr="00304E33">
        <w:rPr>
          <w:rFonts w:cs="Times New Roman"/>
          <w:szCs w:val="28"/>
        </w:rPr>
        <w:t xml:space="preserve">] </w:t>
      </w:r>
      <w:r>
        <w:rPr>
          <w:rFonts w:cs="Times New Roman"/>
          <w:szCs w:val="28"/>
        </w:rPr>
        <w:t xml:space="preserve">Нами будет рассмотрено четыре детерминанта: показатель целевой аудитории, где мы будем посчитывать количество детских садов на территории микрорайона как показатель наличия ежедневного трафика детского населения. Второй детерминант связан с описанием социальной обстановки в микрорайоне, будет рассмотрен показатель уровня преступности в микрорайоне. Третий детерминант, анализирует уровень жизни населения в микрорайоне; будут рассмотрены показатели престижности недвижимости, размещение розничных сетей, а также наличие торговых центров и площадей. Четвертый детерминант – конкурентное окружение, где будет оценена концентрация прямых и косвенных конкурентов в микрорайоне. </w:t>
      </w:r>
    </w:p>
    <w:p w:rsidR="00B64715" w:rsidRPr="00B85BA0" w:rsidRDefault="00B64715" w:rsidP="00AC47F9">
      <w:pPr>
        <w:spacing w:line="360" w:lineRule="auto"/>
        <w:ind w:firstLine="720"/>
        <w:contextualSpacing/>
        <w:jc w:val="both"/>
        <w:rPr>
          <w:rFonts w:cs="Times New Roman"/>
          <w:szCs w:val="28"/>
        </w:rPr>
      </w:pPr>
      <w:r>
        <w:rPr>
          <w:rFonts w:cs="Times New Roman"/>
          <w:szCs w:val="28"/>
        </w:rPr>
        <w:t>Также в</w:t>
      </w:r>
      <w:r w:rsidRPr="00B85BA0">
        <w:rPr>
          <w:rFonts w:cs="Times New Roman"/>
          <w:szCs w:val="28"/>
        </w:rPr>
        <w:t xml:space="preserve"> рамках данного этапа была проанализирована конкурентная среда кафе для выявления </w:t>
      </w:r>
      <w:r>
        <w:rPr>
          <w:rFonts w:cs="Times New Roman"/>
          <w:szCs w:val="28"/>
        </w:rPr>
        <w:t>игроков</w:t>
      </w:r>
      <w:r w:rsidRPr="00B85BA0">
        <w:rPr>
          <w:rFonts w:cs="Times New Roman"/>
          <w:szCs w:val="28"/>
        </w:rPr>
        <w:t xml:space="preserve"> на локальных рынках. </w:t>
      </w:r>
      <w:r w:rsidR="007C5F38">
        <w:rPr>
          <w:rFonts w:cs="Times New Roman"/>
          <w:szCs w:val="28"/>
        </w:rPr>
        <w:t xml:space="preserve">Была рассмотрена макросреда для детских кафе, посредством проведения кабинетного исследования, которое заключается в анализе статистических показателей, косвенно свидетельствующих о трендах в развитии спроса на детские сервисы. Далее была описана конкурентная среда, </w:t>
      </w:r>
      <w:r>
        <w:rPr>
          <w:rFonts w:cs="Times New Roman"/>
          <w:szCs w:val="28"/>
        </w:rPr>
        <w:t>были использованы метод</w:t>
      </w:r>
      <w:r w:rsidR="005617B3">
        <w:rPr>
          <w:rFonts w:cs="Times New Roman"/>
          <w:szCs w:val="28"/>
        </w:rPr>
        <w:t>ы «тайного покупателя</w:t>
      </w:r>
      <w:r w:rsidR="00505942">
        <w:rPr>
          <w:rFonts w:cs="Times New Roman"/>
          <w:szCs w:val="28"/>
        </w:rPr>
        <w:t xml:space="preserve">», </w:t>
      </w:r>
      <w:r w:rsidR="005617B3">
        <w:rPr>
          <w:rFonts w:cs="Times New Roman"/>
          <w:szCs w:val="28"/>
        </w:rPr>
        <w:t xml:space="preserve"> </w:t>
      </w:r>
      <w:r w:rsidR="005617B3" w:rsidRPr="005617B3">
        <w:rPr>
          <w:rFonts w:cs="Times New Roman"/>
          <w:szCs w:val="28"/>
        </w:rPr>
        <w:t>«</w:t>
      </w:r>
      <w:r w:rsidRPr="005617B3">
        <w:rPr>
          <w:rFonts w:cs="Times New Roman"/>
          <w:szCs w:val="28"/>
        </w:rPr>
        <w:t xml:space="preserve">легендированного </w:t>
      </w:r>
      <w:r w:rsidR="00D10F19" w:rsidRPr="005617B3">
        <w:rPr>
          <w:rFonts w:cs="Times New Roman"/>
          <w:szCs w:val="28"/>
        </w:rPr>
        <w:t xml:space="preserve">телефонного </w:t>
      </w:r>
      <w:r w:rsidR="007C5F38">
        <w:rPr>
          <w:rFonts w:cs="Times New Roman"/>
          <w:szCs w:val="28"/>
        </w:rPr>
        <w:t xml:space="preserve">интервью». Конкуренты были рассмотрены по двум типам: более подробному описанию подверглись прямые конкуренты, которыми являются заведения общественного питания, имеющие формат детского кафе. В результате была составлена сравнительная таблица по разработанным критериям сравнения.  </w:t>
      </w:r>
      <w:r w:rsidR="007C5F38" w:rsidRPr="000C0417">
        <w:rPr>
          <w:rFonts w:cs="Times New Roman"/>
          <w:szCs w:val="28"/>
        </w:rPr>
        <w:t>(</w:t>
      </w:r>
      <w:r w:rsidR="000C0417" w:rsidRPr="000C0417">
        <w:rPr>
          <w:rFonts w:cs="Times New Roman"/>
          <w:szCs w:val="28"/>
        </w:rPr>
        <w:t>Приложение Б</w:t>
      </w:r>
      <w:r w:rsidR="007C5F38" w:rsidRPr="000C0417">
        <w:rPr>
          <w:rFonts w:cs="Times New Roman"/>
          <w:szCs w:val="28"/>
        </w:rPr>
        <w:t>)</w:t>
      </w:r>
      <w:r w:rsidR="007C5F38">
        <w:rPr>
          <w:rFonts w:cs="Times New Roman"/>
          <w:szCs w:val="28"/>
        </w:rPr>
        <w:t xml:space="preserve"> Также были рассмотрены косвенные конкуренты в разрезе форматов организации точек общественного питания.</w:t>
      </w:r>
      <w:r w:rsidR="00505942">
        <w:rPr>
          <w:rFonts w:cs="Times New Roman"/>
          <w:szCs w:val="28"/>
        </w:rPr>
        <w:t xml:space="preserve"> </w:t>
      </w:r>
    </w:p>
    <w:p w:rsidR="00A12344" w:rsidRDefault="000F52FC" w:rsidP="00BB4794">
      <w:pPr>
        <w:spacing w:line="360" w:lineRule="auto"/>
        <w:ind w:firstLine="709"/>
        <w:contextualSpacing/>
        <w:jc w:val="both"/>
        <w:rPr>
          <w:rFonts w:cs="Times New Roman"/>
          <w:szCs w:val="28"/>
        </w:rPr>
      </w:pPr>
      <w:r w:rsidRPr="002200BC">
        <w:rPr>
          <w:rFonts w:cs="Times New Roman"/>
          <w:szCs w:val="28"/>
        </w:rPr>
        <w:t xml:space="preserve">На втором </w:t>
      </w:r>
      <w:r w:rsidR="000138AF">
        <w:rPr>
          <w:rFonts w:cs="Times New Roman"/>
          <w:szCs w:val="28"/>
        </w:rPr>
        <w:t xml:space="preserve">этапе были выявлены поведенческие характеристики потребителя, которые влияют на предпочтения концепции детских кафе. Был </w:t>
      </w:r>
      <w:r w:rsidR="000138AF">
        <w:rPr>
          <w:rFonts w:cs="Times New Roman"/>
          <w:szCs w:val="28"/>
        </w:rPr>
        <w:lastRenderedPageBreak/>
        <w:t>реализован метод качественного исследования, а именно проведена серия фоку-групп с жителями различных микрорайонов г.</w:t>
      </w:r>
      <w:r w:rsidR="00A12344">
        <w:rPr>
          <w:rFonts w:cs="Times New Roman"/>
          <w:szCs w:val="28"/>
        </w:rPr>
        <w:t xml:space="preserve"> </w:t>
      </w:r>
      <w:r w:rsidR="000138AF">
        <w:rPr>
          <w:rFonts w:cs="Times New Roman"/>
          <w:szCs w:val="28"/>
        </w:rPr>
        <w:t xml:space="preserve">Перми. </w:t>
      </w:r>
      <w:r w:rsidR="00C21DB5">
        <w:rPr>
          <w:rFonts w:cs="Times New Roman"/>
          <w:szCs w:val="28"/>
        </w:rPr>
        <w:t xml:space="preserve">В результате нами был сформирован список поведенческих характеристик целевой аудитории, который влияет на выбор концепции реализации сетевой точки детского кафе. </w:t>
      </w:r>
    </w:p>
    <w:p w:rsidR="002200BC" w:rsidRDefault="00A12344" w:rsidP="00BB4794">
      <w:pPr>
        <w:spacing w:line="360" w:lineRule="auto"/>
        <w:ind w:firstLine="709"/>
        <w:contextualSpacing/>
        <w:jc w:val="both"/>
        <w:rPr>
          <w:rFonts w:cs="Times New Roman"/>
          <w:szCs w:val="28"/>
        </w:rPr>
      </w:pPr>
      <w:r>
        <w:rPr>
          <w:rFonts w:cs="Times New Roman"/>
          <w:szCs w:val="28"/>
        </w:rPr>
        <w:t xml:space="preserve">На заключительном этапе исследования </w:t>
      </w:r>
      <w:r w:rsidR="000F52FC" w:rsidRPr="002200BC">
        <w:rPr>
          <w:rFonts w:cs="Times New Roman"/>
          <w:szCs w:val="28"/>
        </w:rPr>
        <w:t xml:space="preserve">были выявлены особенности потребительского поведения с точки зрения использования локальных детских сервисов. </w:t>
      </w:r>
      <w:r>
        <w:rPr>
          <w:rFonts w:cs="Times New Roman"/>
          <w:szCs w:val="28"/>
        </w:rPr>
        <w:t xml:space="preserve">Был проведен опрос потребителя с помощью анкетирования </w:t>
      </w:r>
      <w:r w:rsidR="00C21DB5">
        <w:rPr>
          <w:rFonts w:cs="Times New Roman"/>
          <w:szCs w:val="28"/>
        </w:rPr>
        <w:t xml:space="preserve">двухсот </w:t>
      </w:r>
      <w:r>
        <w:rPr>
          <w:rFonts w:cs="Times New Roman"/>
          <w:szCs w:val="28"/>
        </w:rPr>
        <w:t>респондентов. В</w:t>
      </w:r>
      <w:r w:rsidR="002200BC" w:rsidRPr="00BB4794">
        <w:rPr>
          <w:rFonts w:cs="Times New Roman"/>
          <w:szCs w:val="28"/>
        </w:rPr>
        <w:t>ыборка строилась на основе квот по микрорайонам. В качестве квоты выступал показатель процентного соотношения количества детского населения, проживающего в микрорайоне к общему количеству детского населения в рассматриваемых микрорайонах.</w:t>
      </w:r>
      <w:r w:rsidR="002200BC" w:rsidRPr="002200BC">
        <w:rPr>
          <w:rFonts w:cs="Times New Roman"/>
          <w:szCs w:val="28"/>
        </w:rPr>
        <w:t xml:space="preserve">  </w:t>
      </w:r>
    </w:p>
    <w:p w:rsidR="00AF6E3B" w:rsidRPr="002200BC" w:rsidRDefault="00AF6E3B" w:rsidP="00BB4794">
      <w:pPr>
        <w:spacing w:line="360" w:lineRule="auto"/>
        <w:ind w:firstLine="709"/>
        <w:contextualSpacing/>
        <w:jc w:val="both"/>
        <w:rPr>
          <w:rFonts w:cs="Times New Roman"/>
          <w:szCs w:val="28"/>
        </w:rPr>
      </w:pPr>
      <w:r w:rsidRPr="002200BC">
        <w:rPr>
          <w:rFonts w:cs="Times New Roman"/>
          <w:szCs w:val="28"/>
        </w:rPr>
        <w:t xml:space="preserve">В результате реализации данного метода были сформулированы особенности поведения потребителей с точки зрения использования локальных детских </w:t>
      </w:r>
      <w:r>
        <w:rPr>
          <w:rFonts w:cs="Times New Roman"/>
          <w:szCs w:val="28"/>
        </w:rPr>
        <w:t>сервисов</w:t>
      </w:r>
      <w:r w:rsidR="004C75F4">
        <w:rPr>
          <w:rFonts w:cs="Times New Roman"/>
          <w:szCs w:val="28"/>
        </w:rPr>
        <w:t xml:space="preserve">. </w:t>
      </w:r>
    </w:p>
    <w:p w:rsidR="00AF6E3B" w:rsidRDefault="00AF6E3B" w:rsidP="00BB4794">
      <w:pPr>
        <w:spacing w:line="360" w:lineRule="auto"/>
        <w:contextualSpacing/>
        <w:jc w:val="both"/>
        <w:rPr>
          <w:rFonts w:cs="Times New Roman"/>
          <w:szCs w:val="28"/>
        </w:rPr>
      </w:pPr>
    </w:p>
    <w:p w:rsidR="00CA12A9" w:rsidRDefault="00505942" w:rsidP="00637B20">
      <w:pPr>
        <w:pStyle w:val="3"/>
      </w:pPr>
      <w:bookmarkStart w:id="6" w:name="_Toc357476979"/>
      <w:r>
        <w:t xml:space="preserve">2.2 </w:t>
      </w:r>
      <w:r w:rsidR="00CA12A9" w:rsidRPr="00505942">
        <w:t>Описание текущих форматов франшизы и их ограничение для текущей ситуации</w:t>
      </w:r>
      <w:bookmarkEnd w:id="6"/>
    </w:p>
    <w:p w:rsidR="009F7D1C" w:rsidRDefault="005617B3" w:rsidP="00BB4794">
      <w:pPr>
        <w:spacing w:line="360" w:lineRule="auto"/>
        <w:ind w:firstLine="709"/>
        <w:contextualSpacing/>
        <w:jc w:val="both"/>
        <w:rPr>
          <w:rFonts w:cs="Times New Roman"/>
          <w:szCs w:val="28"/>
        </w:rPr>
      </w:pPr>
      <w:r w:rsidRPr="00561820">
        <w:rPr>
          <w:rFonts w:cs="Times New Roman"/>
          <w:szCs w:val="28"/>
        </w:rPr>
        <w:t xml:space="preserve">Рассматриваемый нами детский бренд «Смешарики» </w:t>
      </w:r>
      <w:r w:rsidR="006103C9" w:rsidRPr="00561820">
        <w:rPr>
          <w:rFonts w:cs="Times New Roman"/>
          <w:szCs w:val="28"/>
        </w:rPr>
        <w:t>являет</w:t>
      </w:r>
      <w:r w:rsidR="009F7D1C">
        <w:rPr>
          <w:rFonts w:cs="Times New Roman"/>
          <w:szCs w:val="28"/>
        </w:rPr>
        <w:t xml:space="preserve">ся отличным примером реализации концепции мультсериала </w:t>
      </w:r>
      <w:r w:rsidR="006103C9" w:rsidRPr="00561820">
        <w:rPr>
          <w:rFonts w:cs="Times New Roman"/>
          <w:szCs w:val="28"/>
        </w:rPr>
        <w:t>в различных сервисных и продуктовых форма</w:t>
      </w:r>
      <w:r w:rsidR="00561820" w:rsidRPr="00561820">
        <w:rPr>
          <w:rFonts w:cs="Times New Roman"/>
          <w:szCs w:val="28"/>
        </w:rPr>
        <w:t xml:space="preserve">х. </w:t>
      </w:r>
      <w:r w:rsidR="009F7D1C">
        <w:rPr>
          <w:rFonts w:cs="Times New Roman"/>
          <w:szCs w:val="28"/>
        </w:rPr>
        <w:t xml:space="preserve">Использовать бренд «Смешарики» в рамках коммерческой деятельности </w:t>
      </w:r>
      <w:r w:rsidR="00561820" w:rsidRPr="00561820">
        <w:rPr>
          <w:rFonts w:cs="Times New Roman"/>
          <w:szCs w:val="28"/>
        </w:rPr>
        <w:t>возможн</w:t>
      </w:r>
      <w:r w:rsidR="009F7D1C">
        <w:rPr>
          <w:rFonts w:cs="Times New Roman"/>
          <w:szCs w:val="28"/>
        </w:rPr>
        <w:t>о</w:t>
      </w:r>
      <w:r w:rsidR="00561820" w:rsidRPr="00561820">
        <w:rPr>
          <w:rFonts w:cs="Times New Roman"/>
          <w:szCs w:val="28"/>
        </w:rPr>
        <w:t xml:space="preserve"> при покупке франшизы, которая была разработана Санкт-Петербургской компанией «Мармелад Медиа». В ассортимент лицензионных товаров под брендом «Смешарики» насчитывает около 3 500 наименований различной продукции, а оборот по данной продукции, за последний три года, насчитывает порядка пятисот миллионов долларов. </w:t>
      </w:r>
      <w:r w:rsidR="00561820">
        <w:rPr>
          <w:rFonts w:cs="Times New Roman"/>
          <w:szCs w:val="28"/>
        </w:rPr>
        <w:t xml:space="preserve">Также необходимо отметить, что компания-франчайзер сотрудничает  с более чем 40 компаниями-производителями различной </w:t>
      </w:r>
      <w:r w:rsidR="00561820">
        <w:rPr>
          <w:rFonts w:cs="Times New Roman"/>
          <w:szCs w:val="28"/>
        </w:rPr>
        <w:lastRenderedPageBreak/>
        <w:t xml:space="preserve">продукции для детей, а также с брендами </w:t>
      </w:r>
      <w:r w:rsidR="00561820">
        <w:rPr>
          <w:rFonts w:cs="Times New Roman"/>
          <w:szCs w:val="28"/>
          <w:lang w:val="en-US"/>
        </w:rPr>
        <w:t>FMCG</w:t>
      </w:r>
      <w:r w:rsidR="00561820">
        <w:rPr>
          <w:rFonts w:cs="Times New Roman"/>
          <w:szCs w:val="28"/>
        </w:rPr>
        <w:t xml:space="preserve">, такими как </w:t>
      </w:r>
      <w:r w:rsidR="00561820">
        <w:rPr>
          <w:rFonts w:cs="Times New Roman"/>
          <w:szCs w:val="28"/>
          <w:lang w:val="en-US"/>
        </w:rPr>
        <w:t>Unimilk</w:t>
      </w:r>
      <w:r w:rsidR="00561820" w:rsidRPr="00561820">
        <w:rPr>
          <w:rFonts w:cs="Times New Roman"/>
          <w:szCs w:val="28"/>
        </w:rPr>
        <w:t xml:space="preserve">, </w:t>
      </w:r>
      <w:r w:rsidR="00561820">
        <w:rPr>
          <w:rFonts w:cs="Times New Roman"/>
          <w:szCs w:val="28"/>
          <w:lang w:val="en-US"/>
        </w:rPr>
        <w:t>Chupa</w:t>
      </w:r>
      <w:r w:rsidR="00561820" w:rsidRPr="00561820">
        <w:rPr>
          <w:rFonts w:cs="Times New Roman"/>
          <w:szCs w:val="28"/>
        </w:rPr>
        <w:t>-</w:t>
      </w:r>
      <w:r w:rsidR="00561820">
        <w:rPr>
          <w:rFonts w:cs="Times New Roman"/>
          <w:szCs w:val="28"/>
          <w:lang w:val="en-US"/>
        </w:rPr>
        <w:t>Chups</w:t>
      </w:r>
      <w:r w:rsidR="00561820" w:rsidRPr="00561820">
        <w:rPr>
          <w:rFonts w:cs="Times New Roman"/>
          <w:szCs w:val="28"/>
        </w:rPr>
        <w:t xml:space="preserve"> </w:t>
      </w:r>
      <w:r w:rsidR="00561820">
        <w:rPr>
          <w:rFonts w:cs="Times New Roman"/>
          <w:szCs w:val="28"/>
        </w:rPr>
        <w:t xml:space="preserve">и другие. </w:t>
      </w:r>
    </w:p>
    <w:p w:rsidR="00C41F3B" w:rsidRPr="009F7D1C" w:rsidRDefault="00C41F3B" w:rsidP="00BB4794">
      <w:pPr>
        <w:spacing w:line="360" w:lineRule="auto"/>
        <w:ind w:firstLine="709"/>
        <w:contextualSpacing/>
        <w:jc w:val="both"/>
        <w:rPr>
          <w:rFonts w:cs="Times New Roman"/>
          <w:szCs w:val="28"/>
        </w:rPr>
      </w:pPr>
      <w:r w:rsidRPr="009F7D1C">
        <w:rPr>
          <w:rFonts w:cs="Times New Roman"/>
          <w:szCs w:val="28"/>
        </w:rPr>
        <w:t>Основной декларируемой миссией данного проекта является формирование комплексного развивающего пространства, способствующего развитию детского творчества и любознательности, распространению идей доверия и дружелюбия друг к другу, а также воспитанию ответственного отношения к окружающему миру.</w:t>
      </w:r>
    </w:p>
    <w:p w:rsidR="00C41F3B" w:rsidRPr="005A52B4" w:rsidRDefault="00C41F3B" w:rsidP="00DC55FD">
      <w:pPr>
        <w:pStyle w:val="Default"/>
        <w:spacing w:line="360" w:lineRule="auto"/>
        <w:ind w:firstLine="709"/>
        <w:contextualSpacing/>
        <w:rPr>
          <w:sz w:val="28"/>
          <w:szCs w:val="28"/>
        </w:rPr>
      </w:pPr>
      <w:r w:rsidRPr="005A52B4">
        <w:rPr>
          <w:sz w:val="28"/>
          <w:szCs w:val="28"/>
        </w:rPr>
        <w:t xml:space="preserve">Франшиза включает в себя следующие структурные элементы: </w:t>
      </w:r>
    </w:p>
    <w:p w:rsidR="00C41F3B" w:rsidRPr="00912E58" w:rsidRDefault="00C41F3B" w:rsidP="00E72549">
      <w:pPr>
        <w:pStyle w:val="Default"/>
        <w:numPr>
          <w:ilvl w:val="0"/>
          <w:numId w:val="1"/>
        </w:numPr>
        <w:spacing w:before="3" w:line="360" w:lineRule="auto"/>
        <w:ind w:firstLine="0"/>
        <w:contextualSpacing/>
        <w:rPr>
          <w:sz w:val="28"/>
          <w:szCs w:val="28"/>
        </w:rPr>
      </w:pPr>
      <w:r w:rsidRPr="00912E58">
        <w:rPr>
          <w:bCs/>
          <w:sz w:val="28"/>
          <w:szCs w:val="28"/>
        </w:rPr>
        <w:t xml:space="preserve">Фирменный магазин «В мире Смешариков» </w:t>
      </w:r>
    </w:p>
    <w:p w:rsidR="00C41F3B" w:rsidRPr="00912E58" w:rsidRDefault="00C41F3B" w:rsidP="00E72549">
      <w:pPr>
        <w:pStyle w:val="Default"/>
        <w:numPr>
          <w:ilvl w:val="0"/>
          <w:numId w:val="1"/>
        </w:numPr>
        <w:spacing w:before="3" w:line="360" w:lineRule="auto"/>
        <w:ind w:firstLine="0"/>
        <w:contextualSpacing/>
        <w:rPr>
          <w:sz w:val="28"/>
          <w:szCs w:val="28"/>
        </w:rPr>
      </w:pPr>
      <w:r w:rsidRPr="00912E58">
        <w:rPr>
          <w:bCs/>
          <w:sz w:val="28"/>
          <w:szCs w:val="28"/>
        </w:rPr>
        <w:t xml:space="preserve">«Лавку сладостей» </w:t>
      </w:r>
    </w:p>
    <w:p w:rsidR="00C41F3B" w:rsidRPr="00912E58" w:rsidRDefault="00C41F3B" w:rsidP="00E72549">
      <w:pPr>
        <w:pStyle w:val="Default"/>
        <w:numPr>
          <w:ilvl w:val="0"/>
          <w:numId w:val="1"/>
        </w:numPr>
        <w:spacing w:before="3" w:line="360" w:lineRule="auto"/>
        <w:ind w:firstLine="0"/>
        <w:contextualSpacing/>
        <w:rPr>
          <w:sz w:val="28"/>
          <w:szCs w:val="28"/>
        </w:rPr>
      </w:pPr>
      <w:r w:rsidRPr="00912E58">
        <w:rPr>
          <w:bCs/>
          <w:sz w:val="28"/>
          <w:szCs w:val="28"/>
        </w:rPr>
        <w:t xml:space="preserve">Детские праздники со </w:t>
      </w:r>
      <w:r>
        <w:rPr>
          <w:bCs/>
          <w:sz w:val="28"/>
          <w:szCs w:val="28"/>
        </w:rPr>
        <w:t>«</w:t>
      </w:r>
      <w:r w:rsidRPr="00912E58">
        <w:rPr>
          <w:bCs/>
          <w:sz w:val="28"/>
          <w:szCs w:val="28"/>
        </w:rPr>
        <w:t>Смешариками</w:t>
      </w:r>
      <w:r>
        <w:rPr>
          <w:bCs/>
          <w:sz w:val="28"/>
          <w:szCs w:val="28"/>
        </w:rPr>
        <w:t>»</w:t>
      </w:r>
    </w:p>
    <w:p w:rsidR="00C41F3B" w:rsidRPr="00912E58" w:rsidRDefault="00C41F3B" w:rsidP="00E72549">
      <w:pPr>
        <w:pStyle w:val="Default"/>
        <w:numPr>
          <w:ilvl w:val="0"/>
          <w:numId w:val="1"/>
        </w:numPr>
        <w:spacing w:before="3" w:line="360" w:lineRule="auto"/>
        <w:ind w:firstLine="0"/>
        <w:contextualSpacing/>
        <w:rPr>
          <w:sz w:val="28"/>
          <w:szCs w:val="28"/>
        </w:rPr>
      </w:pPr>
      <w:r w:rsidRPr="00912E58">
        <w:rPr>
          <w:bCs/>
          <w:sz w:val="28"/>
          <w:szCs w:val="28"/>
        </w:rPr>
        <w:t>Игровая площадка</w:t>
      </w:r>
    </w:p>
    <w:p w:rsidR="00C41F3B" w:rsidRPr="00C41F3B" w:rsidRDefault="00C41F3B" w:rsidP="00E72549">
      <w:pPr>
        <w:pStyle w:val="Default"/>
        <w:numPr>
          <w:ilvl w:val="0"/>
          <w:numId w:val="1"/>
        </w:numPr>
        <w:spacing w:before="3" w:line="360" w:lineRule="auto"/>
        <w:ind w:firstLine="0"/>
        <w:contextualSpacing/>
        <w:rPr>
          <w:sz w:val="28"/>
          <w:szCs w:val="28"/>
        </w:rPr>
      </w:pPr>
      <w:r w:rsidRPr="00912E58">
        <w:rPr>
          <w:bCs/>
          <w:sz w:val="28"/>
          <w:szCs w:val="28"/>
        </w:rPr>
        <w:t>Семейное кафе</w:t>
      </w:r>
    </w:p>
    <w:p w:rsidR="00A64B64" w:rsidRDefault="00C41F3B" w:rsidP="00BB4794">
      <w:pPr>
        <w:pStyle w:val="Default"/>
        <w:spacing w:before="3" w:line="360" w:lineRule="auto"/>
        <w:ind w:firstLine="709"/>
        <w:contextualSpacing/>
        <w:jc w:val="both"/>
        <w:rPr>
          <w:bCs/>
          <w:sz w:val="28"/>
          <w:szCs w:val="28"/>
        </w:rPr>
      </w:pPr>
      <w:r>
        <w:rPr>
          <w:bCs/>
          <w:sz w:val="28"/>
          <w:szCs w:val="28"/>
        </w:rPr>
        <w:t>Каждый структурный элемент имеет определенные заданные форматы, которые были адаптированы и когда-либо реализованы в различных городах России. Также определено направление и содержание каждого структурного элемента. Данные элементы могут конфигурироваться франчайзи в зависимости от различных факторов</w:t>
      </w:r>
      <w:r w:rsidR="00A64B64">
        <w:rPr>
          <w:bCs/>
          <w:sz w:val="28"/>
          <w:szCs w:val="28"/>
        </w:rPr>
        <w:t>.</w:t>
      </w:r>
    </w:p>
    <w:p w:rsidR="00A64B64" w:rsidRDefault="00A64B64" w:rsidP="00BB4794">
      <w:pPr>
        <w:pStyle w:val="Default"/>
        <w:spacing w:before="3" w:line="360" w:lineRule="auto"/>
        <w:ind w:firstLine="709"/>
        <w:contextualSpacing/>
        <w:jc w:val="both"/>
        <w:rPr>
          <w:sz w:val="28"/>
          <w:szCs w:val="28"/>
        </w:rPr>
      </w:pPr>
      <w:r>
        <w:rPr>
          <w:bCs/>
          <w:sz w:val="28"/>
          <w:szCs w:val="28"/>
        </w:rPr>
        <w:t xml:space="preserve">Игровая площадка представляет собой </w:t>
      </w:r>
      <w:r>
        <w:rPr>
          <w:sz w:val="28"/>
          <w:szCs w:val="28"/>
        </w:rPr>
        <w:t>з</w:t>
      </w:r>
      <w:r w:rsidRPr="005A52B4">
        <w:rPr>
          <w:sz w:val="28"/>
          <w:szCs w:val="28"/>
        </w:rPr>
        <w:t>он</w:t>
      </w:r>
      <w:r>
        <w:rPr>
          <w:sz w:val="28"/>
          <w:szCs w:val="28"/>
        </w:rPr>
        <w:t>у</w:t>
      </w:r>
      <w:r w:rsidRPr="005A52B4">
        <w:rPr>
          <w:sz w:val="28"/>
          <w:szCs w:val="28"/>
        </w:rPr>
        <w:t xml:space="preserve"> веселых подвижных игр, детского творчества и развития, компьютерных развлечений. Здесь дети от </w:t>
      </w:r>
      <w:r>
        <w:rPr>
          <w:sz w:val="28"/>
          <w:szCs w:val="28"/>
        </w:rPr>
        <w:br/>
      </w:r>
      <w:r w:rsidRPr="005A52B4">
        <w:rPr>
          <w:sz w:val="28"/>
          <w:szCs w:val="28"/>
        </w:rPr>
        <w:t>3-х до 10 лет могут пройти лабиринт или прокатиться на горке, посостязаться между собой в сообразительности и ловкости, порисовать или смастерить что-то своими руками, а также совершить увлекательное мульт-путешествие в «Страну Смешариков» и познакомиться с жизнью героев.</w:t>
      </w:r>
    </w:p>
    <w:p w:rsidR="007655E0" w:rsidRDefault="007655E0" w:rsidP="00BB4794">
      <w:pPr>
        <w:pStyle w:val="Default"/>
        <w:spacing w:before="3" w:line="360" w:lineRule="auto"/>
        <w:contextualSpacing/>
        <w:jc w:val="both"/>
        <w:rPr>
          <w:sz w:val="28"/>
          <w:szCs w:val="28"/>
        </w:rPr>
      </w:pPr>
      <w:r>
        <w:rPr>
          <w:sz w:val="28"/>
          <w:szCs w:val="28"/>
        </w:rPr>
        <w:t>Праздники со Смешариками предполагает проведение сюжетно-игровых программ с использованием костюмов и образов героев одноименного мульсериала «Смешарики». Приобретая франшизу</w:t>
      </w:r>
      <w:r w:rsidR="007C5F38">
        <w:rPr>
          <w:sz w:val="28"/>
          <w:szCs w:val="28"/>
        </w:rPr>
        <w:t>,</w:t>
      </w:r>
      <w:r>
        <w:rPr>
          <w:sz w:val="28"/>
          <w:szCs w:val="28"/>
        </w:rPr>
        <w:t xml:space="preserve"> компания получает возможность использовать образы персонажей при организации </w:t>
      </w:r>
      <w:r>
        <w:rPr>
          <w:sz w:val="28"/>
          <w:szCs w:val="28"/>
        </w:rPr>
        <w:lastRenderedPageBreak/>
        <w:t xml:space="preserve">мероприятия, право на использование музыкальных произведений и пакет сценариев. </w:t>
      </w:r>
    </w:p>
    <w:p w:rsidR="007655E0" w:rsidRDefault="007655E0" w:rsidP="00BB4794">
      <w:pPr>
        <w:pStyle w:val="Default"/>
        <w:spacing w:before="3" w:line="360" w:lineRule="auto"/>
        <w:ind w:right="-1" w:firstLine="709"/>
        <w:contextualSpacing/>
        <w:jc w:val="both"/>
        <w:rPr>
          <w:sz w:val="28"/>
          <w:szCs w:val="28"/>
        </w:rPr>
      </w:pPr>
      <w:r>
        <w:rPr>
          <w:sz w:val="28"/>
          <w:szCs w:val="28"/>
        </w:rPr>
        <w:t xml:space="preserve">Фирменный магазин «Смешарики» </w:t>
      </w:r>
      <w:r w:rsidRPr="005A52B4">
        <w:rPr>
          <w:sz w:val="28"/>
          <w:szCs w:val="28"/>
        </w:rPr>
        <w:t>представляет собой сеть  концептуальных монобрендовых магазинов мини формата, предлагающая большое разнообразие детской продукции для творчества и развития: компьютерных и развивающих игр, пазлов, учебной и художественной литературы, а</w:t>
      </w:r>
      <w:r w:rsidR="006870D2">
        <w:rPr>
          <w:sz w:val="28"/>
          <w:szCs w:val="28"/>
        </w:rPr>
        <w:t>удио</w:t>
      </w:r>
      <w:r w:rsidRPr="005A52B4">
        <w:rPr>
          <w:sz w:val="28"/>
          <w:szCs w:val="28"/>
        </w:rPr>
        <w:t xml:space="preserve"> и видео дисков, детской косметики, игрушек, канцелярских товаров, одежды и обуви, сувениров и многого другого</w:t>
      </w:r>
      <w:r w:rsidR="006870D2">
        <w:rPr>
          <w:sz w:val="28"/>
          <w:szCs w:val="28"/>
        </w:rPr>
        <w:t xml:space="preserve">. </w:t>
      </w:r>
    </w:p>
    <w:p w:rsidR="006C2915" w:rsidRPr="006C2915" w:rsidRDefault="00BD2BDE" w:rsidP="00BB4794">
      <w:pPr>
        <w:pStyle w:val="Default"/>
        <w:spacing w:before="3" w:line="360" w:lineRule="auto"/>
        <w:ind w:right="-1" w:firstLine="709"/>
        <w:contextualSpacing/>
        <w:jc w:val="both"/>
        <w:rPr>
          <w:sz w:val="28"/>
          <w:szCs w:val="28"/>
        </w:rPr>
      </w:pPr>
      <w:r>
        <w:rPr>
          <w:sz w:val="28"/>
          <w:szCs w:val="28"/>
        </w:rPr>
        <w:t>В рамках франшизы р</w:t>
      </w:r>
      <w:r w:rsidR="006C2915">
        <w:rPr>
          <w:sz w:val="28"/>
          <w:szCs w:val="28"/>
        </w:rPr>
        <w:t xml:space="preserve">азработано несколько форматов реализации фирменного магазина </w:t>
      </w:r>
      <w:r>
        <w:rPr>
          <w:sz w:val="28"/>
          <w:szCs w:val="28"/>
        </w:rPr>
        <w:t xml:space="preserve">«Смешарики»: первый формат представляет собой магазин самообслуживания с отдельным входом и прикассовой зоной </w:t>
      </w:r>
      <w:r w:rsidRPr="00802863">
        <w:rPr>
          <w:sz w:val="28"/>
          <w:szCs w:val="28"/>
        </w:rPr>
        <w:t>(</w:t>
      </w:r>
      <w:r w:rsidR="00802863" w:rsidRPr="00802863">
        <w:rPr>
          <w:sz w:val="28"/>
          <w:szCs w:val="28"/>
        </w:rPr>
        <w:t xml:space="preserve">Приложение </w:t>
      </w:r>
      <w:r w:rsidR="00802863">
        <w:rPr>
          <w:sz w:val="28"/>
          <w:szCs w:val="28"/>
        </w:rPr>
        <w:t xml:space="preserve">А, рис.1) </w:t>
      </w:r>
      <w:r>
        <w:rPr>
          <w:sz w:val="28"/>
          <w:szCs w:val="28"/>
        </w:rPr>
        <w:t xml:space="preserve">Формат «Смешарики-остров» предполагает небольшой по площади пристеночный или угловой магазинчик. </w:t>
      </w:r>
      <w:r w:rsidRPr="00802863">
        <w:rPr>
          <w:sz w:val="28"/>
          <w:szCs w:val="28"/>
        </w:rPr>
        <w:t xml:space="preserve">(Приложение </w:t>
      </w:r>
      <w:r w:rsidR="00802863">
        <w:rPr>
          <w:sz w:val="28"/>
          <w:szCs w:val="28"/>
        </w:rPr>
        <w:t>А, рис.2)</w:t>
      </w:r>
      <w:r>
        <w:rPr>
          <w:sz w:val="28"/>
          <w:szCs w:val="28"/>
        </w:rPr>
        <w:t xml:space="preserve"> Также </w:t>
      </w:r>
      <w:r w:rsidR="00365F4E">
        <w:rPr>
          <w:sz w:val="28"/>
          <w:szCs w:val="28"/>
        </w:rPr>
        <w:t>предлагается</w:t>
      </w:r>
      <w:r>
        <w:rPr>
          <w:sz w:val="28"/>
          <w:szCs w:val="28"/>
        </w:rPr>
        <w:t xml:space="preserve"> </w:t>
      </w:r>
      <w:r w:rsidR="00365F4E">
        <w:rPr>
          <w:sz w:val="28"/>
          <w:szCs w:val="28"/>
        </w:rPr>
        <w:t>объединение</w:t>
      </w:r>
      <w:r>
        <w:rPr>
          <w:sz w:val="28"/>
          <w:szCs w:val="28"/>
        </w:rPr>
        <w:t xml:space="preserve"> брендового магазина и «Лавки сладостей»</w:t>
      </w:r>
      <w:r w:rsidR="00365F4E">
        <w:rPr>
          <w:sz w:val="28"/>
          <w:szCs w:val="28"/>
        </w:rPr>
        <w:t xml:space="preserve"> или комбинация с мини-игровой площадкой. </w:t>
      </w:r>
      <w:r w:rsidR="00B123D0" w:rsidRPr="00802863">
        <w:rPr>
          <w:sz w:val="28"/>
          <w:szCs w:val="28"/>
        </w:rPr>
        <w:t xml:space="preserve">(Приложение </w:t>
      </w:r>
      <w:r w:rsidR="00802863">
        <w:rPr>
          <w:sz w:val="28"/>
          <w:szCs w:val="28"/>
        </w:rPr>
        <w:t>А, рис.3)</w:t>
      </w:r>
    </w:p>
    <w:p w:rsidR="00802863" w:rsidRPr="006C2915" w:rsidRDefault="006870D2" w:rsidP="00802863">
      <w:pPr>
        <w:pStyle w:val="Default"/>
        <w:spacing w:before="3" w:line="360" w:lineRule="auto"/>
        <w:ind w:right="-1" w:firstLine="709"/>
        <w:contextualSpacing/>
        <w:jc w:val="both"/>
        <w:rPr>
          <w:sz w:val="28"/>
          <w:szCs w:val="28"/>
        </w:rPr>
      </w:pPr>
      <w:r w:rsidRPr="005A52B4">
        <w:rPr>
          <w:sz w:val="28"/>
          <w:szCs w:val="28"/>
        </w:rPr>
        <w:t>В Лавке сладостей представлено всё разнообразие</w:t>
      </w:r>
      <w:r>
        <w:rPr>
          <w:sz w:val="28"/>
          <w:szCs w:val="28"/>
        </w:rPr>
        <w:t xml:space="preserve"> </w:t>
      </w:r>
      <w:r w:rsidRPr="005A52B4">
        <w:rPr>
          <w:sz w:val="28"/>
          <w:szCs w:val="28"/>
        </w:rPr>
        <w:t>кондитерской продукции: карамель, мармелад и шоколад,</w:t>
      </w:r>
      <w:r>
        <w:rPr>
          <w:sz w:val="28"/>
          <w:szCs w:val="28"/>
        </w:rPr>
        <w:t xml:space="preserve"> </w:t>
      </w:r>
      <w:r w:rsidRPr="005A52B4">
        <w:rPr>
          <w:sz w:val="28"/>
          <w:szCs w:val="28"/>
        </w:rPr>
        <w:t>зефир, жевательная резинка, вафли, печенье</w:t>
      </w:r>
      <w:r>
        <w:rPr>
          <w:sz w:val="28"/>
          <w:szCs w:val="28"/>
        </w:rPr>
        <w:t xml:space="preserve"> и многое другое. </w:t>
      </w:r>
      <w:r w:rsidRPr="005A52B4">
        <w:rPr>
          <w:sz w:val="28"/>
          <w:szCs w:val="28"/>
        </w:rPr>
        <w:t>Красочный и запоминающийся декор с изображением популярных персонажей из сериала «Смешарики», которые</w:t>
      </w:r>
      <w:r>
        <w:rPr>
          <w:sz w:val="28"/>
          <w:szCs w:val="28"/>
        </w:rPr>
        <w:t xml:space="preserve"> </w:t>
      </w:r>
      <w:r w:rsidRPr="005A52B4">
        <w:rPr>
          <w:sz w:val="28"/>
          <w:szCs w:val="28"/>
        </w:rPr>
        <w:t>будут способствовать совершению</w:t>
      </w:r>
      <w:r>
        <w:rPr>
          <w:sz w:val="28"/>
          <w:szCs w:val="28"/>
        </w:rPr>
        <w:t xml:space="preserve"> </w:t>
      </w:r>
      <w:r w:rsidRPr="005A52B4">
        <w:rPr>
          <w:sz w:val="28"/>
          <w:szCs w:val="28"/>
        </w:rPr>
        <w:t>импульсной покупки.</w:t>
      </w:r>
      <w:r>
        <w:rPr>
          <w:sz w:val="28"/>
          <w:szCs w:val="28"/>
        </w:rPr>
        <w:t xml:space="preserve"> </w:t>
      </w:r>
      <w:r w:rsidRPr="005A52B4">
        <w:rPr>
          <w:sz w:val="28"/>
          <w:szCs w:val="28"/>
        </w:rPr>
        <w:t>При наличии широкого ассортимента (более 300 позиций)</w:t>
      </w:r>
      <w:r>
        <w:rPr>
          <w:sz w:val="28"/>
          <w:szCs w:val="28"/>
        </w:rPr>
        <w:t xml:space="preserve"> </w:t>
      </w:r>
      <w:r w:rsidRPr="005A52B4">
        <w:rPr>
          <w:sz w:val="28"/>
          <w:szCs w:val="28"/>
        </w:rPr>
        <w:t>эта концепция рассчитана на совершение импульсной покупки</w:t>
      </w:r>
      <w:r w:rsidR="00802863" w:rsidRPr="00802863">
        <w:rPr>
          <w:sz w:val="28"/>
          <w:szCs w:val="28"/>
        </w:rPr>
        <w:t xml:space="preserve"> </w:t>
      </w:r>
      <w:r w:rsidR="00802863">
        <w:rPr>
          <w:sz w:val="28"/>
          <w:szCs w:val="28"/>
        </w:rPr>
        <w:t>(</w:t>
      </w:r>
      <w:r w:rsidR="00802863" w:rsidRPr="00802863">
        <w:rPr>
          <w:sz w:val="28"/>
          <w:szCs w:val="28"/>
        </w:rPr>
        <w:t xml:space="preserve">Приложение </w:t>
      </w:r>
      <w:r w:rsidR="00802863">
        <w:rPr>
          <w:sz w:val="28"/>
          <w:szCs w:val="28"/>
        </w:rPr>
        <w:t>А, рис.4)</w:t>
      </w:r>
    </w:p>
    <w:p w:rsidR="009F2412" w:rsidRDefault="009F2412" w:rsidP="00BB4794">
      <w:pPr>
        <w:pStyle w:val="Default"/>
        <w:spacing w:before="3" w:line="360" w:lineRule="auto"/>
        <w:ind w:right="-1" w:firstLine="709"/>
        <w:contextualSpacing/>
        <w:jc w:val="both"/>
        <w:rPr>
          <w:sz w:val="28"/>
          <w:szCs w:val="28"/>
        </w:rPr>
      </w:pPr>
      <w:r>
        <w:rPr>
          <w:sz w:val="28"/>
          <w:szCs w:val="28"/>
        </w:rPr>
        <w:t>Концепция семейного кафе предполагается как место интересное для детей и их родителей.  М</w:t>
      </w:r>
      <w:r w:rsidRPr="005A52B4">
        <w:rPr>
          <w:sz w:val="28"/>
          <w:szCs w:val="28"/>
        </w:rPr>
        <w:t>еню</w:t>
      </w:r>
      <w:r>
        <w:rPr>
          <w:sz w:val="28"/>
          <w:szCs w:val="28"/>
        </w:rPr>
        <w:t xml:space="preserve"> составляется </w:t>
      </w:r>
      <w:r w:rsidRPr="005A52B4">
        <w:rPr>
          <w:sz w:val="28"/>
          <w:szCs w:val="28"/>
        </w:rPr>
        <w:t>с учетом особенностей растущего детского организма и исключительно из н</w:t>
      </w:r>
      <w:r>
        <w:rPr>
          <w:sz w:val="28"/>
          <w:szCs w:val="28"/>
        </w:rPr>
        <w:t xml:space="preserve">атуральных и полезных продуктов. </w:t>
      </w:r>
      <w:r w:rsidR="00802863">
        <w:rPr>
          <w:sz w:val="28"/>
          <w:szCs w:val="28"/>
        </w:rPr>
        <w:t>(</w:t>
      </w:r>
      <w:r w:rsidR="00802863" w:rsidRPr="00802863">
        <w:rPr>
          <w:sz w:val="28"/>
          <w:szCs w:val="28"/>
        </w:rPr>
        <w:t xml:space="preserve">Приложение </w:t>
      </w:r>
      <w:r w:rsidR="00802863">
        <w:rPr>
          <w:sz w:val="28"/>
          <w:szCs w:val="28"/>
        </w:rPr>
        <w:t>А, рис.5)</w:t>
      </w:r>
    </w:p>
    <w:p w:rsidR="008B675E" w:rsidRDefault="00B123D0" w:rsidP="00BB4794">
      <w:pPr>
        <w:pStyle w:val="Default"/>
        <w:spacing w:before="3" w:line="360" w:lineRule="auto"/>
        <w:ind w:right="-1" w:firstLine="709"/>
        <w:contextualSpacing/>
        <w:jc w:val="both"/>
        <w:rPr>
          <w:sz w:val="28"/>
          <w:szCs w:val="28"/>
        </w:rPr>
      </w:pPr>
      <w:r>
        <w:rPr>
          <w:sz w:val="28"/>
          <w:szCs w:val="28"/>
        </w:rPr>
        <w:t xml:space="preserve">Механизм получения франшизы непрозрачен, компания выдвигает для потенциального франчайзи по больше мере неформальные требования: знать и любить бренд, желание создать бизнес и управлять им, готовность </w:t>
      </w:r>
      <w:r w:rsidR="006D1876">
        <w:rPr>
          <w:sz w:val="28"/>
          <w:szCs w:val="28"/>
        </w:rPr>
        <w:t xml:space="preserve">строго </w:t>
      </w:r>
      <w:r w:rsidR="006D1876">
        <w:rPr>
          <w:sz w:val="28"/>
          <w:szCs w:val="28"/>
        </w:rPr>
        <w:lastRenderedPageBreak/>
        <w:t xml:space="preserve">соблюдать фирменные стандарты и т.д. Единственными формальными требованиями </w:t>
      </w:r>
      <w:r w:rsidR="008B675E">
        <w:rPr>
          <w:sz w:val="28"/>
          <w:szCs w:val="28"/>
        </w:rPr>
        <w:t>являются опыт работы в сфере организации услуг, а также наличие оборотных средств и личная финансовая ответственностью.</w:t>
      </w:r>
    </w:p>
    <w:p w:rsidR="0076492F" w:rsidRDefault="0076492F" w:rsidP="007C5F38">
      <w:pPr>
        <w:pStyle w:val="Default"/>
        <w:spacing w:before="3" w:line="360" w:lineRule="auto"/>
        <w:ind w:right="-1" w:firstLine="709"/>
        <w:contextualSpacing/>
        <w:jc w:val="both"/>
        <w:rPr>
          <w:sz w:val="28"/>
          <w:szCs w:val="28"/>
        </w:rPr>
      </w:pPr>
      <w:r>
        <w:rPr>
          <w:sz w:val="28"/>
          <w:szCs w:val="28"/>
        </w:rPr>
        <w:t>Компания «Мармелад Медиа» полностью владеет авторскими правами на бренд «Смешарики». Формат рассматриваемой франшизы предполагает составление различных конфигураций в зависимости от локального рынка детских услуг. Каждый формат предполагает за собой исполнение определенных технических требований, что определяет финансовые затраты фирмы на организацию сетевой точки. Таким образом, необходимо так определить формат франшизы в зависимости о</w:t>
      </w:r>
      <w:r w:rsidR="009F7D1C">
        <w:rPr>
          <w:sz w:val="28"/>
          <w:szCs w:val="28"/>
        </w:rPr>
        <w:t>т рассматриваемых нами факторов</w:t>
      </w:r>
      <w:r>
        <w:rPr>
          <w:sz w:val="28"/>
          <w:szCs w:val="28"/>
        </w:rPr>
        <w:t xml:space="preserve"> чтобы он был наиболее оптимален и максимально таргетирован </w:t>
      </w:r>
      <w:r w:rsidR="009F7D1C">
        <w:rPr>
          <w:sz w:val="28"/>
          <w:szCs w:val="28"/>
        </w:rPr>
        <w:t>на</w:t>
      </w:r>
      <w:r>
        <w:rPr>
          <w:sz w:val="28"/>
          <w:szCs w:val="28"/>
        </w:rPr>
        <w:t xml:space="preserve"> целевую аудиторию. Следовательно, нам необходимо выявить особенности целевой аудитории, потенциал потребления детских сервисов, а также учесть особенности локального рынка детских услуг. </w:t>
      </w:r>
    </w:p>
    <w:p w:rsidR="00B023D9" w:rsidRDefault="0076492F" w:rsidP="00BB4794">
      <w:pPr>
        <w:pStyle w:val="Default"/>
        <w:spacing w:before="3" w:line="360" w:lineRule="auto"/>
        <w:ind w:right="-1" w:firstLine="709"/>
        <w:contextualSpacing/>
        <w:jc w:val="both"/>
        <w:rPr>
          <w:sz w:val="28"/>
          <w:szCs w:val="28"/>
        </w:rPr>
      </w:pPr>
      <w:r>
        <w:rPr>
          <w:sz w:val="28"/>
          <w:szCs w:val="28"/>
        </w:rPr>
        <w:t xml:space="preserve">Следует отметить, что опыт реализации данной франшизы уже существует. Первая точка была открыта в июле 2012 года в Мотовилихинском районе.  На данный момент работают следующие элементы франшизы: семейное кафе, игровая комната и праздники со Смешариками, брендовый магазин «Смешарики». Второй детский </w:t>
      </w:r>
      <w:r w:rsidR="00B023D9">
        <w:rPr>
          <w:sz w:val="28"/>
          <w:szCs w:val="28"/>
        </w:rPr>
        <w:t>центр</w:t>
      </w:r>
      <w:r>
        <w:rPr>
          <w:sz w:val="28"/>
          <w:szCs w:val="28"/>
        </w:rPr>
        <w:t xml:space="preserve"> был открыт</w:t>
      </w:r>
      <w:r w:rsidRPr="00FC7D54">
        <w:rPr>
          <w:sz w:val="28"/>
          <w:szCs w:val="28"/>
        </w:rPr>
        <w:t xml:space="preserve"> 28.12.2012</w:t>
      </w:r>
      <w:r>
        <w:rPr>
          <w:sz w:val="28"/>
          <w:szCs w:val="28"/>
        </w:rPr>
        <w:t xml:space="preserve"> в ТЦ «Колизей», на 4 этаже в зоне фут корта.</w:t>
      </w:r>
      <w:r w:rsidRPr="00FC7D54">
        <w:rPr>
          <w:sz w:val="28"/>
          <w:szCs w:val="28"/>
        </w:rPr>
        <w:t xml:space="preserve"> Эти две точки имеют два разных формата. </w:t>
      </w:r>
      <w:r w:rsidR="00B023D9">
        <w:rPr>
          <w:sz w:val="28"/>
          <w:szCs w:val="28"/>
        </w:rPr>
        <w:t xml:space="preserve">Для данной точки был выбран сходный формат реализации, как и для точки в Мотовилихинском районе, что на данный момент приносит компании определенные убытки, так как затраты на содержание кухни, ввиду плотного соседства с фут кортом, где представлены все кухни, не окупаются. В данной точке </w:t>
      </w:r>
      <w:r w:rsidR="00B023D9" w:rsidRPr="00FC7D54">
        <w:rPr>
          <w:sz w:val="28"/>
          <w:szCs w:val="28"/>
        </w:rPr>
        <w:t>основной упор делается на игровую комнату</w:t>
      </w:r>
      <w:r w:rsidR="00B023D9">
        <w:rPr>
          <w:sz w:val="28"/>
          <w:szCs w:val="28"/>
        </w:rPr>
        <w:t xml:space="preserve">, а также на проведение различных мероприятий, ввиду качественной сценической площадки. Все банкетные мероприятия организуются в формате </w:t>
      </w:r>
      <w:r w:rsidRPr="00FC7D54">
        <w:rPr>
          <w:sz w:val="28"/>
          <w:szCs w:val="28"/>
          <w:lang w:val="en-US"/>
        </w:rPr>
        <w:t>catering</w:t>
      </w:r>
      <w:r w:rsidRPr="00FC7D54">
        <w:rPr>
          <w:sz w:val="28"/>
          <w:szCs w:val="28"/>
        </w:rPr>
        <w:t xml:space="preserve">. </w:t>
      </w:r>
    </w:p>
    <w:p w:rsidR="00B023D9" w:rsidRDefault="00B023D9" w:rsidP="00BB4794">
      <w:pPr>
        <w:pStyle w:val="Default"/>
        <w:spacing w:before="3" w:line="360" w:lineRule="auto"/>
        <w:ind w:right="-1" w:firstLine="709"/>
        <w:contextualSpacing/>
        <w:jc w:val="both"/>
        <w:rPr>
          <w:sz w:val="28"/>
          <w:szCs w:val="28"/>
        </w:rPr>
      </w:pPr>
      <w:r>
        <w:rPr>
          <w:sz w:val="28"/>
          <w:szCs w:val="28"/>
        </w:rPr>
        <w:t xml:space="preserve">В стратегические планы компании входит организация детских центров «Смешарики» во всех районах города Перми, поэтому для развития сети </w:t>
      </w:r>
      <w:r>
        <w:rPr>
          <w:sz w:val="28"/>
          <w:szCs w:val="28"/>
        </w:rPr>
        <w:lastRenderedPageBreak/>
        <w:t>необходимо выявить те параметры франшизы, которые обязательны для реализации. Основными параметрами для нас станут ниши рынка детских развлечений, особенности потребительского пов</w:t>
      </w:r>
      <w:r w:rsidR="00082942">
        <w:rPr>
          <w:sz w:val="28"/>
          <w:szCs w:val="28"/>
        </w:rPr>
        <w:t xml:space="preserve">едения, а также территориальные особенности потребительского повеления и локального рынка детских сервисов. </w:t>
      </w:r>
    </w:p>
    <w:p w:rsidR="009F7D1C" w:rsidRDefault="009F7D1C" w:rsidP="00BB4794">
      <w:pPr>
        <w:pStyle w:val="Default"/>
        <w:spacing w:before="3" w:line="360" w:lineRule="auto"/>
        <w:ind w:right="-1"/>
        <w:contextualSpacing/>
        <w:jc w:val="both"/>
        <w:rPr>
          <w:sz w:val="28"/>
          <w:szCs w:val="28"/>
        </w:rPr>
      </w:pPr>
    </w:p>
    <w:p w:rsidR="00920B34" w:rsidRDefault="00317E0F" w:rsidP="00637B20">
      <w:pPr>
        <w:pStyle w:val="3"/>
      </w:pPr>
      <w:bookmarkStart w:id="7" w:name="_Toc357476980"/>
      <w:r>
        <w:t xml:space="preserve">2.3 </w:t>
      </w:r>
      <w:r w:rsidR="00CF0449">
        <w:t>Макросреда и к</w:t>
      </w:r>
      <w:r w:rsidR="00920B34" w:rsidRPr="00317E0F">
        <w:t>онкурентн</w:t>
      </w:r>
      <w:r w:rsidR="00CF0449">
        <w:t xml:space="preserve">ое окружение </w:t>
      </w:r>
      <w:r w:rsidR="008D72AE" w:rsidRPr="00317E0F">
        <w:t>кафе «Смешарики»</w:t>
      </w:r>
      <w:bookmarkEnd w:id="7"/>
    </w:p>
    <w:p w:rsidR="00707EED" w:rsidRDefault="00707EED" w:rsidP="00637B20">
      <w:pPr>
        <w:pStyle w:val="3"/>
      </w:pPr>
      <w:bookmarkStart w:id="8" w:name="_Toc357476981"/>
      <w:r>
        <w:t>2.3.1 Анализ макросреды</w:t>
      </w:r>
      <w:bookmarkEnd w:id="8"/>
      <w:r>
        <w:t xml:space="preserve"> </w:t>
      </w:r>
    </w:p>
    <w:p w:rsidR="008C6BB3" w:rsidRDefault="00707EED" w:rsidP="00DD28DB">
      <w:pPr>
        <w:pStyle w:val="Default"/>
        <w:spacing w:before="3" w:line="360" w:lineRule="auto"/>
        <w:ind w:right="-1" w:firstLine="709"/>
        <w:contextualSpacing/>
        <w:jc w:val="both"/>
        <w:rPr>
          <w:sz w:val="28"/>
          <w:szCs w:val="28"/>
        </w:rPr>
      </w:pPr>
      <w:r>
        <w:rPr>
          <w:sz w:val="28"/>
          <w:szCs w:val="28"/>
        </w:rPr>
        <w:t xml:space="preserve">Прежде чем перейти к анализу конкурентной среды, проанализируем </w:t>
      </w:r>
      <w:r w:rsidR="007C5F38">
        <w:rPr>
          <w:sz w:val="28"/>
          <w:szCs w:val="28"/>
        </w:rPr>
        <w:t>динамик</w:t>
      </w:r>
      <w:r>
        <w:rPr>
          <w:sz w:val="28"/>
          <w:szCs w:val="28"/>
        </w:rPr>
        <w:t>у</w:t>
      </w:r>
      <w:r w:rsidR="007C5F38">
        <w:rPr>
          <w:sz w:val="28"/>
          <w:szCs w:val="28"/>
        </w:rPr>
        <w:t xml:space="preserve"> внешней среды,</w:t>
      </w:r>
      <w:r w:rsidR="008C6BB3">
        <w:rPr>
          <w:sz w:val="28"/>
          <w:szCs w:val="28"/>
        </w:rPr>
        <w:t xml:space="preserve"> котор</w:t>
      </w:r>
      <w:r>
        <w:rPr>
          <w:sz w:val="28"/>
          <w:szCs w:val="28"/>
        </w:rPr>
        <w:t>ая</w:t>
      </w:r>
      <w:r w:rsidR="008C6BB3">
        <w:rPr>
          <w:sz w:val="28"/>
          <w:szCs w:val="28"/>
        </w:rPr>
        <w:t xml:space="preserve"> косвенно мо</w:t>
      </w:r>
      <w:r>
        <w:rPr>
          <w:sz w:val="28"/>
          <w:szCs w:val="28"/>
        </w:rPr>
        <w:t>жет</w:t>
      </w:r>
      <w:r w:rsidR="008C6BB3">
        <w:rPr>
          <w:sz w:val="28"/>
          <w:szCs w:val="28"/>
        </w:rPr>
        <w:t xml:space="preserve"> влиять на </w:t>
      </w:r>
      <w:r w:rsidR="007C5F38">
        <w:rPr>
          <w:sz w:val="28"/>
          <w:szCs w:val="28"/>
        </w:rPr>
        <w:t>тренды</w:t>
      </w:r>
      <w:r w:rsidR="008C6BB3">
        <w:rPr>
          <w:sz w:val="28"/>
          <w:szCs w:val="28"/>
        </w:rPr>
        <w:t xml:space="preserve"> потребления детских с</w:t>
      </w:r>
      <w:r w:rsidR="007C5F38">
        <w:rPr>
          <w:sz w:val="28"/>
          <w:szCs w:val="28"/>
        </w:rPr>
        <w:t>ервисов.</w:t>
      </w:r>
      <w:r w:rsidR="00D244A4">
        <w:rPr>
          <w:sz w:val="28"/>
          <w:szCs w:val="28"/>
        </w:rPr>
        <w:t xml:space="preserve"> В Перми наблюдается положительная тенденция увеличения рождаемости, которая свидетельствует о формировании </w:t>
      </w:r>
      <w:r w:rsidR="007C5F38">
        <w:rPr>
          <w:sz w:val="28"/>
          <w:szCs w:val="28"/>
        </w:rPr>
        <w:t>потенциального спроса</w:t>
      </w:r>
      <w:r w:rsidR="00D244A4">
        <w:rPr>
          <w:sz w:val="28"/>
          <w:szCs w:val="28"/>
        </w:rPr>
        <w:t xml:space="preserve"> со стороны потребителя на детские сервисы. </w:t>
      </w:r>
    </w:p>
    <w:p w:rsidR="00DC55FD" w:rsidRDefault="00DC55FD" w:rsidP="00104581">
      <w:pPr>
        <w:pStyle w:val="Default"/>
        <w:spacing w:before="3" w:line="360" w:lineRule="auto"/>
        <w:ind w:right="-1" w:firstLine="709"/>
        <w:contextualSpacing/>
        <w:jc w:val="both"/>
        <w:rPr>
          <w:sz w:val="28"/>
          <w:szCs w:val="28"/>
        </w:rPr>
      </w:pPr>
    </w:p>
    <w:p w:rsidR="00104581" w:rsidRDefault="00104581" w:rsidP="00DC55FD">
      <w:pPr>
        <w:pStyle w:val="Default"/>
        <w:spacing w:before="3" w:line="360" w:lineRule="auto"/>
        <w:ind w:right="-1"/>
        <w:contextualSpacing/>
        <w:jc w:val="center"/>
        <w:rPr>
          <w:sz w:val="28"/>
          <w:szCs w:val="28"/>
        </w:rPr>
      </w:pPr>
      <w:r w:rsidRPr="00104581">
        <w:rPr>
          <w:noProof/>
          <w:sz w:val="28"/>
          <w:szCs w:val="28"/>
          <w:lang w:eastAsia="ru-RU"/>
        </w:rPr>
        <w:drawing>
          <wp:inline distT="0" distB="0" distL="0" distR="0">
            <wp:extent cx="4881424" cy="3080551"/>
            <wp:effectExtent l="19050" t="0" r="14426" b="5549"/>
            <wp:docPr id="1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6492F" w:rsidRPr="00CD1A30" w:rsidRDefault="00AB5DCC" w:rsidP="00AB5DCC">
      <w:pPr>
        <w:pStyle w:val="Default"/>
        <w:spacing w:before="3" w:line="360" w:lineRule="auto"/>
        <w:ind w:right="-1" w:firstLine="709"/>
        <w:contextualSpacing/>
        <w:jc w:val="both"/>
        <w:rPr>
          <w:sz w:val="28"/>
          <w:szCs w:val="28"/>
        </w:rPr>
      </w:pPr>
      <w:r>
        <w:rPr>
          <w:sz w:val="28"/>
          <w:szCs w:val="28"/>
        </w:rPr>
        <w:t xml:space="preserve">Рис. 2 </w:t>
      </w:r>
      <w:r w:rsidR="00D9753A">
        <w:rPr>
          <w:sz w:val="28"/>
          <w:szCs w:val="28"/>
        </w:rPr>
        <w:t>Динамика численности пос</w:t>
      </w:r>
      <w:r>
        <w:rPr>
          <w:sz w:val="28"/>
          <w:szCs w:val="28"/>
        </w:rPr>
        <w:t xml:space="preserve">тоянного населения города Перми </w:t>
      </w:r>
      <w:r w:rsidR="00CD1A30" w:rsidRPr="00CD1A30">
        <w:rPr>
          <w:sz w:val="28"/>
          <w:szCs w:val="28"/>
        </w:rPr>
        <w:t>[2]</w:t>
      </w:r>
    </w:p>
    <w:p w:rsidR="00DC55FD" w:rsidRPr="00CA5F83" w:rsidRDefault="00DC55FD" w:rsidP="00BB4794">
      <w:pPr>
        <w:pStyle w:val="Default"/>
        <w:spacing w:before="3" w:line="360" w:lineRule="auto"/>
        <w:ind w:right="-1"/>
        <w:contextualSpacing/>
        <w:jc w:val="both"/>
        <w:rPr>
          <w:sz w:val="28"/>
          <w:szCs w:val="28"/>
        </w:rPr>
      </w:pPr>
    </w:p>
    <w:p w:rsidR="00AB5DCC" w:rsidRDefault="00AB5DCC" w:rsidP="00BB4794">
      <w:pPr>
        <w:pStyle w:val="Default"/>
        <w:spacing w:before="3" w:line="360" w:lineRule="auto"/>
        <w:ind w:right="-1"/>
        <w:contextualSpacing/>
        <w:jc w:val="both"/>
        <w:rPr>
          <w:sz w:val="28"/>
          <w:szCs w:val="28"/>
        </w:rPr>
      </w:pPr>
    </w:p>
    <w:p w:rsidR="00B64715" w:rsidRDefault="00D9753A" w:rsidP="00BB4794">
      <w:pPr>
        <w:spacing w:line="360" w:lineRule="auto"/>
        <w:ind w:firstLine="709"/>
        <w:contextualSpacing/>
        <w:jc w:val="both"/>
        <w:rPr>
          <w:rFonts w:cs="Times New Roman"/>
          <w:color w:val="000000"/>
          <w:szCs w:val="28"/>
        </w:rPr>
      </w:pPr>
      <w:r w:rsidRPr="00D9753A">
        <w:rPr>
          <w:rFonts w:cs="Times New Roman"/>
          <w:color w:val="000000"/>
          <w:szCs w:val="28"/>
        </w:rPr>
        <w:lastRenderedPageBreak/>
        <w:t>Из диаграммы видно, что начиная с 2010 года, в Перми наблюдается устойчивый прирост населения, причем динамика данного прироста усиливается.</w:t>
      </w:r>
      <w:r w:rsidR="00D032C9">
        <w:rPr>
          <w:rFonts w:cs="Times New Roman"/>
          <w:color w:val="000000"/>
          <w:szCs w:val="28"/>
        </w:rPr>
        <w:t xml:space="preserve"> </w:t>
      </w:r>
      <w:r w:rsidRPr="00D9753A">
        <w:rPr>
          <w:rFonts w:cs="Times New Roman"/>
          <w:color w:val="000000"/>
          <w:szCs w:val="28"/>
        </w:rPr>
        <w:t xml:space="preserve">Для развития нашего бизнеса данная тенденция является положительной, и тренд увеличения рождаемости позволяет спрогнозировать стабильный спрос на детские товары и услуги. </w:t>
      </w:r>
    </w:p>
    <w:p w:rsidR="008356F1" w:rsidRDefault="008356F1" w:rsidP="00BB4794">
      <w:pPr>
        <w:spacing w:line="360" w:lineRule="auto"/>
        <w:ind w:firstLine="709"/>
        <w:contextualSpacing/>
        <w:jc w:val="both"/>
        <w:rPr>
          <w:rFonts w:cs="Times New Roman"/>
          <w:color w:val="000000"/>
          <w:szCs w:val="28"/>
        </w:rPr>
      </w:pPr>
      <w:r>
        <w:rPr>
          <w:rFonts w:cs="Times New Roman"/>
          <w:color w:val="000000"/>
          <w:szCs w:val="28"/>
        </w:rPr>
        <w:t xml:space="preserve">Динамика использования услуг общественного питания напрямую зависит от уровня доходов населения и с уровнем жизни граждан, рост дохода ведет к увеличению количества посещения кафе, расширяя спектр поводов посещения, а также увеличивая частоту. </w:t>
      </w:r>
    </w:p>
    <w:p w:rsidR="00DC55FD" w:rsidRDefault="00DC55FD" w:rsidP="00BB4794">
      <w:pPr>
        <w:spacing w:line="360" w:lineRule="auto"/>
        <w:ind w:firstLine="709"/>
        <w:contextualSpacing/>
        <w:jc w:val="both"/>
        <w:rPr>
          <w:rFonts w:cs="Times New Roman"/>
          <w:color w:val="000000"/>
          <w:szCs w:val="28"/>
        </w:rPr>
      </w:pPr>
    </w:p>
    <w:p w:rsidR="00D032C9" w:rsidRDefault="00D032C9" w:rsidP="00BB4794">
      <w:pPr>
        <w:spacing w:line="360" w:lineRule="auto"/>
        <w:jc w:val="both"/>
        <w:rPr>
          <w:rFonts w:cs="Times New Roman"/>
          <w:color w:val="000000"/>
          <w:szCs w:val="28"/>
        </w:rPr>
      </w:pPr>
      <w:r>
        <w:rPr>
          <w:rFonts w:cs="Times New Roman"/>
          <w:noProof/>
          <w:color w:val="000000"/>
          <w:szCs w:val="28"/>
          <w:lang w:eastAsia="ru-RU"/>
        </w:rPr>
        <w:drawing>
          <wp:inline distT="0" distB="0" distL="0" distR="0">
            <wp:extent cx="5881890" cy="3154918"/>
            <wp:effectExtent l="19050" t="0" r="456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l="23586" t="27697" r="20288" b="18659"/>
                    <a:stretch>
                      <a:fillRect/>
                    </a:stretch>
                  </pic:blipFill>
                  <pic:spPr bwMode="auto">
                    <a:xfrm>
                      <a:off x="0" y="0"/>
                      <a:ext cx="5881892" cy="3154919"/>
                    </a:xfrm>
                    <a:prstGeom prst="rect">
                      <a:avLst/>
                    </a:prstGeom>
                    <a:noFill/>
                    <a:ln w="9525">
                      <a:noFill/>
                      <a:miter lim="800000"/>
                      <a:headEnd/>
                      <a:tailEnd/>
                    </a:ln>
                  </pic:spPr>
                </pic:pic>
              </a:graphicData>
            </a:graphic>
          </wp:inline>
        </w:drawing>
      </w:r>
    </w:p>
    <w:p w:rsidR="008356F1" w:rsidRPr="00CD1A30" w:rsidRDefault="008356F1" w:rsidP="00BB4794">
      <w:pPr>
        <w:spacing w:line="360" w:lineRule="auto"/>
        <w:jc w:val="both"/>
        <w:rPr>
          <w:rFonts w:cs="Times New Roman"/>
          <w:color w:val="000000"/>
          <w:szCs w:val="28"/>
        </w:rPr>
      </w:pPr>
      <w:r>
        <w:rPr>
          <w:rFonts w:cs="Times New Roman"/>
          <w:color w:val="000000"/>
          <w:szCs w:val="28"/>
        </w:rPr>
        <w:t>Рис.</w:t>
      </w:r>
      <w:r w:rsidR="000C0417">
        <w:rPr>
          <w:rFonts w:cs="Times New Roman"/>
          <w:color w:val="000000"/>
          <w:szCs w:val="28"/>
        </w:rPr>
        <w:t>3</w:t>
      </w:r>
      <w:r>
        <w:rPr>
          <w:rFonts w:cs="Times New Roman"/>
          <w:color w:val="000000"/>
          <w:szCs w:val="28"/>
        </w:rPr>
        <w:t xml:space="preserve"> Динамика среднедушевых денежных доход</w:t>
      </w:r>
      <w:r w:rsidR="00AB5DCC">
        <w:rPr>
          <w:rFonts w:cs="Times New Roman"/>
          <w:color w:val="000000"/>
          <w:szCs w:val="28"/>
        </w:rPr>
        <w:t>ов населения</w:t>
      </w:r>
      <w:r w:rsidR="00CD1A30" w:rsidRPr="00CD1A30">
        <w:rPr>
          <w:rFonts w:cs="Times New Roman"/>
          <w:color w:val="000000"/>
          <w:szCs w:val="28"/>
        </w:rPr>
        <w:t xml:space="preserve"> </w:t>
      </w:r>
      <w:r w:rsidR="00CD1A30" w:rsidRPr="00CD1A30">
        <w:rPr>
          <w:szCs w:val="28"/>
        </w:rPr>
        <w:t>[2]</w:t>
      </w:r>
    </w:p>
    <w:p w:rsidR="00DC55FD" w:rsidRDefault="00DC55FD" w:rsidP="00BB4794">
      <w:pPr>
        <w:spacing w:line="360" w:lineRule="auto"/>
        <w:jc w:val="both"/>
        <w:rPr>
          <w:rFonts w:cs="Times New Roman"/>
          <w:color w:val="000000"/>
          <w:szCs w:val="28"/>
        </w:rPr>
      </w:pPr>
    </w:p>
    <w:p w:rsidR="00D032C9" w:rsidRDefault="008356F1" w:rsidP="00BB4794">
      <w:pPr>
        <w:spacing w:line="360" w:lineRule="auto"/>
        <w:ind w:firstLine="709"/>
        <w:jc w:val="both"/>
        <w:rPr>
          <w:rFonts w:cs="Times New Roman"/>
          <w:color w:val="000000"/>
          <w:szCs w:val="28"/>
        </w:rPr>
      </w:pPr>
      <w:r w:rsidRPr="008356F1">
        <w:rPr>
          <w:rFonts w:cs="Times New Roman"/>
          <w:color w:val="000000"/>
          <w:szCs w:val="28"/>
        </w:rPr>
        <w:t>С</w:t>
      </w:r>
      <w:r w:rsidR="00D032C9" w:rsidRPr="00D032C9">
        <w:rPr>
          <w:rFonts w:cs="Times New Roman"/>
          <w:color w:val="000000"/>
          <w:szCs w:val="28"/>
        </w:rPr>
        <w:t xml:space="preserve">реднедушевые денежные доходы в среднем за месяц увеличились на 7,2 % к уровню 2011 года и составили 39524,7 рублей. </w:t>
      </w:r>
      <w:r w:rsidRPr="008356F1">
        <w:rPr>
          <w:rFonts w:cs="Times New Roman"/>
          <w:color w:val="000000"/>
          <w:szCs w:val="28"/>
        </w:rPr>
        <w:t xml:space="preserve"> </w:t>
      </w:r>
      <w:r w:rsidR="00D032C9" w:rsidRPr="008356F1">
        <w:rPr>
          <w:rFonts w:cs="Times New Roman"/>
          <w:color w:val="000000"/>
          <w:szCs w:val="28"/>
        </w:rPr>
        <w:t xml:space="preserve">При этом реальные денежные доходы населения, скорректированные на индекс </w:t>
      </w:r>
      <w:r w:rsidRPr="008356F1">
        <w:rPr>
          <w:rFonts w:cs="Times New Roman"/>
          <w:color w:val="000000"/>
          <w:szCs w:val="28"/>
        </w:rPr>
        <w:t xml:space="preserve"> </w:t>
      </w:r>
      <w:r>
        <w:rPr>
          <w:rFonts w:cs="Times New Roman"/>
          <w:color w:val="000000"/>
          <w:szCs w:val="28"/>
        </w:rPr>
        <w:t>п</w:t>
      </w:r>
      <w:r w:rsidR="00D032C9" w:rsidRPr="008356F1">
        <w:rPr>
          <w:rFonts w:cs="Times New Roman"/>
          <w:color w:val="000000"/>
          <w:szCs w:val="28"/>
        </w:rPr>
        <w:t>отребительских цен, также выросли в течение второго года подряд на 1,1 % относительно уровня предыдущего года.</w:t>
      </w:r>
      <w:r>
        <w:rPr>
          <w:rFonts w:cs="Times New Roman"/>
          <w:color w:val="000000"/>
          <w:szCs w:val="28"/>
        </w:rPr>
        <w:t xml:space="preserve"> </w:t>
      </w:r>
      <w:r w:rsidRPr="008356F1">
        <w:rPr>
          <w:rFonts w:cs="Times New Roman"/>
          <w:color w:val="000000"/>
          <w:szCs w:val="28"/>
        </w:rPr>
        <w:t>В разрезе видов экономической деятельности снижения заработной платы в 2012 году не зафиксировано.</w:t>
      </w:r>
      <w:r>
        <w:rPr>
          <w:rFonts w:cs="Times New Roman"/>
          <w:color w:val="000000"/>
          <w:szCs w:val="28"/>
        </w:rPr>
        <w:t xml:space="preserve"> </w:t>
      </w:r>
      <w:r>
        <w:rPr>
          <w:rFonts w:cs="Times New Roman"/>
          <w:color w:val="000000"/>
          <w:szCs w:val="28"/>
        </w:rPr>
        <w:lastRenderedPageBreak/>
        <w:t xml:space="preserve">Таким образом, мы видим увеличение, как номинальных доходов населения, так и реальных, что свидетельствует о потенциале увеличения среднего чека и положительной динамике в сфере потребления услуг общественного питания. </w:t>
      </w:r>
      <w:r w:rsidRPr="00CD1A30">
        <w:rPr>
          <w:rFonts w:cs="Times New Roman"/>
          <w:color w:val="000000"/>
          <w:szCs w:val="28"/>
        </w:rPr>
        <w:t>[</w:t>
      </w:r>
      <w:r w:rsidR="00CD1A30" w:rsidRPr="00CD1A30">
        <w:rPr>
          <w:rFonts w:cs="Times New Roman"/>
          <w:color w:val="000000"/>
          <w:szCs w:val="28"/>
        </w:rPr>
        <w:t>2</w:t>
      </w:r>
      <w:r w:rsidRPr="00CD1A30">
        <w:rPr>
          <w:rFonts w:cs="Times New Roman"/>
          <w:color w:val="000000"/>
          <w:szCs w:val="28"/>
        </w:rPr>
        <w:t>]</w:t>
      </w:r>
    </w:p>
    <w:p w:rsidR="00B11C69" w:rsidRPr="00AB5DCC" w:rsidRDefault="00B11C69" w:rsidP="00BB4794">
      <w:pPr>
        <w:jc w:val="right"/>
        <w:rPr>
          <w:rFonts w:cs="Times New Roman"/>
          <w:color w:val="000000"/>
          <w:szCs w:val="28"/>
        </w:rPr>
      </w:pPr>
      <w:r w:rsidRPr="00AB5DCC">
        <w:rPr>
          <w:rFonts w:cs="Times New Roman"/>
          <w:color w:val="000000"/>
          <w:szCs w:val="28"/>
        </w:rPr>
        <w:t>Таблица</w:t>
      </w:r>
      <w:r w:rsidR="00541B15">
        <w:rPr>
          <w:rFonts w:cs="Times New Roman"/>
          <w:color w:val="000000"/>
          <w:szCs w:val="28"/>
        </w:rPr>
        <w:t xml:space="preserve">1 </w:t>
      </w:r>
    </w:p>
    <w:p w:rsidR="008D72AE" w:rsidRPr="00AB5DCC" w:rsidRDefault="00B11C69" w:rsidP="00BB4794">
      <w:pPr>
        <w:jc w:val="center"/>
        <w:rPr>
          <w:rFonts w:cs="Times New Roman"/>
          <w:color w:val="000000"/>
          <w:szCs w:val="28"/>
        </w:rPr>
      </w:pPr>
      <w:r w:rsidRPr="00AB5DCC">
        <w:rPr>
          <w:rFonts w:cs="Times New Roman"/>
          <w:color w:val="000000"/>
          <w:szCs w:val="28"/>
        </w:rPr>
        <w:t>Динамика о</w:t>
      </w:r>
      <w:r w:rsidR="008D72AE" w:rsidRPr="00AB5DCC">
        <w:rPr>
          <w:rFonts w:cs="Times New Roman"/>
          <w:color w:val="000000"/>
          <w:szCs w:val="28"/>
        </w:rPr>
        <w:t>борот</w:t>
      </w:r>
      <w:r w:rsidRPr="00AB5DCC">
        <w:rPr>
          <w:rFonts w:cs="Times New Roman"/>
          <w:color w:val="000000"/>
          <w:szCs w:val="28"/>
        </w:rPr>
        <w:t>а</w:t>
      </w:r>
      <w:r w:rsidR="008D72AE" w:rsidRPr="00AB5DCC">
        <w:rPr>
          <w:rFonts w:cs="Times New Roman"/>
          <w:color w:val="000000"/>
          <w:szCs w:val="28"/>
        </w:rPr>
        <w:t xml:space="preserve"> общественного питания</w:t>
      </w:r>
      <w:r w:rsidR="00AB5DCC">
        <w:rPr>
          <w:rFonts w:cs="Times New Roman"/>
          <w:color w:val="000000"/>
          <w:szCs w:val="28"/>
        </w:rPr>
        <w:t xml:space="preserve"> в Пермском крае </w:t>
      </w:r>
      <w:r w:rsidR="00AB5DCC" w:rsidRPr="00AB5DCC">
        <w:rPr>
          <w:rFonts w:cs="Times New Roman"/>
          <w:color w:val="000000"/>
          <w:szCs w:val="28"/>
          <w:vertAlign w:val="superscript"/>
        </w:rPr>
        <w:t>1</w:t>
      </w:r>
    </w:p>
    <w:tbl>
      <w:tblPr>
        <w:tblStyle w:val="a4"/>
        <w:tblW w:w="0" w:type="auto"/>
        <w:tblLook w:val="04A0" w:firstRow="1" w:lastRow="0" w:firstColumn="1" w:lastColumn="0" w:noHBand="0" w:noVBand="1"/>
      </w:tblPr>
      <w:tblGrid>
        <w:gridCol w:w="3189"/>
        <w:gridCol w:w="3190"/>
        <w:gridCol w:w="3191"/>
      </w:tblGrid>
      <w:tr w:rsidR="008D72AE" w:rsidRPr="00B11C69" w:rsidTr="00B11C69">
        <w:tc>
          <w:tcPr>
            <w:tcW w:w="3190" w:type="dxa"/>
            <w:vAlign w:val="center"/>
          </w:tcPr>
          <w:p w:rsidR="008D72AE" w:rsidRPr="00B11C69" w:rsidRDefault="008D72AE" w:rsidP="00BB4794">
            <w:pPr>
              <w:spacing w:line="360" w:lineRule="auto"/>
              <w:jc w:val="center"/>
              <w:rPr>
                <w:rFonts w:cs="Times New Roman"/>
                <w:b/>
                <w:color w:val="000000"/>
                <w:sz w:val="24"/>
                <w:szCs w:val="24"/>
              </w:rPr>
            </w:pPr>
            <w:r w:rsidRPr="00B11C69">
              <w:rPr>
                <w:rFonts w:cs="Times New Roman"/>
                <w:b/>
                <w:sz w:val="24"/>
                <w:szCs w:val="24"/>
              </w:rPr>
              <w:t>Годы</w:t>
            </w:r>
          </w:p>
        </w:tc>
        <w:tc>
          <w:tcPr>
            <w:tcW w:w="3190" w:type="dxa"/>
            <w:vAlign w:val="center"/>
          </w:tcPr>
          <w:p w:rsidR="008D72AE" w:rsidRPr="00B11C69" w:rsidRDefault="008D72AE" w:rsidP="00BB4794">
            <w:pPr>
              <w:spacing w:line="360" w:lineRule="auto"/>
              <w:jc w:val="center"/>
              <w:rPr>
                <w:rFonts w:cs="Times New Roman"/>
                <w:b/>
                <w:color w:val="000000"/>
                <w:sz w:val="24"/>
                <w:szCs w:val="24"/>
              </w:rPr>
            </w:pPr>
            <w:r w:rsidRPr="00B11C69">
              <w:rPr>
                <w:rFonts w:cs="Times New Roman"/>
                <w:b/>
                <w:sz w:val="24"/>
                <w:szCs w:val="24"/>
              </w:rPr>
              <w:t>Миллионов рублей</w:t>
            </w:r>
            <w:r w:rsidRPr="00B11C69">
              <w:rPr>
                <w:rFonts w:cs="Times New Roman"/>
                <w:b/>
                <w:sz w:val="24"/>
                <w:szCs w:val="24"/>
              </w:rPr>
              <w:br/>
              <w:t>(</w:t>
            </w:r>
            <w:smartTag w:uri="urn:schemas-microsoft-com:office:smarttags" w:element="metricconverter">
              <w:smartTagPr>
                <w:attr w:name="ProductID" w:val="1995 г"/>
              </w:smartTagPr>
              <w:r w:rsidRPr="00B11C69">
                <w:rPr>
                  <w:rFonts w:cs="Times New Roman"/>
                  <w:b/>
                  <w:sz w:val="24"/>
                  <w:szCs w:val="24"/>
                </w:rPr>
                <w:t>1995 г</w:t>
              </w:r>
            </w:smartTag>
            <w:r w:rsidRPr="00B11C69">
              <w:rPr>
                <w:rFonts w:cs="Times New Roman"/>
                <w:b/>
                <w:sz w:val="24"/>
                <w:szCs w:val="24"/>
              </w:rPr>
              <w:t>. – млрд. рублей)</w:t>
            </w:r>
          </w:p>
        </w:tc>
        <w:tc>
          <w:tcPr>
            <w:tcW w:w="3191" w:type="dxa"/>
            <w:vAlign w:val="center"/>
          </w:tcPr>
          <w:p w:rsidR="008D72AE" w:rsidRPr="00B11C69" w:rsidRDefault="008D72AE" w:rsidP="00BB4794">
            <w:pPr>
              <w:spacing w:before="20" w:line="180" w:lineRule="exact"/>
              <w:jc w:val="center"/>
              <w:rPr>
                <w:rFonts w:cs="Times New Roman"/>
                <w:b/>
                <w:sz w:val="24"/>
                <w:szCs w:val="24"/>
              </w:rPr>
            </w:pPr>
            <w:r w:rsidRPr="00B11C69">
              <w:rPr>
                <w:rFonts w:cs="Times New Roman"/>
                <w:b/>
                <w:sz w:val="24"/>
                <w:szCs w:val="24"/>
              </w:rPr>
              <w:t>В % к предыдущему году</w:t>
            </w:r>
            <w:r w:rsidRPr="00B11C69">
              <w:rPr>
                <w:rFonts w:cs="Times New Roman"/>
                <w:b/>
                <w:sz w:val="24"/>
                <w:szCs w:val="24"/>
              </w:rPr>
              <w:br/>
              <w:t>(в сопоставимых ценах)</w:t>
            </w:r>
          </w:p>
        </w:tc>
      </w:tr>
      <w:tr w:rsidR="008D72AE" w:rsidTr="001017F0">
        <w:tc>
          <w:tcPr>
            <w:tcW w:w="3190" w:type="dxa"/>
            <w:vAlign w:val="bottom"/>
          </w:tcPr>
          <w:p w:rsidR="008D72AE" w:rsidRPr="00B11C69" w:rsidRDefault="008D72AE" w:rsidP="00BB4794">
            <w:pPr>
              <w:spacing w:before="20"/>
              <w:jc w:val="center"/>
              <w:rPr>
                <w:rFonts w:cs="Times New Roman"/>
                <w:sz w:val="24"/>
                <w:szCs w:val="24"/>
              </w:rPr>
            </w:pPr>
            <w:r w:rsidRPr="00B11C69">
              <w:rPr>
                <w:rFonts w:cs="Times New Roman"/>
                <w:sz w:val="24"/>
                <w:szCs w:val="24"/>
              </w:rPr>
              <w:t>1995</w:t>
            </w:r>
          </w:p>
        </w:tc>
        <w:tc>
          <w:tcPr>
            <w:tcW w:w="3190" w:type="dxa"/>
            <w:vAlign w:val="bottom"/>
          </w:tcPr>
          <w:p w:rsidR="008D72AE" w:rsidRPr="00B11C69" w:rsidRDefault="008D72AE" w:rsidP="00BB4794">
            <w:pPr>
              <w:spacing w:before="20"/>
              <w:ind w:right="1189"/>
              <w:jc w:val="right"/>
              <w:rPr>
                <w:rFonts w:cs="Times New Roman"/>
                <w:sz w:val="24"/>
                <w:szCs w:val="24"/>
              </w:rPr>
            </w:pPr>
            <w:r w:rsidRPr="00B11C69">
              <w:rPr>
                <w:rFonts w:cs="Times New Roman"/>
                <w:sz w:val="24"/>
                <w:szCs w:val="24"/>
              </w:rPr>
              <w:t>553,8</w:t>
            </w:r>
          </w:p>
        </w:tc>
        <w:tc>
          <w:tcPr>
            <w:tcW w:w="3191" w:type="dxa"/>
            <w:vAlign w:val="bottom"/>
          </w:tcPr>
          <w:p w:rsidR="008D72AE" w:rsidRPr="00B11C69" w:rsidRDefault="008D72AE" w:rsidP="00BB4794">
            <w:pPr>
              <w:spacing w:before="20"/>
              <w:ind w:right="1323"/>
              <w:jc w:val="right"/>
              <w:rPr>
                <w:rFonts w:cs="Times New Roman"/>
                <w:sz w:val="24"/>
                <w:szCs w:val="24"/>
              </w:rPr>
            </w:pPr>
            <w:r w:rsidRPr="00B11C69">
              <w:rPr>
                <w:rFonts w:cs="Times New Roman"/>
                <w:sz w:val="24"/>
                <w:szCs w:val="24"/>
              </w:rPr>
              <w:t>74,9</w:t>
            </w:r>
          </w:p>
        </w:tc>
      </w:tr>
      <w:tr w:rsidR="008D72AE" w:rsidTr="001017F0">
        <w:tc>
          <w:tcPr>
            <w:tcW w:w="3190" w:type="dxa"/>
            <w:vAlign w:val="bottom"/>
          </w:tcPr>
          <w:p w:rsidR="008D72AE" w:rsidRPr="00B11C69" w:rsidRDefault="008D72AE" w:rsidP="00BB4794">
            <w:pPr>
              <w:spacing w:before="20"/>
              <w:jc w:val="center"/>
              <w:rPr>
                <w:rFonts w:cs="Times New Roman"/>
                <w:sz w:val="24"/>
                <w:szCs w:val="24"/>
              </w:rPr>
            </w:pPr>
            <w:r w:rsidRPr="00B11C69">
              <w:rPr>
                <w:rFonts w:cs="Times New Roman"/>
                <w:sz w:val="24"/>
                <w:szCs w:val="24"/>
              </w:rPr>
              <w:t>2000</w:t>
            </w:r>
          </w:p>
        </w:tc>
        <w:tc>
          <w:tcPr>
            <w:tcW w:w="3190" w:type="dxa"/>
            <w:vAlign w:val="bottom"/>
          </w:tcPr>
          <w:p w:rsidR="008D72AE" w:rsidRPr="00B11C69" w:rsidRDefault="008D72AE" w:rsidP="00BB4794">
            <w:pPr>
              <w:spacing w:before="20"/>
              <w:ind w:right="1189"/>
              <w:jc w:val="right"/>
              <w:rPr>
                <w:rFonts w:cs="Times New Roman"/>
                <w:sz w:val="24"/>
                <w:szCs w:val="24"/>
              </w:rPr>
            </w:pPr>
            <w:r w:rsidRPr="00B11C69">
              <w:rPr>
                <w:rFonts w:cs="Times New Roman"/>
                <w:sz w:val="24"/>
                <w:szCs w:val="24"/>
              </w:rPr>
              <w:t>1</w:t>
            </w:r>
            <w:r w:rsidR="00B11C69">
              <w:rPr>
                <w:rFonts w:cs="Times New Roman"/>
                <w:sz w:val="24"/>
                <w:szCs w:val="24"/>
              </w:rPr>
              <w:t xml:space="preserve"> </w:t>
            </w:r>
            <w:r w:rsidRPr="00B11C69">
              <w:rPr>
                <w:rFonts w:cs="Times New Roman"/>
                <w:sz w:val="24"/>
                <w:szCs w:val="24"/>
              </w:rPr>
              <w:t>572,1</w:t>
            </w:r>
          </w:p>
        </w:tc>
        <w:tc>
          <w:tcPr>
            <w:tcW w:w="3191" w:type="dxa"/>
            <w:vAlign w:val="bottom"/>
          </w:tcPr>
          <w:p w:rsidR="008D72AE" w:rsidRPr="00B11C69" w:rsidRDefault="008D72AE" w:rsidP="00BB4794">
            <w:pPr>
              <w:spacing w:before="20"/>
              <w:ind w:right="1323"/>
              <w:jc w:val="right"/>
              <w:rPr>
                <w:rFonts w:cs="Times New Roman"/>
                <w:sz w:val="24"/>
                <w:szCs w:val="24"/>
              </w:rPr>
            </w:pPr>
            <w:r w:rsidRPr="00B11C69">
              <w:rPr>
                <w:rFonts w:cs="Times New Roman"/>
                <w:sz w:val="24"/>
                <w:szCs w:val="24"/>
              </w:rPr>
              <w:t>108,9</w:t>
            </w:r>
          </w:p>
        </w:tc>
      </w:tr>
      <w:tr w:rsidR="008D72AE" w:rsidTr="001017F0">
        <w:tc>
          <w:tcPr>
            <w:tcW w:w="3190" w:type="dxa"/>
            <w:vAlign w:val="bottom"/>
          </w:tcPr>
          <w:p w:rsidR="008D72AE" w:rsidRPr="00B11C69" w:rsidRDefault="008D72AE" w:rsidP="00BB4794">
            <w:pPr>
              <w:spacing w:before="20"/>
              <w:jc w:val="center"/>
              <w:rPr>
                <w:rFonts w:cs="Times New Roman"/>
                <w:sz w:val="24"/>
                <w:szCs w:val="24"/>
              </w:rPr>
            </w:pPr>
            <w:r w:rsidRPr="00B11C69">
              <w:rPr>
                <w:rFonts w:cs="Times New Roman"/>
                <w:sz w:val="24"/>
                <w:szCs w:val="24"/>
              </w:rPr>
              <w:t>2005</w:t>
            </w:r>
          </w:p>
        </w:tc>
        <w:tc>
          <w:tcPr>
            <w:tcW w:w="3190" w:type="dxa"/>
            <w:vAlign w:val="bottom"/>
          </w:tcPr>
          <w:p w:rsidR="008D72AE" w:rsidRPr="00B11C69" w:rsidRDefault="008D72AE" w:rsidP="00BB4794">
            <w:pPr>
              <w:spacing w:before="20"/>
              <w:ind w:right="1189"/>
              <w:jc w:val="right"/>
              <w:rPr>
                <w:rFonts w:cs="Times New Roman"/>
                <w:sz w:val="24"/>
                <w:szCs w:val="24"/>
              </w:rPr>
            </w:pPr>
            <w:r w:rsidRPr="00B11C69">
              <w:rPr>
                <w:rFonts w:cs="Times New Roman"/>
                <w:sz w:val="24"/>
                <w:szCs w:val="24"/>
              </w:rPr>
              <w:t>6</w:t>
            </w:r>
            <w:r w:rsidR="00B11C69">
              <w:rPr>
                <w:rFonts w:cs="Times New Roman"/>
                <w:sz w:val="24"/>
                <w:szCs w:val="24"/>
              </w:rPr>
              <w:t xml:space="preserve"> </w:t>
            </w:r>
            <w:r w:rsidRPr="00B11C69">
              <w:rPr>
                <w:rFonts w:cs="Times New Roman"/>
                <w:sz w:val="24"/>
                <w:szCs w:val="24"/>
              </w:rPr>
              <w:t>902,8</w:t>
            </w:r>
          </w:p>
        </w:tc>
        <w:tc>
          <w:tcPr>
            <w:tcW w:w="3191" w:type="dxa"/>
            <w:vAlign w:val="bottom"/>
          </w:tcPr>
          <w:p w:rsidR="008D72AE" w:rsidRPr="00B11C69" w:rsidRDefault="008D72AE" w:rsidP="00BB4794">
            <w:pPr>
              <w:spacing w:before="20"/>
              <w:ind w:right="1323"/>
              <w:jc w:val="right"/>
              <w:rPr>
                <w:rFonts w:cs="Times New Roman"/>
                <w:sz w:val="24"/>
                <w:szCs w:val="24"/>
              </w:rPr>
            </w:pPr>
            <w:r w:rsidRPr="00B11C69">
              <w:rPr>
                <w:rFonts w:cs="Times New Roman"/>
                <w:sz w:val="24"/>
                <w:szCs w:val="24"/>
              </w:rPr>
              <w:t>109,3</w:t>
            </w:r>
          </w:p>
        </w:tc>
      </w:tr>
      <w:tr w:rsidR="008D72AE" w:rsidTr="001017F0">
        <w:tc>
          <w:tcPr>
            <w:tcW w:w="3190" w:type="dxa"/>
            <w:vAlign w:val="bottom"/>
          </w:tcPr>
          <w:p w:rsidR="008D72AE" w:rsidRPr="00B11C69" w:rsidRDefault="008D72AE" w:rsidP="00BB4794">
            <w:pPr>
              <w:spacing w:before="20"/>
              <w:jc w:val="center"/>
              <w:rPr>
                <w:rFonts w:cs="Times New Roman"/>
                <w:sz w:val="24"/>
                <w:szCs w:val="24"/>
              </w:rPr>
            </w:pPr>
            <w:r w:rsidRPr="00B11C69">
              <w:rPr>
                <w:rFonts w:cs="Times New Roman"/>
                <w:sz w:val="24"/>
                <w:szCs w:val="24"/>
              </w:rPr>
              <w:t>2006</w:t>
            </w:r>
          </w:p>
        </w:tc>
        <w:tc>
          <w:tcPr>
            <w:tcW w:w="3190" w:type="dxa"/>
            <w:vAlign w:val="bottom"/>
          </w:tcPr>
          <w:p w:rsidR="008D72AE" w:rsidRPr="00B11C69" w:rsidRDefault="008D72AE" w:rsidP="00BB4794">
            <w:pPr>
              <w:spacing w:before="20"/>
              <w:ind w:right="1189"/>
              <w:jc w:val="right"/>
              <w:rPr>
                <w:rFonts w:cs="Times New Roman"/>
                <w:sz w:val="24"/>
                <w:szCs w:val="24"/>
              </w:rPr>
            </w:pPr>
            <w:r w:rsidRPr="00B11C69">
              <w:rPr>
                <w:rFonts w:cs="Times New Roman"/>
                <w:sz w:val="24"/>
                <w:szCs w:val="24"/>
              </w:rPr>
              <w:t>7</w:t>
            </w:r>
            <w:r w:rsidR="00B11C69">
              <w:rPr>
                <w:rFonts w:cs="Times New Roman"/>
                <w:sz w:val="24"/>
                <w:szCs w:val="24"/>
              </w:rPr>
              <w:t xml:space="preserve"> </w:t>
            </w:r>
            <w:r w:rsidRPr="00B11C69">
              <w:rPr>
                <w:rFonts w:cs="Times New Roman"/>
                <w:sz w:val="24"/>
                <w:szCs w:val="24"/>
              </w:rPr>
              <w:t>291,7</w:t>
            </w:r>
          </w:p>
        </w:tc>
        <w:tc>
          <w:tcPr>
            <w:tcW w:w="3191" w:type="dxa"/>
            <w:vAlign w:val="bottom"/>
          </w:tcPr>
          <w:p w:rsidR="008D72AE" w:rsidRPr="00B11C69" w:rsidRDefault="008D72AE" w:rsidP="00BB4794">
            <w:pPr>
              <w:spacing w:before="20"/>
              <w:ind w:right="1323"/>
              <w:jc w:val="right"/>
              <w:rPr>
                <w:rFonts w:cs="Times New Roman"/>
                <w:sz w:val="24"/>
                <w:szCs w:val="24"/>
              </w:rPr>
            </w:pPr>
            <w:r w:rsidRPr="00B11C69">
              <w:rPr>
                <w:rFonts w:cs="Times New Roman"/>
                <w:sz w:val="24"/>
                <w:szCs w:val="24"/>
              </w:rPr>
              <w:t>93,4</w:t>
            </w:r>
          </w:p>
        </w:tc>
      </w:tr>
      <w:tr w:rsidR="008D72AE" w:rsidTr="001017F0">
        <w:tc>
          <w:tcPr>
            <w:tcW w:w="3190" w:type="dxa"/>
            <w:vAlign w:val="bottom"/>
          </w:tcPr>
          <w:p w:rsidR="008D72AE" w:rsidRPr="00B11C69" w:rsidRDefault="008D72AE" w:rsidP="00BB4794">
            <w:pPr>
              <w:spacing w:before="20"/>
              <w:jc w:val="center"/>
              <w:rPr>
                <w:rFonts w:cs="Times New Roman"/>
                <w:sz w:val="24"/>
                <w:szCs w:val="24"/>
              </w:rPr>
            </w:pPr>
            <w:r w:rsidRPr="00B11C69">
              <w:rPr>
                <w:rFonts w:cs="Times New Roman"/>
                <w:sz w:val="24"/>
                <w:szCs w:val="24"/>
              </w:rPr>
              <w:t>2007</w:t>
            </w:r>
          </w:p>
        </w:tc>
        <w:tc>
          <w:tcPr>
            <w:tcW w:w="3190" w:type="dxa"/>
            <w:vAlign w:val="bottom"/>
          </w:tcPr>
          <w:p w:rsidR="008D72AE" w:rsidRPr="00B11C69" w:rsidRDefault="008D72AE" w:rsidP="00BB4794">
            <w:pPr>
              <w:spacing w:before="20"/>
              <w:ind w:right="1189"/>
              <w:jc w:val="right"/>
              <w:rPr>
                <w:rFonts w:cs="Times New Roman"/>
                <w:sz w:val="24"/>
                <w:szCs w:val="24"/>
              </w:rPr>
            </w:pPr>
            <w:r w:rsidRPr="00B11C69">
              <w:rPr>
                <w:rFonts w:cs="Times New Roman"/>
                <w:sz w:val="24"/>
                <w:szCs w:val="24"/>
              </w:rPr>
              <w:t>10</w:t>
            </w:r>
            <w:r w:rsidR="00B11C69">
              <w:rPr>
                <w:rFonts w:cs="Times New Roman"/>
                <w:sz w:val="24"/>
                <w:szCs w:val="24"/>
              </w:rPr>
              <w:t xml:space="preserve"> </w:t>
            </w:r>
            <w:r w:rsidRPr="00B11C69">
              <w:rPr>
                <w:rFonts w:cs="Times New Roman"/>
                <w:sz w:val="24"/>
                <w:szCs w:val="24"/>
              </w:rPr>
              <w:t>944,8</w:t>
            </w:r>
          </w:p>
        </w:tc>
        <w:tc>
          <w:tcPr>
            <w:tcW w:w="3191" w:type="dxa"/>
            <w:vAlign w:val="bottom"/>
          </w:tcPr>
          <w:p w:rsidR="008D72AE" w:rsidRPr="00B11C69" w:rsidRDefault="008D72AE" w:rsidP="00BB4794">
            <w:pPr>
              <w:spacing w:before="20"/>
              <w:ind w:right="1323"/>
              <w:jc w:val="right"/>
              <w:rPr>
                <w:rFonts w:cs="Times New Roman"/>
                <w:sz w:val="24"/>
                <w:szCs w:val="24"/>
              </w:rPr>
            </w:pPr>
            <w:r w:rsidRPr="00B11C69">
              <w:rPr>
                <w:rFonts w:cs="Times New Roman"/>
                <w:sz w:val="24"/>
                <w:szCs w:val="24"/>
              </w:rPr>
              <w:t>131,8</w:t>
            </w:r>
          </w:p>
        </w:tc>
      </w:tr>
      <w:tr w:rsidR="008D72AE" w:rsidTr="001017F0">
        <w:tc>
          <w:tcPr>
            <w:tcW w:w="3190" w:type="dxa"/>
            <w:vAlign w:val="bottom"/>
          </w:tcPr>
          <w:p w:rsidR="008D72AE" w:rsidRPr="00B11C69" w:rsidRDefault="008D72AE" w:rsidP="00BB4794">
            <w:pPr>
              <w:spacing w:before="20"/>
              <w:jc w:val="center"/>
              <w:rPr>
                <w:rFonts w:cs="Times New Roman"/>
                <w:sz w:val="24"/>
                <w:szCs w:val="24"/>
                <w:lang w:val="en-US"/>
              </w:rPr>
            </w:pPr>
            <w:r w:rsidRPr="00B11C69">
              <w:rPr>
                <w:rFonts w:cs="Times New Roman"/>
                <w:sz w:val="24"/>
                <w:szCs w:val="24"/>
                <w:lang w:val="en-US"/>
              </w:rPr>
              <w:t>2008</w:t>
            </w:r>
          </w:p>
        </w:tc>
        <w:tc>
          <w:tcPr>
            <w:tcW w:w="3190" w:type="dxa"/>
            <w:vAlign w:val="bottom"/>
          </w:tcPr>
          <w:p w:rsidR="008D72AE" w:rsidRPr="00B11C69" w:rsidRDefault="008D72AE" w:rsidP="00BB4794">
            <w:pPr>
              <w:spacing w:before="20"/>
              <w:ind w:right="1189"/>
              <w:jc w:val="right"/>
              <w:rPr>
                <w:rFonts w:cs="Times New Roman"/>
                <w:sz w:val="24"/>
                <w:szCs w:val="24"/>
              </w:rPr>
            </w:pPr>
            <w:r w:rsidRPr="00B11C69">
              <w:rPr>
                <w:rFonts w:cs="Times New Roman"/>
                <w:sz w:val="24"/>
                <w:szCs w:val="24"/>
              </w:rPr>
              <w:t>18</w:t>
            </w:r>
            <w:r w:rsidR="00B11C69">
              <w:rPr>
                <w:rFonts w:cs="Times New Roman"/>
                <w:sz w:val="24"/>
                <w:szCs w:val="24"/>
              </w:rPr>
              <w:t xml:space="preserve"> </w:t>
            </w:r>
            <w:r w:rsidRPr="00B11C69">
              <w:rPr>
                <w:rFonts w:cs="Times New Roman"/>
                <w:sz w:val="24"/>
                <w:szCs w:val="24"/>
              </w:rPr>
              <w:t>400,9</w:t>
            </w:r>
          </w:p>
        </w:tc>
        <w:tc>
          <w:tcPr>
            <w:tcW w:w="3191" w:type="dxa"/>
            <w:vAlign w:val="bottom"/>
          </w:tcPr>
          <w:p w:rsidR="008D72AE" w:rsidRPr="00B11C69" w:rsidRDefault="008D72AE" w:rsidP="00BB4794">
            <w:pPr>
              <w:spacing w:before="20"/>
              <w:ind w:right="1323"/>
              <w:jc w:val="right"/>
              <w:rPr>
                <w:rFonts w:cs="Times New Roman"/>
                <w:sz w:val="24"/>
                <w:szCs w:val="24"/>
              </w:rPr>
            </w:pPr>
            <w:r w:rsidRPr="00B11C69">
              <w:rPr>
                <w:rFonts w:cs="Times New Roman"/>
                <w:sz w:val="24"/>
                <w:szCs w:val="24"/>
              </w:rPr>
              <w:t>129,7</w:t>
            </w:r>
          </w:p>
        </w:tc>
      </w:tr>
      <w:tr w:rsidR="008D72AE" w:rsidTr="001017F0">
        <w:tc>
          <w:tcPr>
            <w:tcW w:w="3190" w:type="dxa"/>
            <w:vAlign w:val="bottom"/>
          </w:tcPr>
          <w:p w:rsidR="008D72AE" w:rsidRPr="00B11C69" w:rsidRDefault="008D72AE" w:rsidP="00BB4794">
            <w:pPr>
              <w:spacing w:before="20"/>
              <w:jc w:val="center"/>
              <w:rPr>
                <w:rFonts w:cs="Times New Roman"/>
                <w:sz w:val="24"/>
                <w:szCs w:val="24"/>
              </w:rPr>
            </w:pPr>
            <w:r w:rsidRPr="00B11C69">
              <w:rPr>
                <w:rFonts w:cs="Times New Roman"/>
                <w:sz w:val="24"/>
                <w:szCs w:val="24"/>
              </w:rPr>
              <w:t>2009</w:t>
            </w:r>
          </w:p>
        </w:tc>
        <w:tc>
          <w:tcPr>
            <w:tcW w:w="3190" w:type="dxa"/>
            <w:vAlign w:val="bottom"/>
          </w:tcPr>
          <w:p w:rsidR="008D72AE" w:rsidRPr="00B11C69" w:rsidRDefault="008D72AE" w:rsidP="00BB4794">
            <w:pPr>
              <w:spacing w:before="20"/>
              <w:ind w:right="1189"/>
              <w:jc w:val="right"/>
              <w:rPr>
                <w:rFonts w:cs="Times New Roman"/>
                <w:sz w:val="24"/>
                <w:szCs w:val="24"/>
              </w:rPr>
            </w:pPr>
            <w:r w:rsidRPr="00B11C69">
              <w:rPr>
                <w:rFonts w:cs="Times New Roman"/>
                <w:sz w:val="24"/>
                <w:szCs w:val="24"/>
              </w:rPr>
              <w:t>19</w:t>
            </w:r>
            <w:r w:rsidR="00B11C69">
              <w:rPr>
                <w:rFonts w:cs="Times New Roman"/>
                <w:sz w:val="24"/>
                <w:szCs w:val="24"/>
              </w:rPr>
              <w:t xml:space="preserve"> </w:t>
            </w:r>
            <w:r w:rsidRPr="00B11C69">
              <w:rPr>
                <w:rFonts w:cs="Times New Roman"/>
                <w:sz w:val="24"/>
                <w:szCs w:val="24"/>
              </w:rPr>
              <w:t>273,3</w:t>
            </w:r>
          </w:p>
        </w:tc>
        <w:tc>
          <w:tcPr>
            <w:tcW w:w="3191" w:type="dxa"/>
            <w:vAlign w:val="bottom"/>
          </w:tcPr>
          <w:p w:rsidR="008D72AE" w:rsidRPr="00B11C69" w:rsidRDefault="008D72AE" w:rsidP="00BB4794">
            <w:pPr>
              <w:spacing w:before="20"/>
              <w:ind w:right="1323"/>
              <w:jc w:val="right"/>
              <w:rPr>
                <w:rFonts w:cs="Times New Roman"/>
                <w:sz w:val="24"/>
                <w:szCs w:val="24"/>
              </w:rPr>
            </w:pPr>
            <w:r w:rsidRPr="00B11C69">
              <w:rPr>
                <w:rFonts w:cs="Times New Roman"/>
                <w:sz w:val="24"/>
                <w:szCs w:val="24"/>
              </w:rPr>
              <w:t>84,6</w:t>
            </w:r>
          </w:p>
        </w:tc>
      </w:tr>
      <w:tr w:rsidR="008D72AE" w:rsidTr="001017F0">
        <w:tc>
          <w:tcPr>
            <w:tcW w:w="3190" w:type="dxa"/>
            <w:vAlign w:val="bottom"/>
          </w:tcPr>
          <w:p w:rsidR="008D72AE" w:rsidRPr="00B11C69" w:rsidRDefault="008D72AE" w:rsidP="00BB4794">
            <w:pPr>
              <w:spacing w:before="20"/>
              <w:jc w:val="center"/>
              <w:rPr>
                <w:rFonts w:cs="Times New Roman"/>
                <w:sz w:val="24"/>
                <w:szCs w:val="24"/>
              </w:rPr>
            </w:pPr>
            <w:r w:rsidRPr="00B11C69">
              <w:rPr>
                <w:rFonts w:cs="Times New Roman"/>
                <w:sz w:val="24"/>
                <w:szCs w:val="24"/>
              </w:rPr>
              <w:t>2010</w:t>
            </w:r>
          </w:p>
        </w:tc>
        <w:tc>
          <w:tcPr>
            <w:tcW w:w="3190" w:type="dxa"/>
            <w:vAlign w:val="bottom"/>
          </w:tcPr>
          <w:p w:rsidR="008D72AE" w:rsidRPr="00B11C69" w:rsidRDefault="008D72AE" w:rsidP="00BB4794">
            <w:pPr>
              <w:spacing w:before="20"/>
              <w:ind w:right="1189"/>
              <w:jc w:val="right"/>
              <w:rPr>
                <w:rFonts w:cs="Times New Roman"/>
                <w:sz w:val="24"/>
                <w:szCs w:val="24"/>
              </w:rPr>
            </w:pPr>
            <w:r w:rsidRPr="00B11C69">
              <w:rPr>
                <w:rFonts w:cs="Times New Roman"/>
                <w:sz w:val="24"/>
                <w:szCs w:val="24"/>
              </w:rPr>
              <w:t>21</w:t>
            </w:r>
            <w:r w:rsidR="00B11C69">
              <w:rPr>
                <w:rFonts w:cs="Times New Roman"/>
                <w:sz w:val="24"/>
                <w:szCs w:val="24"/>
              </w:rPr>
              <w:t xml:space="preserve"> </w:t>
            </w:r>
            <w:r w:rsidRPr="00B11C69">
              <w:rPr>
                <w:rFonts w:cs="Times New Roman"/>
                <w:sz w:val="24"/>
                <w:szCs w:val="24"/>
              </w:rPr>
              <w:t>001,1</w:t>
            </w:r>
          </w:p>
        </w:tc>
        <w:tc>
          <w:tcPr>
            <w:tcW w:w="3191" w:type="dxa"/>
            <w:vAlign w:val="bottom"/>
          </w:tcPr>
          <w:p w:rsidR="008D72AE" w:rsidRPr="00B11C69" w:rsidRDefault="008D72AE" w:rsidP="00BB4794">
            <w:pPr>
              <w:spacing w:before="20"/>
              <w:ind w:right="1323"/>
              <w:jc w:val="right"/>
              <w:rPr>
                <w:rFonts w:cs="Times New Roman"/>
                <w:sz w:val="24"/>
                <w:szCs w:val="24"/>
              </w:rPr>
            </w:pPr>
            <w:r w:rsidRPr="00B11C69">
              <w:rPr>
                <w:rFonts w:cs="Times New Roman"/>
                <w:sz w:val="24"/>
                <w:szCs w:val="24"/>
              </w:rPr>
              <w:t>97,2</w:t>
            </w:r>
          </w:p>
        </w:tc>
      </w:tr>
      <w:tr w:rsidR="008D72AE" w:rsidTr="001017F0">
        <w:tc>
          <w:tcPr>
            <w:tcW w:w="3190" w:type="dxa"/>
            <w:vAlign w:val="bottom"/>
          </w:tcPr>
          <w:p w:rsidR="008D72AE" w:rsidRPr="00B11C69" w:rsidRDefault="008D72AE" w:rsidP="00BB4794">
            <w:pPr>
              <w:spacing w:before="20"/>
              <w:jc w:val="center"/>
              <w:rPr>
                <w:rFonts w:cs="Times New Roman"/>
                <w:sz w:val="24"/>
                <w:szCs w:val="24"/>
              </w:rPr>
            </w:pPr>
            <w:r w:rsidRPr="00B11C69">
              <w:rPr>
                <w:rFonts w:cs="Times New Roman"/>
                <w:sz w:val="24"/>
                <w:szCs w:val="24"/>
              </w:rPr>
              <w:t>2011</w:t>
            </w:r>
          </w:p>
        </w:tc>
        <w:tc>
          <w:tcPr>
            <w:tcW w:w="3190" w:type="dxa"/>
            <w:vAlign w:val="bottom"/>
          </w:tcPr>
          <w:p w:rsidR="008D72AE" w:rsidRPr="00B11C69" w:rsidRDefault="008D72AE" w:rsidP="00BB4794">
            <w:pPr>
              <w:spacing w:before="20"/>
              <w:ind w:right="1189"/>
              <w:jc w:val="right"/>
              <w:rPr>
                <w:rFonts w:cs="Times New Roman"/>
                <w:sz w:val="24"/>
                <w:szCs w:val="24"/>
              </w:rPr>
            </w:pPr>
            <w:r w:rsidRPr="00B11C69">
              <w:rPr>
                <w:rFonts w:cs="Times New Roman"/>
                <w:sz w:val="24"/>
                <w:szCs w:val="24"/>
              </w:rPr>
              <w:t>23</w:t>
            </w:r>
            <w:r w:rsidR="00B11C69">
              <w:rPr>
                <w:rFonts w:cs="Times New Roman"/>
                <w:sz w:val="24"/>
                <w:szCs w:val="24"/>
              </w:rPr>
              <w:t xml:space="preserve"> </w:t>
            </w:r>
            <w:r w:rsidRPr="00B11C69">
              <w:rPr>
                <w:rFonts w:cs="Times New Roman"/>
                <w:sz w:val="24"/>
                <w:szCs w:val="24"/>
              </w:rPr>
              <w:t>921,9</w:t>
            </w:r>
          </w:p>
        </w:tc>
        <w:tc>
          <w:tcPr>
            <w:tcW w:w="3191" w:type="dxa"/>
            <w:vAlign w:val="bottom"/>
          </w:tcPr>
          <w:p w:rsidR="008D72AE" w:rsidRPr="00B11C69" w:rsidRDefault="008D72AE" w:rsidP="00BB4794">
            <w:pPr>
              <w:spacing w:before="20"/>
              <w:ind w:right="1323"/>
              <w:jc w:val="right"/>
              <w:rPr>
                <w:rFonts w:cs="Times New Roman"/>
                <w:sz w:val="24"/>
                <w:szCs w:val="24"/>
              </w:rPr>
            </w:pPr>
            <w:r w:rsidRPr="00B11C69">
              <w:rPr>
                <w:rFonts w:cs="Times New Roman"/>
                <w:sz w:val="24"/>
                <w:szCs w:val="24"/>
              </w:rPr>
              <w:t>101,5</w:t>
            </w:r>
          </w:p>
        </w:tc>
      </w:tr>
    </w:tbl>
    <w:p w:rsidR="00DC55FD" w:rsidRPr="0035171D" w:rsidRDefault="00AB5DCC" w:rsidP="00BB4794">
      <w:pPr>
        <w:spacing w:line="360" w:lineRule="auto"/>
        <w:jc w:val="both"/>
        <w:rPr>
          <w:rFonts w:cs="Times New Roman"/>
          <w:color w:val="000000"/>
          <w:sz w:val="24"/>
          <w:szCs w:val="28"/>
        </w:rPr>
      </w:pPr>
      <w:r w:rsidRPr="0035171D">
        <w:rPr>
          <w:rFonts w:cs="Times New Roman"/>
          <w:color w:val="000000"/>
          <w:sz w:val="24"/>
          <w:szCs w:val="28"/>
        </w:rPr>
        <w:t xml:space="preserve">1 составлена по официальному источнику статистики Пермского края </w:t>
      </w:r>
      <w:r w:rsidR="0035171D">
        <w:rPr>
          <w:rFonts w:cs="Times New Roman"/>
          <w:color w:val="000000"/>
          <w:sz w:val="24"/>
          <w:szCs w:val="28"/>
        </w:rPr>
        <w:t xml:space="preserve"> </w:t>
      </w:r>
      <w:hyperlink r:id="rId12" w:history="1">
        <w:r w:rsidR="0035171D">
          <w:rPr>
            <w:rStyle w:val="a8"/>
          </w:rPr>
          <w:t>http://permstat.gks.ru/</w:t>
        </w:r>
      </w:hyperlink>
    </w:p>
    <w:p w:rsidR="00AB5DCC" w:rsidRDefault="00AB5DCC" w:rsidP="00BB4794">
      <w:pPr>
        <w:spacing w:line="360" w:lineRule="auto"/>
        <w:jc w:val="both"/>
        <w:rPr>
          <w:rFonts w:cs="Times New Roman"/>
          <w:color w:val="000000"/>
          <w:szCs w:val="28"/>
        </w:rPr>
      </w:pPr>
    </w:p>
    <w:p w:rsidR="009F7D1C" w:rsidRDefault="00B11C69" w:rsidP="00BB4794">
      <w:pPr>
        <w:spacing w:line="360" w:lineRule="auto"/>
        <w:ind w:firstLine="709"/>
        <w:contextualSpacing/>
        <w:jc w:val="both"/>
        <w:rPr>
          <w:rFonts w:cs="Times New Roman"/>
          <w:color w:val="000000"/>
          <w:szCs w:val="28"/>
        </w:rPr>
      </w:pPr>
      <w:r>
        <w:rPr>
          <w:rFonts w:cs="Times New Roman"/>
          <w:color w:val="000000"/>
          <w:szCs w:val="28"/>
        </w:rPr>
        <w:t>В таблице, рассматриваемой выше</w:t>
      </w:r>
      <w:r w:rsidR="00A47EA1">
        <w:rPr>
          <w:rFonts w:cs="Times New Roman"/>
          <w:color w:val="000000"/>
          <w:szCs w:val="28"/>
        </w:rPr>
        <w:t>,</w:t>
      </w:r>
      <w:r>
        <w:rPr>
          <w:rFonts w:cs="Times New Roman"/>
          <w:color w:val="000000"/>
          <w:szCs w:val="28"/>
        </w:rPr>
        <w:t xml:space="preserve"> мы видим динамику обо</w:t>
      </w:r>
      <w:r w:rsidR="00A47EA1">
        <w:rPr>
          <w:rFonts w:cs="Times New Roman"/>
          <w:color w:val="000000"/>
          <w:szCs w:val="28"/>
        </w:rPr>
        <w:t xml:space="preserve">рота услуг общественного питания, который также имеет положительную динамику в номинальных  величинах, но только к 2011 году положительную динамику в реальных.  </w:t>
      </w:r>
    </w:p>
    <w:p w:rsidR="009F7D1C" w:rsidRDefault="009F7D1C" w:rsidP="00BB4794">
      <w:pPr>
        <w:spacing w:line="360" w:lineRule="auto"/>
        <w:ind w:firstLine="709"/>
        <w:contextualSpacing/>
        <w:jc w:val="both"/>
        <w:rPr>
          <w:rFonts w:cs="Times New Roman"/>
          <w:color w:val="000000"/>
          <w:szCs w:val="28"/>
        </w:rPr>
      </w:pPr>
      <w:r>
        <w:rPr>
          <w:rFonts w:cs="Times New Roman"/>
          <w:color w:val="000000"/>
          <w:szCs w:val="28"/>
        </w:rPr>
        <w:t>В рамках дошкольного образования</w:t>
      </w:r>
      <w:r w:rsidR="009D5BD5">
        <w:rPr>
          <w:rFonts w:cs="Times New Roman"/>
          <w:color w:val="000000"/>
          <w:szCs w:val="28"/>
        </w:rPr>
        <w:t xml:space="preserve"> в 2012 году</w:t>
      </w:r>
      <w:r>
        <w:rPr>
          <w:rFonts w:cs="Times New Roman"/>
          <w:color w:val="000000"/>
          <w:szCs w:val="28"/>
        </w:rPr>
        <w:t xml:space="preserve"> было введено 585 мест в детских садах, </w:t>
      </w:r>
      <w:r w:rsidR="009D5BD5">
        <w:rPr>
          <w:rFonts w:cs="Times New Roman"/>
          <w:color w:val="000000"/>
          <w:szCs w:val="28"/>
        </w:rPr>
        <w:t xml:space="preserve">а </w:t>
      </w:r>
      <w:r w:rsidRPr="009D5BD5">
        <w:rPr>
          <w:rFonts w:cs="Times New Roman"/>
          <w:color w:val="000000"/>
          <w:szCs w:val="28"/>
        </w:rPr>
        <w:t xml:space="preserve">в 2013-2015 годах в городе Перми планируется открыть </w:t>
      </w:r>
      <w:r w:rsidR="009D5BD5">
        <w:rPr>
          <w:rFonts w:cs="Times New Roman"/>
          <w:color w:val="000000"/>
          <w:szCs w:val="28"/>
        </w:rPr>
        <w:br/>
      </w:r>
      <w:r w:rsidRPr="009D5BD5">
        <w:rPr>
          <w:rFonts w:cs="Times New Roman"/>
          <w:color w:val="000000"/>
          <w:szCs w:val="28"/>
        </w:rPr>
        <w:t>5 530 новых мест в муниципальных де</w:t>
      </w:r>
      <w:r w:rsidR="009D5BD5">
        <w:rPr>
          <w:rFonts w:cs="Times New Roman"/>
          <w:color w:val="000000"/>
          <w:szCs w:val="28"/>
        </w:rPr>
        <w:t xml:space="preserve">тских садах, что также является положительным фактором, свидетельствующем о планируемом положительном тренде в рождаемости. </w:t>
      </w:r>
    </w:p>
    <w:p w:rsidR="007C1A3B" w:rsidRDefault="00A47EA1" w:rsidP="00BB4794">
      <w:pPr>
        <w:spacing w:line="360" w:lineRule="auto"/>
        <w:ind w:firstLine="709"/>
        <w:contextualSpacing/>
        <w:jc w:val="both"/>
        <w:rPr>
          <w:rFonts w:cs="Times New Roman"/>
          <w:color w:val="000000"/>
          <w:szCs w:val="28"/>
        </w:rPr>
      </w:pPr>
      <w:r>
        <w:rPr>
          <w:rFonts w:cs="Times New Roman"/>
          <w:color w:val="000000"/>
          <w:szCs w:val="28"/>
        </w:rPr>
        <w:t>Итак, внешние факторы, рассмотренные нами</w:t>
      </w:r>
      <w:r w:rsidR="007C1A3B">
        <w:rPr>
          <w:rFonts w:cs="Times New Roman"/>
          <w:color w:val="000000"/>
          <w:szCs w:val="28"/>
        </w:rPr>
        <w:t>,</w:t>
      </w:r>
      <w:r>
        <w:rPr>
          <w:rFonts w:cs="Times New Roman"/>
          <w:color w:val="000000"/>
          <w:szCs w:val="28"/>
        </w:rPr>
        <w:t xml:space="preserve"> показывают положительную тенденцию для развития услуг детского общепита за счет </w:t>
      </w:r>
      <w:r w:rsidR="007C1A3B">
        <w:rPr>
          <w:rFonts w:cs="Times New Roman"/>
          <w:color w:val="000000"/>
          <w:szCs w:val="28"/>
        </w:rPr>
        <w:t>положительной динамике</w:t>
      </w:r>
      <w:r>
        <w:rPr>
          <w:rFonts w:cs="Times New Roman"/>
          <w:color w:val="000000"/>
          <w:szCs w:val="28"/>
        </w:rPr>
        <w:t xml:space="preserve"> основных социально-экономических показателей.</w:t>
      </w:r>
    </w:p>
    <w:p w:rsidR="00404815" w:rsidRDefault="00707EED" w:rsidP="00637B20">
      <w:pPr>
        <w:pStyle w:val="3"/>
      </w:pPr>
      <w:bookmarkStart w:id="9" w:name="_Toc357476982"/>
      <w:r w:rsidRPr="00707EED">
        <w:lastRenderedPageBreak/>
        <w:t>2.</w:t>
      </w:r>
      <w:r>
        <w:t>3</w:t>
      </w:r>
      <w:r w:rsidRPr="00707EED">
        <w:t xml:space="preserve">.2 </w:t>
      </w:r>
      <w:r w:rsidR="007C1A3B" w:rsidRPr="00707EED">
        <w:t>Анализ конкурентного окружения кафе «Смешарики»</w:t>
      </w:r>
      <w:bookmarkEnd w:id="9"/>
    </w:p>
    <w:p w:rsidR="000306E7" w:rsidRDefault="000306E7" w:rsidP="00DD28DB">
      <w:pPr>
        <w:spacing w:line="360" w:lineRule="auto"/>
        <w:ind w:firstLine="709"/>
        <w:contextualSpacing/>
        <w:jc w:val="both"/>
        <w:rPr>
          <w:rFonts w:cs="Times New Roman"/>
          <w:color w:val="000000"/>
          <w:szCs w:val="28"/>
        </w:rPr>
      </w:pPr>
      <w:r w:rsidRPr="000306E7">
        <w:rPr>
          <w:rFonts w:cs="Times New Roman"/>
          <w:color w:val="000000"/>
          <w:szCs w:val="28"/>
        </w:rPr>
        <w:t xml:space="preserve">Конкурентная среда в сфере общественного питания характеризуется сложной конъюнктурой в связи с тем, что заведения конкурируют по большому количеству атрибутов обслуживания и сервиса. Так как услуга общественного питания является комплексной и человек является потребителем не только и продуктового и сервисного предложения. </w:t>
      </w:r>
    </w:p>
    <w:p w:rsidR="00B82335" w:rsidRDefault="000306E7" w:rsidP="00BB4794">
      <w:pPr>
        <w:spacing w:line="360" w:lineRule="auto"/>
        <w:ind w:firstLine="709"/>
        <w:contextualSpacing/>
        <w:jc w:val="both"/>
        <w:rPr>
          <w:rFonts w:cs="Times New Roman"/>
          <w:szCs w:val="28"/>
        </w:rPr>
      </w:pPr>
      <w:r>
        <w:rPr>
          <w:rFonts w:cs="Times New Roman"/>
          <w:szCs w:val="28"/>
        </w:rPr>
        <w:t>М</w:t>
      </w:r>
      <w:r w:rsidRPr="00F36221">
        <w:rPr>
          <w:rFonts w:cs="Times New Roman"/>
          <w:szCs w:val="28"/>
        </w:rPr>
        <w:t>ы выделяем два типа конкурентов для кафе «</w:t>
      </w:r>
      <w:r>
        <w:rPr>
          <w:rFonts w:cs="Times New Roman"/>
          <w:szCs w:val="28"/>
        </w:rPr>
        <w:t>Смешарики»: прям</w:t>
      </w:r>
      <w:r w:rsidR="00707EED">
        <w:rPr>
          <w:rFonts w:cs="Times New Roman"/>
          <w:szCs w:val="28"/>
        </w:rPr>
        <w:t>ые</w:t>
      </w:r>
      <w:r>
        <w:rPr>
          <w:rFonts w:cs="Times New Roman"/>
          <w:szCs w:val="28"/>
        </w:rPr>
        <w:t xml:space="preserve"> конкурент</w:t>
      </w:r>
      <w:r w:rsidR="00707EED">
        <w:rPr>
          <w:rFonts w:cs="Times New Roman"/>
          <w:szCs w:val="28"/>
        </w:rPr>
        <w:t>ы</w:t>
      </w:r>
      <w:r w:rsidR="00A733C5">
        <w:rPr>
          <w:rFonts w:cs="Times New Roman"/>
          <w:szCs w:val="28"/>
        </w:rPr>
        <w:t xml:space="preserve"> </w:t>
      </w:r>
      <w:r w:rsidR="009D5BD5">
        <w:rPr>
          <w:rFonts w:cs="Times New Roman"/>
          <w:szCs w:val="28"/>
        </w:rPr>
        <w:t>(детские кафе) и косвенные конкуренты (</w:t>
      </w:r>
      <w:r w:rsidRPr="00F36221">
        <w:rPr>
          <w:rFonts w:cs="Times New Roman"/>
          <w:szCs w:val="28"/>
        </w:rPr>
        <w:t>участники рынка общественного питания, позиционирующие себя как семейное кафе и имеющие элементы детских сервисов, таких как наличие детской комнаты,  игротехников-воспитателей, а так</w:t>
      </w:r>
      <w:r w:rsidR="009D5BD5">
        <w:rPr>
          <w:rFonts w:cs="Times New Roman"/>
          <w:szCs w:val="28"/>
        </w:rPr>
        <w:t>же разработанного детского меню).</w:t>
      </w:r>
      <w:r w:rsidRPr="00F36221">
        <w:rPr>
          <w:rFonts w:cs="Times New Roman"/>
          <w:szCs w:val="28"/>
        </w:rPr>
        <w:t xml:space="preserve"> </w:t>
      </w:r>
      <w:r w:rsidR="00B82335" w:rsidRPr="00F36221">
        <w:rPr>
          <w:rFonts w:cs="Times New Roman"/>
          <w:szCs w:val="28"/>
        </w:rPr>
        <w:t xml:space="preserve">Конкурентная ситуация  на рынке детских кафе </w:t>
      </w:r>
      <w:r w:rsidR="00B82335">
        <w:rPr>
          <w:rFonts w:cs="Times New Roman"/>
          <w:szCs w:val="28"/>
        </w:rPr>
        <w:t xml:space="preserve">интересна тем, что </w:t>
      </w:r>
      <w:r w:rsidR="00B82335" w:rsidRPr="00F36221">
        <w:rPr>
          <w:rFonts w:cs="Times New Roman"/>
          <w:szCs w:val="28"/>
        </w:rPr>
        <w:t>наибольш</w:t>
      </w:r>
      <w:r w:rsidR="009D5BD5">
        <w:rPr>
          <w:rFonts w:cs="Times New Roman"/>
          <w:szCs w:val="28"/>
        </w:rPr>
        <w:t>ее влияние на рынок оказывает</w:t>
      </w:r>
      <w:r w:rsidR="00B82335" w:rsidRPr="00F36221">
        <w:rPr>
          <w:rFonts w:cs="Times New Roman"/>
          <w:szCs w:val="28"/>
        </w:rPr>
        <w:t xml:space="preserve"> косвенны</w:t>
      </w:r>
      <w:r w:rsidR="009D5BD5">
        <w:rPr>
          <w:rFonts w:cs="Times New Roman"/>
          <w:szCs w:val="28"/>
        </w:rPr>
        <w:t>й</w:t>
      </w:r>
      <w:r w:rsidR="00B82335" w:rsidRPr="00F36221">
        <w:rPr>
          <w:rFonts w:cs="Times New Roman"/>
          <w:szCs w:val="28"/>
        </w:rPr>
        <w:t xml:space="preserve"> конкурент, так как имеет перед прямым конкурентом наиболее выгодные преимущества по многим п</w:t>
      </w:r>
      <w:r w:rsidR="00B82335">
        <w:rPr>
          <w:rFonts w:cs="Times New Roman"/>
          <w:szCs w:val="28"/>
        </w:rPr>
        <w:t xml:space="preserve">араметрам облуживания клиента, также это преимущество создается за счет наиболее длительного существования на рынке общественного питания и капитала бренда. </w:t>
      </w:r>
    </w:p>
    <w:p w:rsidR="00E94819" w:rsidRPr="005F3580" w:rsidRDefault="00D35E9F" w:rsidP="003E5904">
      <w:pPr>
        <w:spacing w:line="360" w:lineRule="auto"/>
        <w:ind w:firstLine="709"/>
        <w:contextualSpacing/>
        <w:jc w:val="both"/>
        <w:rPr>
          <w:rFonts w:cs="Times New Roman"/>
          <w:szCs w:val="28"/>
          <w:lang w:val="en-US"/>
        </w:rPr>
      </w:pPr>
      <w:r>
        <w:rPr>
          <w:rFonts w:cs="Times New Roman"/>
          <w:szCs w:val="28"/>
        </w:rPr>
        <w:t xml:space="preserve">Рассмотрим более подробно прямых конкурентов детского кафе «Смашерики». В результате анализа Интернет-ресурсов, а также с использованием информации, полученной с помощью «легендированного» телефонного интервью, которое проводилось под легендой «тайного покупателя» была составлена таблица по основным конкурентам по следующим критериям: наличие детских сервисов, наличие услуг для взрослых, средний чек, площадь помещений, стоимость игровых сервисов. Таблица представлена в </w:t>
      </w:r>
      <w:r w:rsidR="000C0417">
        <w:rPr>
          <w:rFonts w:cs="Times New Roman"/>
          <w:szCs w:val="28"/>
        </w:rPr>
        <w:t>Приложении Б.</w:t>
      </w:r>
      <w:r>
        <w:rPr>
          <w:rFonts w:cs="Times New Roman"/>
          <w:szCs w:val="28"/>
        </w:rPr>
        <w:t xml:space="preserve"> </w:t>
      </w:r>
      <w:r w:rsidR="00E94819" w:rsidRPr="003E718B">
        <w:rPr>
          <w:rFonts w:cs="Times New Roman"/>
          <w:szCs w:val="28"/>
        </w:rPr>
        <w:t>Из конкурентной таблицы можно заметить, что средний чек в большинстве заведений находится в диапазоне от 500 до 600 рублей, причем в данный чек входит и заказ по кухне и оплата игровой комнаты. Единственным конкурентом</w:t>
      </w:r>
      <w:r w:rsidR="00BF5BF8" w:rsidRPr="003E718B">
        <w:rPr>
          <w:rFonts w:cs="Times New Roman"/>
          <w:szCs w:val="28"/>
        </w:rPr>
        <w:t>,</w:t>
      </w:r>
      <w:r w:rsidR="00E94819" w:rsidRPr="003E718B">
        <w:rPr>
          <w:rFonts w:cs="Times New Roman"/>
          <w:szCs w:val="28"/>
        </w:rPr>
        <w:t> </w:t>
      </w:r>
      <w:r w:rsidR="00BF5BF8" w:rsidRPr="003E718B">
        <w:rPr>
          <w:rFonts w:cs="Times New Roman"/>
          <w:szCs w:val="28"/>
        </w:rPr>
        <w:t>имеющим высокий средний чек, является «Город детства», это происходит за счет высокой стоимости меню относительно остальных конкурентов</w:t>
      </w:r>
      <w:r w:rsidR="003E718B" w:rsidRPr="003E718B">
        <w:rPr>
          <w:rFonts w:cs="Times New Roman"/>
          <w:szCs w:val="28"/>
        </w:rPr>
        <w:t xml:space="preserve"> (результаты исследования </w:t>
      </w:r>
      <w:r w:rsidR="003E718B" w:rsidRPr="003E718B">
        <w:rPr>
          <w:rFonts w:cs="Times New Roman"/>
          <w:szCs w:val="28"/>
        </w:rPr>
        <w:lastRenderedPageBreak/>
        <w:t>«тайным покупателем»). Только некоторые конкуренты готовы предложить услуги для взрослых, а именно кафе «Смешарики» в Колизее и кафе «Город детства».</w:t>
      </w:r>
      <w:r w:rsidR="003E718B">
        <w:rPr>
          <w:rFonts w:cs="Times New Roman"/>
          <w:szCs w:val="28"/>
        </w:rPr>
        <w:t xml:space="preserve"> Некоторые компании применяют ценовую дискриминацию</w:t>
      </w:r>
      <w:r w:rsidR="00C66CFF">
        <w:rPr>
          <w:rFonts w:cs="Times New Roman"/>
          <w:szCs w:val="28"/>
        </w:rPr>
        <w:t xml:space="preserve"> по времени использования услуги</w:t>
      </w:r>
      <w:r w:rsidR="003E718B">
        <w:rPr>
          <w:rFonts w:cs="Times New Roman"/>
          <w:szCs w:val="28"/>
        </w:rPr>
        <w:t xml:space="preserve"> при установлении стоимости на игровую комнату</w:t>
      </w:r>
      <w:r w:rsidR="00C66CFF">
        <w:rPr>
          <w:rFonts w:cs="Times New Roman"/>
          <w:szCs w:val="28"/>
        </w:rPr>
        <w:t xml:space="preserve">. Только в кафе «Ку-ка-ре-ку» игровая комната предоставляется бесплатно. </w:t>
      </w:r>
      <w:r w:rsidR="00D27B9E">
        <w:rPr>
          <w:rFonts w:cs="Times New Roman"/>
          <w:szCs w:val="28"/>
        </w:rPr>
        <w:t xml:space="preserve">Стоимость игровых сервисов, а именно на детскую игровую комнату в будние дни находится в ценовом диапазоне от 100 до 160 рублей, максимальная цена по городу установлена в ТЦ «Колизей», минимальная установлена в кафе «Смешарики» на Садовом, а также в кафе «Ковер-самолет», который находится в Индустриальном районе. Стоимость игровой комнаты в выходные дни находится в диапазоне от 119 рублей до 200 рублей. </w:t>
      </w:r>
      <w:r w:rsidR="00800BE1">
        <w:rPr>
          <w:rFonts w:cs="Times New Roman"/>
          <w:szCs w:val="28"/>
        </w:rPr>
        <w:t xml:space="preserve">Услуги детского аниматора можно заказать от 1 500 рублей в час это самая минимальная цена по городу. </w:t>
      </w:r>
      <w:r w:rsidR="00A4423F">
        <w:rPr>
          <w:rFonts w:cs="Times New Roman"/>
          <w:szCs w:val="28"/>
        </w:rPr>
        <w:t xml:space="preserve">Рассмотрим распределение прямых конкурентов по территории города. </w:t>
      </w:r>
      <w:r w:rsidR="005F3580">
        <w:rPr>
          <w:rFonts w:cs="Times New Roman"/>
          <w:szCs w:val="28"/>
          <w:lang w:val="en-US"/>
        </w:rPr>
        <w:t>[47,48]</w:t>
      </w:r>
    </w:p>
    <w:p w:rsidR="000A7A50" w:rsidRDefault="000F5F04" w:rsidP="00BB4794">
      <w:pPr>
        <w:spacing w:line="360" w:lineRule="auto"/>
        <w:ind w:left="-142"/>
        <w:jc w:val="both"/>
        <w:rPr>
          <w:rFonts w:cs="Times New Roman"/>
          <w:szCs w:val="28"/>
        </w:rPr>
      </w:pPr>
      <w:r>
        <w:rPr>
          <w:rFonts w:cs="Times New Roman"/>
          <w:noProof/>
          <w:szCs w:val="28"/>
          <w:lang w:eastAsia="ru-RU"/>
        </w:rPr>
        <mc:AlternateContent>
          <mc:Choice Requires="wpg">
            <w:drawing>
              <wp:anchor distT="0" distB="0" distL="114300" distR="114300" simplePos="0" relativeHeight="251678720" behindDoc="0" locked="0" layoutInCell="1" allowOverlap="1">
                <wp:simplePos x="0" y="0"/>
                <wp:positionH relativeFrom="column">
                  <wp:posOffset>2000250</wp:posOffset>
                </wp:positionH>
                <wp:positionV relativeFrom="paragraph">
                  <wp:posOffset>1024890</wp:posOffset>
                </wp:positionV>
                <wp:extent cx="2289175" cy="1844040"/>
                <wp:effectExtent l="85725" t="81915" r="92075" b="93345"/>
                <wp:wrapNone/>
                <wp:docPr id="5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9175" cy="1844040"/>
                          <a:chOff x="5229" y="2916"/>
                          <a:chExt cx="3605" cy="2904"/>
                        </a:xfrm>
                      </wpg:grpSpPr>
                      <wps:wsp>
                        <wps:cNvPr id="56" name="AutoShape 5"/>
                        <wps:cNvSpPr>
                          <a:spLocks noChangeArrowheads="1"/>
                        </wps:cNvSpPr>
                        <wps:spPr bwMode="auto">
                          <a:xfrm>
                            <a:off x="5913" y="5534"/>
                            <a:ext cx="312" cy="286"/>
                          </a:xfrm>
                          <a:prstGeom prst="star5">
                            <a:avLst/>
                          </a:prstGeom>
                          <a:solidFill>
                            <a:srgbClr val="FF0000"/>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57" name="AutoShape 12"/>
                        <wps:cNvSpPr>
                          <a:spLocks noChangeArrowheads="1"/>
                        </wps:cNvSpPr>
                        <wps:spPr bwMode="auto">
                          <a:xfrm>
                            <a:off x="8350" y="4992"/>
                            <a:ext cx="312" cy="286"/>
                          </a:xfrm>
                          <a:prstGeom prst="star5">
                            <a:avLst/>
                          </a:prstGeom>
                          <a:solidFill>
                            <a:srgbClr val="FF0000"/>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58" name="AutoShape 14"/>
                        <wps:cNvSpPr>
                          <a:spLocks noChangeArrowheads="1"/>
                        </wps:cNvSpPr>
                        <wps:spPr bwMode="auto">
                          <a:xfrm>
                            <a:off x="7609" y="4369"/>
                            <a:ext cx="312" cy="286"/>
                          </a:xfrm>
                          <a:prstGeom prst="star5">
                            <a:avLst/>
                          </a:prstGeom>
                          <a:solidFill>
                            <a:srgbClr val="FF0000"/>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59" name="AutoShape 15"/>
                        <wps:cNvSpPr>
                          <a:spLocks noChangeArrowheads="1"/>
                        </wps:cNvSpPr>
                        <wps:spPr bwMode="auto">
                          <a:xfrm>
                            <a:off x="7609" y="3890"/>
                            <a:ext cx="312" cy="286"/>
                          </a:xfrm>
                          <a:prstGeom prst="star5">
                            <a:avLst/>
                          </a:prstGeom>
                          <a:solidFill>
                            <a:srgbClr val="FF0000"/>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60" name="AutoShape 16"/>
                        <wps:cNvSpPr>
                          <a:spLocks noChangeArrowheads="1"/>
                        </wps:cNvSpPr>
                        <wps:spPr bwMode="auto">
                          <a:xfrm>
                            <a:off x="8522" y="2916"/>
                            <a:ext cx="312" cy="286"/>
                          </a:xfrm>
                          <a:prstGeom prst="star5">
                            <a:avLst/>
                          </a:prstGeom>
                          <a:solidFill>
                            <a:srgbClr val="FF0000"/>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61" name="AutoShape 17"/>
                        <wps:cNvSpPr>
                          <a:spLocks noChangeArrowheads="1"/>
                        </wps:cNvSpPr>
                        <wps:spPr bwMode="auto">
                          <a:xfrm>
                            <a:off x="5646" y="4384"/>
                            <a:ext cx="312" cy="286"/>
                          </a:xfrm>
                          <a:prstGeom prst="star5">
                            <a:avLst/>
                          </a:prstGeom>
                          <a:solidFill>
                            <a:srgbClr val="FF0000"/>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62" name="AutoShape 18"/>
                        <wps:cNvSpPr>
                          <a:spLocks noChangeArrowheads="1"/>
                        </wps:cNvSpPr>
                        <wps:spPr bwMode="auto">
                          <a:xfrm>
                            <a:off x="5229" y="4028"/>
                            <a:ext cx="312" cy="286"/>
                          </a:xfrm>
                          <a:prstGeom prst="star5">
                            <a:avLst/>
                          </a:prstGeom>
                          <a:solidFill>
                            <a:srgbClr val="FF0000"/>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63" name="AutoShape 19"/>
                        <wps:cNvSpPr>
                          <a:spLocks noChangeArrowheads="1"/>
                        </wps:cNvSpPr>
                        <wps:spPr bwMode="auto">
                          <a:xfrm>
                            <a:off x="6081" y="4176"/>
                            <a:ext cx="312" cy="286"/>
                          </a:xfrm>
                          <a:prstGeom prst="star5">
                            <a:avLst/>
                          </a:prstGeom>
                          <a:solidFill>
                            <a:srgbClr val="FF0000"/>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64" name="AutoShape 20"/>
                        <wps:cNvSpPr>
                          <a:spLocks noChangeArrowheads="1"/>
                        </wps:cNvSpPr>
                        <wps:spPr bwMode="auto">
                          <a:xfrm>
                            <a:off x="6153" y="3742"/>
                            <a:ext cx="312" cy="286"/>
                          </a:xfrm>
                          <a:prstGeom prst="star5">
                            <a:avLst/>
                          </a:prstGeom>
                          <a:solidFill>
                            <a:srgbClr val="FF0000"/>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s:wsp>
                        <wps:cNvPr id="65" name="AutoShape 21"/>
                        <wps:cNvSpPr>
                          <a:spLocks noChangeArrowheads="1"/>
                        </wps:cNvSpPr>
                        <wps:spPr bwMode="auto">
                          <a:xfrm>
                            <a:off x="6225" y="4462"/>
                            <a:ext cx="312" cy="286"/>
                          </a:xfrm>
                          <a:prstGeom prst="star5">
                            <a:avLst/>
                          </a:prstGeom>
                          <a:solidFill>
                            <a:srgbClr val="FF0000"/>
                          </a:solidFill>
                          <a:ln w="38100">
                            <a:solidFill>
                              <a:srgbClr val="FF0000"/>
                            </a:solidFill>
                            <a:miter lim="800000"/>
                            <a:headEnd/>
                            <a:tailEnd/>
                          </a:ln>
                          <a:effectLst>
                            <a:outerShdw dist="28398" dir="3806097" algn="ctr" rotWithShape="0">
                              <a:schemeClr val="accent2">
                                <a:lumMod val="50000"/>
                                <a:lumOff val="0"/>
                                <a:alpha val="50000"/>
                              </a:schemeClr>
                            </a:outerShdw>
                          </a:effec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57.5pt;margin-top:80.7pt;width:180.25pt;height:145.2pt;z-index:251678720" coordorigin="5229,2916" coordsize="3605,2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">
                <v:shape id="AutoShape 5" o:spid="_x0000_s1027" style="position:absolute;left:5913;top:5534;width:312;height: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IVsQA&#10;AADbAAAADwAAAGRycy9kb3ducmV2LnhtbESPwWrDMBBE74X+g9hAL6aRW0honSihFEJ96CFOcuhx&#10;kTaWibUylmK7f18FAj0OM/OGWW8n14qB+tB4VvAyz0EQa28arhWcjrvnNxAhIhtsPZOCXwqw3Tw+&#10;rLEwfuSKhkOsRYJwKFCBjbErpAzaksMw9x1x8s6+dxiT7GtpehwT3LXyNc+X0mHDacFiR5+W9OVw&#10;dQq022X2e5/FL6vfq2ugn9GeSqWeZtPHCkSkKf6H7+3SKFgs4fYl/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pSFbEAAAA2wAAAA8AAAAAAAAAAAAAAAAAmAIAAGRycy9k&#10;b3ducmV2LnhtbFBLBQYAAAAABAAEAPUAAACJAwAAAAA=&#10;" path="m,3811r3814,l5000,,6186,3811r3814,l6923,6189r1154,3811l5000,7622,1923,10000,3077,6189,,3811xe" fillcolor="red" strokecolor="red" strokeweight="3pt">
                  <v:stroke joinstyle="miter"/>
                  <v:shadow on="t" color="#622423 [1605]" opacity=".5" offset="1pt"/>
                  <v:path o:connecttype="custom" o:connectlocs="0,109;119,109;156,0;193,109;312,109;216,177;252,286;156,218;60,286;96,177;0,109" o:connectangles="0,0,0,0,0,0,0,0,0,0,0"/>
                </v:shape>
                <v:shape id="AutoShape 12" o:spid="_x0000_s1028" style="position:absolute;left:8350;top:4992;width:312;height: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XtzcQA&#10;AADbAAAADwAAAGRycy9kb3ducmV2LnhtbESPT2sCMRTE7wW/Q3hCL1KzFqx2NbtIQeqhh/rn0OMj&#10;ed0sbl6WTXTXb2+EQo/DzPyGWZeDa8SVulB7VjCbZiCItTc1VwpOx+3LEkSIyAYbz6TgRgHKYvS0&#10;xtz4nvd0PcRKJAiHHBXYGNtcyqAtOQxT3xIn79d3DmOSXSVNh32Cu0a+ZtmbdFhzWrDY0oclfT5c&#10;nALtthP79T2Jn1a/7y+Bfnp72in1PB42KxCRhvgf/mvvjIL5Ah5f0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l7c3EAAAA2wAAAA8AAAAAAAAAAAAAAAAAmAIAAGRycy9k&#10;b3ducmV2LnhtbFBLBQYAAAAABAAEAPUAAACJAwAAAAA=&#10;" path="m,3811r3814,l5000,,6186,3811r3814,l6923,6189r1154,3811l5000,7622,1923,10000,3077,6189,,3811xe" fillcolor="red" strokecolor="red" strokeweight="3pt">
                  <v:stroke joinstyle="miter"/>
                  <v:shadow on="t" color="#622423 [1605]" opacity=".5" offset="1pt"/>
                  <v:path o:connecttype="custom" o:connectlocs="0,109;119,109;156,0;193,109;312,109;216,177;252,286;156,218;60,286;96,177;0,109" o:connectangles="0,0,0,0,0,0,0,0,0,0,0"/>
                </v:shape>
                <v:shape id="AutoShape 14" o:spid="_x0000_s1029" style="position:absolute;left:7609;top:4369;width:312;height: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p5v78A&#10;AADbAAAADwAAAGRycy9kb3ducmV2LnhtbERPy4rCMBTdC/5DuIIb0XSEEa1GkQHRxSx8LVxekmtT&#10;bG5KE239+8liwOXhvFebzlXiRU0oPSv4mmQgiLU3JRcKrpfdeA4iRGSDlWdS8KYAm3W/t8Lc+JZP&#10;9DrHQqQQDjkqsDHWuZRBW3IYJr4mTtzdNw5jgk0hTYNtCneVnGbZTDosOTVYrOnHkn6cn06BdruR&#10;/T2O4t7qxekZ6Nba60Gp4aDbLkFE6uJH/O8+GAXfaWz6kn6AX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nm/vwAAANsAAAAPAAAAAAAAAAAAAAAAAJgCAABkcnMvZG93bnJl&#10;di54bWxQSwUGAAAAAAQABAD1AAAAhAMAAAAA&#10;" path="m,3811r3814,l5000,,6186,3811r3814,l6923,6189r1154,3811l5000,7622,1923,10000,3077,6189,,3811xe" fillcolor="red" strokecolor="red" strokeweight="3pt">
                  <v:stroke joinstyle="miter"/>
                  <v:shadow on="t" color="#622423 [1605]" opacity=".5" offset="1pt"/>
                  <v:path o:connecttype="custom" o:connectlocs="0,109;119,109;156,0;193,109;312,109;216,177;252,286;156,218;60,286;96,177;0,109" o:connectangles="0,0,0,0,0,0,0,0,0,0,0"/>
                </v:shape>
                <v:shape id="AutoShape 15" o:spid="_x0000_s1030" style="position:absolute;left:7609;top:3890;width:312;height: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bcJMMA&#10;AADbAAAADwAAAGRycy9kb3ducmV2LnhtbESPT4vCMBTE78J+h/AWvIimKyhajbIsyHrwsP45eHwk&#10;z6bYvJQm2vrtjSDscZiZ3zDLdecqcacmlJ4VfI0yEMTam5ILBafjZjgDESKywcozKXhQgPXqo7fE&#10;3PiW93Q/xEIkCIccFdgY61zKoC05DCNfEyfv4huHMcmmkKbBNsFdJcdZNpUOS04LFmv6saSvh5tT&#10;oN1mYHd/g/hr9Xx/C3Ru7WmrVP+z+16AiNTF//C7vTUKJnN4fUk/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bcJMMAAADbAAAADwAAAAAAAAAAAAAAAACYAgAAZHJzL2Rv&#10;d25yZXYueG1sUEsFBgAAAAAEAAQA9QAAAIgDAAAAAA==&#10;" path="m,3811r3814,l5000,,6186,3811r3814,l6923,6189r1154,3811l5000,7622,1923,10000,3077,6189,,3811xe" fillcolor="red" strokecolor="red" strokeweight="3pt">
                  <v:stroke joinstyle="miter"/>
                  <v:shadow on="t" color="#622423 [1605]" opacity=".5" offset="1pt"/>
                  <v:path o:connecttype="custom" o:connectlocs="0,109;119,109;156,0;193,109;312,109;216,177;252,286;156,218;60,286;96,177;0,109" o:connectangles="0,0,0,0,0,0,0,0,0,0,0"/>
                </v:shape>
                <v:shape id="AutoShape 16" o:spid="_x0000_s1031" style="position:absolute;left:8522;top:2916;width:312;height: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C/BL4A&#10;AADbAAAADwAAAGRycy9kb3ducmV2LnhtbERPO6vCMBTeBf9DOMJdRFPvIFqNIoLo4OBrcDwkx6bY&#10;nJQm2t5/fzMIjh/fe7nuXCXe1ITSs4LJOANBrL0puVBwu+5GMxAhIhusPJOCPwqwXvV7S8yNb/lM&#10;70ssRArhkKMCG2OdSxm0JYdh7GvixD184zAm2BTSNNimcFfJ3yybSoclpwaLNW0t6efl5RRotxva&#10;42kY91bPz69A99beDkr9DLrNAkSkLn7FH/fBKJim9elL+gFy9Q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gvwS+AAAA2wAAAA8AAAAAAAAAAAAAAAAAmAIAAGRycy9kb3ducmV2&#10;LnhtbFBLBQYAAAAABAAEAPUAAACDAwAAAAA=&#10;" path="m,3811r3814,l5000,,6186,3811r3814,l6923,6189r1154,3811l5000,7622,1923,10000,3077,6189,,3811xe" fillcolor="red" strokecolor="red" strokeweight="3pt">
                  <v:stroke joinstyle="miter"/>
                  <v:shadow on="t" color="#622423 [1605]" opacity=".5" offset="1pt"/>
                  <v:path o:connecttype="custom" o:connectlocs="0,109;119,109;156,0;193,109;312,109;216,177;252,286;156,218;60,286;96,177;0,109" o:connectangles="0,0,0,0,0,0,0,0,0,0,0"/>
                </v:shape>
                <v:shape id="AutoShape 17" o:spid="_x0000_s1032" style="position:absolute;left:5646;top:4384;width:312;height: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wan8IA&#10;AADbAAAADwAAAGRycy9kb3ducmV2LnhtbESPQYvCMBSE7wv+h/AEL6KpHmStRhFB9OBh1R48PpK3&#10;TdnmpTTR1n9vFhb2OMzMN8x627taPKkNlWcFs2kGglh7U3GpoLgdJp8gQkQ2WHsmBS8KsN0MPtaY&#10;G9/xhZ7XWIoE4ZCjAhtjk0sZtCWHYeob4uR9+9ZhTLItpWmxS3BXy3mWLaTDitOCxYb2lvTP9eEU&#10;aHcY2/PXOB6tXl4ege6dLU5KjYb9bgUiUh//w3/tk1GwmMHvl/QD5OY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BqfwgAAANsAAAAPAAAAAAAAAAAAAAAAAJgCAABkcnMvZG93&#10;bnJldi54bWxQSwUGAAAAAAQABAD1AAAAhwMAAAAA&#10;" path="m,3811r3814,l5000,,6186,3811r3814,l6923,6189r1154,3811l5000,7622,1923,10000,3077,6189,,3811xe" fillcolor="red" strokecolor="red" strokeweight="3pt">
                  <v:stroke joinstyle="miter"/>
                  <v:shadow on="t" color="#622423 [1605]" opacity=".5" offset="1pt"/>
                  <v:path o:connecttype="custom" o:connectlocs="0,109;119,109;156,0;193,109;312,109;216,177;252,286;156,218;60,286;96,177;0,109" o:connectangles="0,0,0,0,0,0,0,0,0,0,0"/>
                </v:shape>
                <v:shape id="AutoShape 18" o:spid="_x0000_s1033" style="position:absolute;left:5229;top:4028;width:312;height: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6E6MIA&#10;AADbAAAADwAAAGRycy9kb3ducmV2LnhtbESPQYvCMBSE74L/ITzBi6ypHkS7RhFB9LCHVXvw+Eje&#10;NmWbl9JEW//9ZkHwOMzMN8x627taPKgNlWcFs2kGglh7U3GpoLgePpYgQkQ2WHsmBU8KsN0MB2vM&#10;je/4TI9LLEWCcMhRgY2xyaUM2pLDMPUNcfJ+fOswJtmW0rTYJbir5TzLFtJhxWnBYkN7S/r3cncK&#10;tDtM7Nf3JB6tXp3vgW6dLU5KjUf97hNEpD6+w6/2yShYzOH/S/oBcv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foTowgAAANsAAAAPAAAAAAAAAAAAAAAAAJgCAABkcnMvZG93&#10;bnJldi54bWxQSwUGAAAAAAQABAD1AAAAhwMAAAAA&#10;" path="m,3811r3814,l5000,,6186,3811r3814,l6923,6189r1154,3811l5000,7622,1923,10000,3077,6189,,3811xe" fillcolor="red" strokecolor="red" strokeweight="3pt">
                  <v:stroke joinstyle="miter"/>
                  <v:shadow on="t" color="#622423 [1605]" opacity=".5" offset="1pt"/>
                  <v:path o:connecttype="custom" o:connectlocs="0,109;119,109;156,0;193,109;312,109;216,177;252,286;156,218;60,286;96,177;0,109" o:connectangles="0,0,0,0,0,0,0,0,0,0,0"/>
                </v:shape>
                <v:shape id="AutoShape 19" o:spid="_x0000_s1034" style="position:absolute;left:6081;top:4176;width:312;height: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hc8QA&#10;AADbAAAADwAAAGRycy9kb3ducmV2LnhtbESPwWrDMBBE74X+g9hAL6aR20BonSihFEJ96CFOcuhx&#10;kTaWibUylmK7f18FAj0OM/OGWW8n14qB+tB4VvAyz0EQa28arhWcjrvnNxAhIhtsPZOCXwqw3Tw+&#10;rLEwfuSKhkOsRYJwKFCBjbErpAzaksMw9x1x8s6+dxiT7GtpehwT3LXyNc+X0mHDacFiR5+W9OVw&#10;dQq022X2e5/FL6vfq2ugn9GeSqWeZtPHCkSkKf6H7+3SKFgu4PYl/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yIXPEAAAA2wAAAA8AAAAAAAAAAAAAAAAAmAIAAGRycy9k&#10;b3ducmV2LnhtbFBLBQYAAAAABAAEAPUAAACJAwAAAAA=&#10;" path="m,3811r3814,l5000,,6186,3811r3814,l6923,6189r1154,3811l5000,7622,1923,10000,3077,6189,,3811xe" fillcolor="red" strokecolor="red" strokeweight="3pt">
                  <v:stroke joinstyle="miter"/>
                  <v:shadow on="t" color="#622423 [1605]" opacity=".5" offset="1pt"/>
                  <v:path o:connecttype="custom" o:connectlocs="0,109;119,109;156,0;193,109;312,109;216,177;252,286;156,218;60,286;96,177;0,109" o:connectangles="0,0,0,0,0,0,0,0,0,0,0"/>
                </v:shape>
                <v:shape id="AutoShape 20" o:spid="_x0000_s1035" style="position:absolute;left:6153;top:3742;width:312;height: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5B8QA&#10;AADbAAAADwAAAGRycy9kb3ducmV2LnhtbESPwWrDMBBE74X+g9hAL6aRW0JonSihFEJ96CFOcuhx&#10;kTaWibUylmK7f18FAj0OM/OGWW8n14qB+tB4VvAyz0EQa28arhWcjrvnNxAhIhtsPZOCXwqw3Tw+&#10;rLEwfuSKhkOsRYJwKFCBjbErpAzaksMw9x1x8s6+dxiT7GtpehwT3LXyNc+X0mHDacFiR5+W9OVw&#10;dQq022X2e5/FL6vfq2ugn9GeSqWeZtPHCkSkKf6H7+3SKFgu4PYl/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buQfEAAAA2wAAAA8AAAAAAAAAAAAAAAAAmAIAAGRycy9k&#10;b3ducmV2LnhtbFBLBQYAAAAABAAEAPUAAACJAwAAAAA=&#10;" path="m,3811r3814,l5000,,6186,3811r3814,l6923,6189r1154,3811l5000,7622,1923,10000,3077,6189,,3811xe" fillcolor="red" strokecolor="red" strokeweight="3pt">
                  <v:stroke joinstyle="miter"/>
                  <v:shadow on="t" color="#622423 [1605]" opacity=".5" offset="1pt"/>
                  <v:path o:connecttype="custom" o:connectlocs="0,109;119,109;156,0;193,109;312,109;216,177;252,286;156,218;60,286;96,177;0,109" o:connectangles="0,0,0,0,0,0,0,0,0,0,0"/>
                </v:shape>
                <v:shape id="AutoShape 21" o:spid="_x0000_s1036" style="position:absolute;left:6225;top:4462;width:312;height:286;visibility:visible;mso-wrap-style:square;v-text-anchor:top" coordsize="10000,1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ccnMQA&#10;AADbAAAADwAAAGRycy9kb3ducmV2LnhtbESPwWrDMBBE74X+g9hAL6aRW0honSihFEJ96CFOcuhx&#10;kTaWibUylmK7f18FAj0OM/OGWW8n14qB+tB4VvAyz0EQa28arhWcjrvnNxAhIhtsPZOCXwqw3Tw+&#10;rLEwfuSKhkOsRYJwKFCBjbErpAzaksMw9x1x8s6+dxiT7GtpehwT3LXyNc+X0mHDacFiR5+W9OVw&#10;dQq022X2e5/FL6vfq2ugn9GeSqWeZtPHCkSkKf6H7+3SKFgu4PYl/Q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XHJzEAAAA2wAAAA8AAAAAAAAAAAAAAAAAmAIAAGRycy9k&#10;b3ducmV2LnhtbFBLBQYAAAAABAAEAPUAAACJAwAAAAA=&#10;" path="m,3811r3814,l5000,,6186,3811r3814,l6923,6189r1154,3811l5000,7622,1923,10000,3077,6189,,3811xe" fillcolor="red" strokecolor="red" strokeweight="3pt">
                  <v:stroke joinstyle="miter"/>
                  <v:shadow on="t" color="#622423 [1605]" opacity=".5" offset="1pt"/>
                  <v:path o:connecttype="custom" o:connectlocs="0,109;119,109;156,0;193,109;312,109;216,177;252,286;156,218;60,286;96,177;0,109" o:connectangles="0,0,0,0,0,0,0,0,0,0,0"/>
                </v:shape>
              </v:group>
            </w:pict>
          </mc:Fallback>
        </mc:AlternateContent>
      </w:r>
      <w:r w:rsidR="00AF5EB7" w:rsidRPr="00AF5EB7">
        <w:rPr>
          <w:rFonts w:cs="Times New Roman"/>
          <w:noProof/>
          <w:szCs w:val="28"/>
          <w:lang w:eastAsia="ru-RU"/>
        </w:rPr>
        <w:drawing>
          <wp:inline distT="0" distB="0" distL="0" distR="0">
            <wp:extent cx="5849090" cy="4138493"/>
            <wp:effectExtent l="19050" t="0" r="0" b="0"/>
            <wp:docPr id="2" name="Рисунок 1" descr="D:\УЧЁБА\магистратура 2 курс\ДИССЕР\800px-Administrative_divisions_of_Perm_ru.svg_.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УЧЁБА\магистратура 2 курс\ДИССЕР\800px-Administrative_divisions_of_Perm_ru.svg_.png"/>
                    <pic:cNvPicPr>
                      <a:picLocks noChangeAspect="1" noChangeArrowheads="1"/>
                    </pic:cNvPicPr>
                  </pic:nvPicPr>
                  <pic:blipFill>
                    <a:blip r:embed="rId13" cstate="print"/>
                    <a:srcRect/>
                    <a:stretch>
                      <a:fillRect/>
                    </a:stretch>
                  </pic:blipFill>
                  <pic:spPr bwMode="auto">
                    <a:xfrm>
                      <a:off x="0" y="0"/>
                      <a:ext cx="5867392" cy="4151442"/>
                    </a:xfrm>
                    <a:prstGeom prst="rect">
                      <a:avLst/>
                    </a:prstGeom>
                    <a:noFill/>
                    <a:ln w="9525">
                      <a:noFill/>
                      <a:miter lim="800000"/>
                      <a:headEnd/>
                      <a:tailEnd/>
                    </a:ln>
                  </pic:spPr>
                </pic:pic>
              </a:graphicData>
            </a:graphic>
          </wp:inline>
        </w:drawing>
      </w:r>
    </w:p>
    <w:p w:rsidR="00D826E6" w:rsidRPr="000C0417" w:rsidRDefault="000C0417" w:rsidP="000C0417">
      <w:pPr>
        <w:spacing w:line="360" w:lineRule="auto"/>
        <w:ind w:firstLine="709"/>
        <w:rPr>
          <w:rFonts w:cs="Times New Roman"/>
          <w:szCs w:val="28"/>
        </w:rPr>
      </w:pPr>
      <w:r w:rsidRPr="000C0417">
        <w:rPr>
          <w:rFonts w:cs="Times New Roman"/>
          <w:szCs w:val="28"/>
        </w:rPr>
        <w:t xml:space="preserve">Рис. 4 </w:t>
      </w:r>
      <w:r w:rsidR="007F723A" w:rsidRPr="000C0417">
        <w:rPr>
          <w:rFonts w:cs="Times New Roman"/>
          <w:szCs w:val="28"/>
        </w:rPr>
        <w:t xml:space="preserve">Распределение конкурентов по районам города Перми </w:t>
      </w:r>
    </w:p>
    <w:p w:rsidR="004B6964" w:rsidRDefault="00231C10" w:rsidP="00BB4794">
      <w:pPr>
        <w:spacing w:line="360" w:lineRule="auto"/>
        <w:ind w:firstLine="709"/>
        <w:contextualSpacing/>
        <w:jc w:val="both"/>
        <w:rPr>
          <w:rFonts w:cs="Times New Roman"/>
          <w:szCs w:val="28"/>
        </w:rPr>
      </w:pPr>
      <w:r>
        <w:rPr>
          <w:rFonts w:cs="Times New Roman"/>
          <w:szCs w:val="28"/>
        </w:rPr>
        <w:lastRenderedPageBreak/>
        <w:t xml:space="preserve">Плотность распределения детских кафе по городу невысокая. </w:t>
      </w:r>
      <w:r w:rsidR="00D826E6" w:rsidRPr="00D826E6">
        <w:rPr>
          <w:rFonts w:cs="Times New Roman"/>
          <w:szCs w:val="28"/>
        </w:rPr>
        <w:t xml:space="preserve">Основная часть заведений сосредоточена в центральных районах города, в Индустриальном районе представлен только один конкурент, также в отдаленном и обособленном Орджоникидзевском районе представлен только один игрок, который теряет свой потребительский рынок из-за узкого спектра предлагаемых услуг, а также низкого качества предоставляемых услуг. </w:t>
      </w:r>
    </w:p>
    <w:p w:rsidR="00556190" w:rsidRDefault="001D0D4F" w:rsidP="00556190">
      <w:pPr>
        <w:spacing w:line="360" w:lineRule="auto"/>
        <w:ind w:firstLine="709"/>
        <w:contextualSpacing/>
        <w:jc w:val="both"/>
        <w:rPr>
          <w:rFonts w:cs="Times New Roman"/>
          <w:szCs w:val="28"/>
        </w:rPr>
      </w:pPr>
      <w:r>
        <w:rPr>
          <w:rFonts w:cs="Times New Roman"/>
          <w:szCs w:val="28"/>
        </w:rPr>
        <w:t xml:space="preserve">В ходе проведения анкетирования нами была подсчитана частота упоминания прямых конкурентов среди </w:t>
      </w:r>
      <w:r w:rsidR="00556190">
        <w:rPr>
          <w:rFonts w:cs="Times New Roman"/>
          <w:szCs w:val="28"/>
        </w:rPr>
        <w:t xml:space="preserve">двухсот </w:t>
      </w:r>
      <w:r>
        <w:rPr>
          <w:rFonts w:cs="Times New Roman"/>
          <w:szCs w:val="28"/>
        </w:rPr>
        <w:t xml:space="preserve">респондентов, проживающих в различных микрорайонах. </w:t>
      </w:r>
      <w:r w:rsidR="00556190">
        <w:rPr>
          <w:rFonts w:cs="Times New Roman"/>
          <w:szCs w:val="28"/>
        </w:rPr>
        <w:t>В ответе на вопрос: «Какие детские кафе Вы посещаете?» были получены следующие результаты; 31% респондентов когда-либо посещал кафе «Город детства»,  одинаковое количество респондентов посещали кафе «Жу-жу» и «Золотой ключик». Наименее посещаемыми заведениями среди респондентов оказались кафе «Мадагаскар», «Ковер-Самолет» и «Ку-ка-ре-ку»</w:t>
      </w:r>
    </w:p>
    <w:p w:rsidR="00404815" w:rsidRPr="0089416F" w:rsidRDefault="00404815" w:rsidP="00556190">
      <w:pPr>
        <w:spacing w:line="360" w:lineRule="auto"/>
        <w:ind w:firstLine="709"/>
        <w:contextualSpacing/>
        <w:jc w:val="both"/>
        <w:rPr>
          <w:rFonts w:cs="Times New Roman"/>
          <w:szCs w:val="28"/>
        </w:rPr>
      </w:pPr>
    </w:p>
    <w:p w:rsidR="00056A43" w:rsidRDefault="00056A43" w:rsidP="00B36A49">
      <w:pPr>
        <w:spacing w:line="360" w:lineRule="auto"/>
        <w:ind w:firstLine="851"/>
        <w:contextualSpacing/>
        <w:jc w:val="both"/>
        <w:rPr>
          <w:rFonts w:cs="Times New Roman"/>
          <w:szCs w:val="28"/>
        </w:rPr>
      </w:pPr>
      <w:r w:rsidRPr="00056A43">
        <w:rPr>
          <w:rFonts w:cs="Times New Roman"/>
          <w:noProof/>
          <w:szCs w:val="28"/>
          <w:lang w:eastAsia="ru-RU"/>
        </w:rPr>
        <w:drawing>
          <wp:inline distT="0" distB="0" distL="0" distR="0">
            <wp:extent cx="4572000" cy="2743200"/>
            <wp:effectExtent l="19050" t="0" r="19050" b="0"/>
            <wp:docPr id="1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56A43" w:rsidRPr="000C0417" w:rsidRDefault="00056A43" w:rsidP="000C0417">
      <w:pPr>
        <w:spacing w:line="360" w:lineRule="auto"/>
        <w:ind w:firstLine="709"/>
        <w:contextualSpacing/>
        <w:jc w:val="both"/>
        <w:rPr>
          <w:rFonts w:cs="Times New Roman"/>
          <w:szCs w:val="28"/>
        </w:rPr>
      </w:pPr>
      <w:r w:rsidRPr="000C0417">
        <w:rPr>
          <w:rFonts w:cs="Times New Roman"/>
          <w:szCs w:val="28"/>
        </w:rPr>
        <w:t>Рис.</w:t>
      </w:r>
      <w:r w:rsidR="000C0417" w:rsidRPr="000C0417">
        <w:rPr>
          <w:rFonts w:cs="Times New Roman"/>
          <w:szCs w:val="28"/>
        </w:rPr>
        <w:t xml:space="preserve"> 5</w:t>
      </w:r>
      <w:r w:rsidRPr="000C0417">
        <w:rPr>
          <w:rFonts w:cs="Times New Roman"/>
          <w:szCs w:val="28"/>
        </w:rPr>
        <w:t xml:space="preserve"> </w:t>
      </w:r>
      <w:r w:rsidR="0061622C" w:rsidRPr="000C0417">
        <w:rPr>
          <w:rFonts w:cs="Times New Roman"/>
          <w:szCs w:val="28"/>
        </w:rPr>
        <w:t>Распределение респондентов по количеству упоминаний детских кафе при ответе на вопрос: «Какие детские кафе Вы посещаете?»</w:t>
      </w:r>
    </w:p>
    <w:p w:rsidR="00D10643" w:rsidRDefault="00D10643" w:rsidP="00D10643">
      <w:pPr>
        <w:spacing w:line="360" w:lineRule="auto"/>
        <w:ind w:firstLine="709"/>
        <w:contextualSpacing/>
        <w:jc w:val="both"/>
        <w:rPr>
          <w:rFonts w:cs="Times New Roman"/>
          <w:szCs w:val="28"/>
        </w:rPr>
      </w:pPr>
    </w:p>
    <w:p w:rsidR="00404815" w:rsidRDefault="00404815" w:rsidP="00D10643">
      <w:pPr>
        <w:spacing w:line="360" w:lineRule="auto"/>
        <w:ind w:firstLine="709"/>
        <w:contextualSpacing/>
        <w:jc w:val="both"/>
        <w:rPr>
          <w:rFonts w:cs="Times New Roman"/>
          <w:szCs w:val="28"/>
        </w:rPr>
      </w:pPr>
    </w:p>
    <w:p w:rsidR="00EE53BE" w:rsidRDefault="00EE53BE" w:rsidP="00D10643">
      <w:pPr>
        <w:spacing w:line="360" w:lineRule="auto"/>
        <w:ind w:firstLine="709"/>
        <w:contextualSpacing/>
        <w:jc w:val="both"/>
        <w:rPr>
          <w:rFonts w:cs="Times New Roman"/>
          <w:szCs w:val="28"/>
        </w:rPr>
      </w:pPr>
      <w:r>
        <w:rPr>
          <w:rFonts w:cs="Times New Roman"/>
          <w:szCs w:val="28"/>
        </w:rPr>
        <w:lastRenderedPageBreak/>
        <w:t>Все детские кафе выполнены в ярком и тематическом интерьере, для того, чтобы максимал</w:t>
      </w:r>
      <w:r w:rsidR="00231C10">
        <w:rPr>
          <w:rFonts w:cs="Times New Roman"/>
          <w:szCs w:val="28"/>
        </w:rPr>
        <w:t>ьно завлечь «маленького» гостя (результат</w:t>
      </w:r>
      <w:r w:rsidR="00D10643">
        <w:rPr>
          <w:rFonts w:cs="Times New Roman"/>
          <w:szCs w:val="28"/>
        </w:rPr>
        <w:t xml:space="preserve">ы отчета «тайного покупателя»). Также во всех кафе присутствует зонирование помещения детской игровой комнаты на несколько смысловых частей, а именно зона активного отдыха, а также зона для творчества. По результатам анализа Интернет-ресурсов, а </w:t>
      </w:r>
      <w:r w:rsidR="00ED3633">
        <w:rPr>
          <w:rFonts w:cs="Times New Roman"/>
          <w:szCs w:val="28"/>
        </w:rPr>
        <w:t>также сайтов компания, о</w:t>
      </w:r>
      <w:r>
        <w:rPr>
          <w:rFonts w:cs="Times New Roman"/>
          <w:szCs w:val="28"/>
        </w:rPr>
        <w:t xml:space="preserve">сновной акцент </w:t>
      </w:r>
      <w:r w:rsidR="00231C10">
        <w:rPr>
          <w:rFonts w:cs="Times New Roman"/>
          <w:szCs w:val="28"/>
        </w:rPr>
        <w:t xml:space="preserve">во всех рекламных текстах, </w:t>
      </w:r>
      <w:r>
        <w:rPr>
          <w:rFonts w:cs="Times New Roman"/>
          <w:szCs w:val="28"/>
        </w:rPr>
        <w:t>делается на б</w:t>
      </w:r>
      <w:r w:rsidR="00126918">
        <w:rPr>
          <w:rFonts w:cs="Times New Roman"/>
          <w:szCs w:val="28"/>
        </w:rPr>
        <w:t xml:space="preserve">езопасности игровой зоны, а также на квалификации сотрудников игровой комнаты, которые должны обеспечивать ребенку не только интересное проведение досуга, но и в первую очередь безопасность. </w:t>
      </w:r>
    </w:p>
    <w:p w:rsidR="00BE121B" w:rsidRPr="00F57E04" w:rsidRDefault="004C6CCB" w:rsidP="00BB4794">
      <w:pPr>
        <w:spacing w:line="360" w:lineRule="auto"/>
        <w:ind w:firstLine="709"/>
        <w:contextualSpacing/>
        <w:jc w:val="both"/>
        <w:rPr>
          <w:rFonts w:cs="Times New Roman"/>
          <w:bCs/>
          <w:szCs w:val="28"/>
        </w:rPr>
      </w:pPr>
      <w:r>
        <w:rPr>
          <w:rFonts w:cs="Times New Roman"/>
          <w:szCs w:val="28"/>
        </w:rPr>
        <w:t>Перейдем к рассмотрению косвенных конкурентов, которые различаются по форматам заведения,</w:t>
      </w:r>
      <w:r w:rsidR="00BE121B">
        <w:rPr>
          <w:rFonts w:cs="Times New Roman"/>
          <w:szCs w:val="28"/>
        </w:rPr>
        <w:t xml:space="preserve"> что существенно усложняет структуру </w:t>
      </w:r>
      <w:r w:rsidR="00BE121B" w:rsidRPr="003D492E">
        <w:rPr>
          <w:rFonts w:cs="Times New Roman"/>
          <w:szCs w:val="28"/>
        </w:rPr>
        <w:t xml:space="preserve">конкурентного окружения. </w:t>
      </w:r>
      <w:r w:rsidR="00BE121B" w:rsidRPr="003D492E">
        <w:rPr>
          <w:rFonts w:cs="Times New Roman"/>
          <w:bCs/>
          <w:szCs w:val="28"/>
        </w:rPr>
        <w:t xml:space="preserve">В рамках формата fast food, </w:t>
      </w:r>
      <w:r>
        <w:rPr>
          <w:rFonts w:cs="Times New Roman"/>
          <w:bCs/>
          <w:szCs w:val="28"/>
        </w:rPr>
        <w:t>который</w:t>
      </w:r>
      <w:r w:rsidR="00BE121B" w:rsidRPr="003D492E">
        <w:rPr>
          <w:rFonts w:cs="Times New Roman"/>
          <w:bCs/>
          <w:szCs w:val="28"/>
        </w:rPr>
        <w:t xml:space="preserve"> предполагает быстрое приготовление еды, специализацию на монопродукте и доступный ценовой сегмент, здесь конкурируют все известные сети общественного питания города Перми, а именно Алендвик, </w:t>
      </w:r>
      <w:r w:rsidR="005F73AF">
        <w:rPr>
          <w:rFonts w:cs="Times New Roman"/>
          <w:bCs/>
          <w:szCs w:val="28"/>
        </w:rPr>
        <w:t>M</w:t>
      </w:r>
      <w:r w:rsidR="00BE121B" w:rsidRPr="003D492E">
        <w:rPr>
          <w:rFonts w:cs="Times New Roman"/>
          <w:bCs/>
          <w:szCs w:val="28"/>
        </w:rPr>
        <w:t xml:space="preserve">cDonalds, Блинная сковородка. Во всех перечисленных сетях появились бесплатные зоны для детского </w:t>
      </w:r>
      <w:r w:rsidR="00CE5399">
        <w:rPr>
          <w:rFonts w:cs="Times New Roman"/>
          <w:bCs/>
          <w:szCs w:val="28"/>
        </w:rPr>
        <w:t>досуга, они реализованы в усеченном</w:t>
      </w:r>
      <w:r w:rsidR="00BE121B" w:rsidRPr="003D492E">
        <w:rPr>
          <w:rFonts w:cs="Times New Roman"/>
          <w:bCs/>
          <w:szCs w:val="28"/>
        </w:rPr>
        <w:t xml:space="preserve"> формате, но предоставляются клиенту бесплатно. Следует отметить низкий уровень предоставления детских сервисов, а именно зачастую это небезопасные игровые зоны, а также клиентам не предоставляется воспитатель, который бы наблюдал</w:t>
      </w:r>
      <w:r>
        <w:rPr>
          <w:rFonts w:cs="Times New Roman"/>
          <w:bCs/>
          <w:szCs w:val="28"/>
        </w:rPr>
        <w:t xml:space="preserve"> за проведением детского досуга (информация по результатам отчета «тайного покупателя»).</w:t>
      </w:r>
      <w:r w:rsidR="00BE121B" w:rsidRPr="003D492E">
        <w:rPr>
          <w:rFonts w:cs="Times New Roman"/>
          <w:bCs/>
          <w:szCs w:val="28"/>
        </w:rPr>
        <w:t xml:space="preserve"> </w:t>
      </w:r>
      <w:r w:rsidR="002C328E" w:rsidRPr="003D492E">
        <w:rPr>
          <w:rFonts w:cs="Times New Roman"/>
          <w:bCs/>
          <w:szCs w:val="28"/>
        </w:rPr>
        <w:t xml:space="preserve">Данные уровень предоставления услуг обусловлен форматом, так как основная цель посещения является утоление голода. </w:t>
      </w:r>
      <w:r w:rsidR="005F3580" w:rsidRPr="00F57E04">
        <w:rPr>
          <w:rFonts w:cs="Times New Roman"/>
          <w:bCs/>
          <w:szCs w:val="28"/>
        </w:rPr>
        <w:t>[45, 27,</w:t>
      </w:r>
      <w:r w:rsidR="005F3580">
        <w:rPr>
          <w:rFonts w:cs="Times New Roman"/>
          <w:bCs/>
          <w:szCs w:val="28"/>
          <w:lang w:val="en-US"/>
        </w:rPr>
        <w:t>c</w:t>
      </w:r>
      <w:r w:rsidR="005F3580" w:rsidRPr="00F57E04">
        <w:rPr>
          <w:rFonts w:cs="Times New Roman"/>
          <w:bCs/>
          <w:szCs w:val="28"/>
        </w:rPr>
        <w:t>.20</w:t>
      </w:r>
      <w:r w:rsidR="00F57E04" w:rsidRPr="00F57E04">
        <w:rPr>
          <w:rFonts w:cs="Times New Roman"/>
          <w:bCs/>
          <w:szCs w:val="28"/>
        </w:rPr>
        <w:t>, 10,</w:t>
      </w:r>
      <w:r w:rsidR="00F57E04">
        <w:rPr>
          <w:rFonts w:cs="Times New Roman"/>
          <w:bCs/>
          <w:szCs w:val="28"/>
          <w:lang w:val="en-US"/>
        </w:rPr>
        <w:t>c</w:t>
      </w:r>
      <w:r w:rsidR="00F57E04" w:rsidRPr="00F57E04">
        <w:rPr>
          <w:rFonts w:cs="Times New Roman"/>
          <w:bCs/>
          <w:szCs w:val="28"/>
        </w:rPr>
        <w:t xml:space="preserve">. </w:t>
      </w:r>
      <w:r w:rsidR="00F57E04">
        <w:rPr>
          <w:rFonts w:cs="Times New Roman"/>
          <w:bCs/>
          <w:szCs w:val="28"/>
          <w:lang w:val="en-US"/>
        </w:rPr>
        <w:t>20</w:t>
      </w:r>
      <w:r w:rsidR="005F3580" w:rsidRPr="00F57E04">
        <w:rPr>
          <w:rFonts w:cs="Times New Roman"/>
          <w:bCs/>
          <w:szCs w:val="28"/>
        </w:rPr>
        <w:t>]</w:t>
      </w:r>
    </w:p>
    <w:p w:rsidR="002C328E" w:rsidRDefault="00BE121B" w:rsidP="00BB4794">
      <w:pPr>
        <w:spacing w:line="360" w:lineRule="auto"/>
        <w:ind w:firstLine="709"/>
        <w:contextualSpacing/>
        <w:jc w:val="both"/>
        <w:rPr>
          <w:rFonts w:cs="Times New Roman"/>
          <w:szCs w:val="28"/>
        </w:rPr>
      </w:pPr>
      <w:r w:rsidRPr="003D492E">
        <w:rPr>
          <w:rFonts w:cs="Times New Roman"/>
          <w:bCs/>
          <w:szCs w:val="28"/>
        </w:rPr>
        <w:t xml:space="preserve"> Самые</w:t>
      </w:r>
      <w:r w:rsidR="002C328E" w:rsidRPr="003D492E">
        <w:rPr>
          <w:rFonts w:cs="Times New Roman"/>
          <w:bCs/>
          <w:szCs w:val="28"/>
        </w:rPr>
        <w:t xml:space="preserve"> сильные конкуренты представлены в рамках формата</w:t>
      </w:r>
      <w:r w:rsidRPr="003D492E">
        <w:rPr>
          <w:rFonts w:cs="Times New Roman"/>
          <w:bCs/>
          <w:szCs w:val="28"/>
        </w:rPr>
        <w:t xml:space="preserve"> </w:t>
      </w:r>
      <w:r w:rsidR="00CE5399">
        <w:rPr>
          <w:rFonts w:cs="Times New Roman"/>
          <w:szCs w:val="28"/>
          <w:lang w:val="en-US"/>
        </w:rPr>
        <w:t>c</w:t>
      </w:r>
      <w:r w:rsidR="00CE5399">
        <w:rPr>
          <w:rFonts w:cs="Times New Roman"/>
          <w:szCs w:val="28"/>
        </w:rPr>
        <w:t xml:space="preserve">asual </w:t>
      </w:r>
      <w:r w:rsidR="00CE5399">
        <w:rPr>
          <w:rFonts w:cs="Times New Roman"/>
          <w:szCs w:val="28"/>
          <w:lang w:val="en-US"/>
        </w:rPr>
        <w:t>d</w:t>
      </w:r>
      <w:r w:rsidR="002C328E" w:rsidRPr="003D492E">
        <w:rPr>
          <w:rFonts w:cs="Times New Roman"/>
          <w:szCs w:val="28"/>
        </w:rPr>
        <w:t xml:space="preserve">ining, который предоставляет помимо интересной и небанальной атмосферы и </w:t>
      </w:r>
      <w:r w:rsidR="00CE5399">
        <w:rPr>
          <w:rFonts w:cs="Times New Roman"/>
          <w:szCs w:val="28"/>
        </w:rPr>
        <w:t>тематики</w:t>
      </w:r>
      <w:r w:rsidR="002C328E" w:rsidRPr="003D492E">
        <w:rPr>
          <w:rFonts w:cs="Times New Roman"/>
          <w:szCs w:val="28"/>
        </w:rPr>
        <w:t xml:space="preserve"> клиенту полноценное меню и удобный интерьер</w:t>
      </w:r>
      <w:r w:rsidR="004B6964" w:rsidRPr="003D492E">
        <w:rPr>
          <w:rFonts w:cs="Times New Roman"/>
          <w:szCs w:val="28"/>
        </w:rPr>
        <w:t>.</w:t>
      </w:r>
      <w:r w:rsidR="002C328E" w:rsidRPr="003D492E">
        <w:rPr>
          <w:rFonts w:cs="Times New Roman"/>
          <w:szCs w:val="28"/>
        </w:rPr>
        <w:t xml:space="preserve"> К такому типу конкурентов относится предложение сети «Национальная кухня», которая предлагает клиенту атмосферу и кухню различных стран, а также </w:t>
      </w:r>
      <w:r w:rsidR="002C328E" w:rsidRPr="003D492E">
        <w:rPr>
          <w:rFonts w:cs="Times New Roman"/>
          <w:szCs w:val="28"/>
        </w:rPr>
        <w:lastRenderedPageBreak/>
        <w:t xml:space="preserve">присутствие детских сервисов, и ресторан Casa Mia, которая также имеет в наличии зону для детских развлечений. </w:t>
      </w:r>
      <w:r w:rsidR="00CE5399">
        <w:rPr>
          <w:rFonts w:cs="Times New Roman"/>
          <w:szCs w:val="28"/>
        </w:rPr>
        <w:t xml:space="preserve">В ходе проведения фокус-групп было выяснено, что в заведениях данного формата </w:t>
      </w:r>
      <w:r w:rsidR="003D492E" w:rsidRPr="003D492E">
        <w:rPr>
          <w:rFonts w:cs="Times New Roman"/>
          <w:szCs w:val="28"/>
        </w:rPr>
        <w:t xml:space="preserve">уровень детских сервисов выше, ввиду того, что время препровождения клиента в заведениях данного формата значительно дольше. </w:t>
      </w:r>
    </w:p>
    <w:p w:rsidR="004C6CCB" w:rsidRDefault="00A11D17" w:rsidP="00BB4794">
      <w:pPr>
        <w:spacing w:line="360" w:lineRule="auto"/>
        <w:ind w:firstLine="709"/>
        <w:contextualSpacing/>
        <w:jc w:val="both"/>
        <w:rPr>
          <w:rFonts w:cs="Times New Roman"/>
          <w:szCs w:val="28"/>
        </w:rPr>
      </w:pPr>
      <w:r>
        <w:rPr>
          <w:rFonts w:cs="Times New Roman"/>
          <w:szCs w:val="28"/>
        </w:rPr>
        <w:t xml:space="preserve">В результате проведения количественного этапа исследования, респондентам задавался вопрос, касающийся заведений, которые они посещают помимо детских кафе с ребенком. Ниже приведена диаграмма, в которой приведено процентное распределение респондентов по другим брендам общественного питания. </w:t>
      </w:r>
    </w:p>
    <w:p w:rsidR="00404815" w:rsidRDefault="00404815" w:rsidP="00BB4794">
      <w:pPr>
        <w:spacing w:line="360" w:lineRule="auto"/>
        <w:ind w:firstLine="709"/>
        <w:contextualSpacing/>
        <w:jc w:val="both"/>
        <w:rPr>
          <w:rFonts w:cs="Times New Roman"/>
          <w:szCs w:val="28"/>
        </w:rPr>
      </w:pPr>
    </w:p>
    <w:p w:rsidR="0033116D" w:rsidRDefault="0033116D" w:rsidP="00BB4794">
      <w:pPr>
        <w:spacing w:line="360" w:lineRule="auto"/>
        <w:contextualSpacing/>
        <w:jc w:val="both"/>
        <w:rPr>
          <w:rFonts w:cs="Times New Roman"/>
          <w:szCs w:val="28"/>
        </w:rPr>
      </w:pPr>
      <w:r w:rsidRPr="0033116D">
        <w:rPr>
          <w:rFonts w:cs="Times New Roman"/>
          <w:noProof/>
          <w:szCs w:val="28"/>
          <w:lang w:eastAsia="ru-RU"/>
        </w:rPr>
        <w:drawing>
          <wp:inline distT="0" distB="0" distL="0" distR="0">
            <wp:extent cx="5381625" cy="3114675"/>
            <wp:effectExtent l="19050" t="0" r="9525" b="0"/>
            <wp:docPr id="1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A11D17" w:rsidRPr="000C0417" w:rsidRDefault="00A11D17" w:rsidP="000C0417">
      <w:pPr>
        <w:spacing w:line="360" w:lineRule="auto"/>
        <w:ind w:firstLine="709"/>
        <w:contextualSpacing/>
        <w:jc w:val="both"/>
        <w:rPr>
          <w:rFonts w:cs="Times New Roman"/>
          <w:szCs w:val="28"/>
        </w:rPr>
      </w:pPr>
      <w:r w:rsidRPr="000C0417">
        <w:rPr>
          <w:rFonts w:cs="Times New Roman"/>
          <w:szCs w:val="28"/>
        </w:rPr>
        <w:t>Рис.</w:t>
      </w:r>
      <w:r w:rsidR="000C0417" w:rsidRPr="000C0417">
        <w:rPr>
          <w:rFonts w:cs="Times New Roman"/>
          <w:szCs w:val="28"/>
        </w:rPr>
        <w:t xml:space="preserve"> 6</w:t>
      </w:r>
      <w:r w:rsidRPr="000C0417">
        <w:rPr>
          <w:rFonts w:cs="Times New Roman"/>
          <w:szCs w:val="28"/>
        </w:rPr>
        <w:t xml:space="preserve"> Распределение респондентов по количеству упоминаний детских кафе при ответе на вопрос: «Какие кафе, помимо детских, Вы посещаете с ребенком?»</w:t>
      </w:r>
    </w:p>
    <w:p w:rsidR="00BB4794" w:rsidRDefault="00BB4794" w:rsidP="00BB4794">
      <w:pPr>
        <w:spacing w:line="360" w:lineRule="auto"/>
        <w:contextualSpacing/>
        <w:jc w:val="both"/>
        <w:rPr>
          <w:rFonts w:cs="Times New Roman"/>
          <w:b/>
          <w:szCs w:val="28"/>
        </w:rPr>
      </w:pPr>
    </w:p>
    <w:p w:rsidR="00AC6616" w:rsidRDefault="00AC6616" w:rsidP="00BB4794">
      <w:pPr>
        <w:spacing w:line="360" w:lineRule="auto"/>
        <w:contextualSpacing/>
        <w:jc w:val="both"/>
        <w:rPr>
          <w:rFonts w:cs="Times New Roman"/>
          <w:b/>
          <w:szCs w:val="28"/>
        </w:rPr>
      </w:pPr>
    </w:p>
    <w:p w:rsidR="0033116D" w:rsidRPr="0033116D" w:rsidRDefault="0033116D" w:rsidP="00BB4794">
      <w:pPr>
        <w:spacing w:line="360" w:lineRule="auto"/>
        <w:ind w:firstLine="709"/>
        <w:contextualSpacing/>
        <w:jc w:val="both"/>
        <w:rPr>
          <w:rFonts w:cs="Times New Roman"/>
          <w:szCs w:val="28"/>
        </w:rPr>
      </w:pPr>
      <w:r>
        <w:rPr>
          <w:rFonts w:cs="Times New Roman"/>
          <w:szCs w:val="28"/>
        </w:rPr>
        <w:t xml:space="preserve">Наиболее популярным косвенным конкурентом стало семейное кафе «Хуторок», которое сместило в недавнее время свой акцент позиционирования с кафе национальной украинской кухни на «семейное </w:t>
      </w:r>
      <w:r>
        <w:rPr>
          <w:rFonts w:cs="Times New Roman"/>
          <w:szCs w:val="28"/>
        </w:rPr>
        <w:lastRenderedPageBreak/>
        <w:t>кафе», увеличив спектр детских сервисах, предлагаемых в различных точках города. Также популярным семейным кафе на рынке общественного питания является «</w:t>
      </w:r>
      <w:r>
        <w:rPr>
          <w:rFonts w:cs="Times New Roman"/>
          <w:szCs w:val="28"/>
          <w:lang w:val="en-US"/>
        </w:rPr>
        <w:t>Casa</w:t>
      </w:r>
      <w:r w:rsidRPr="0033116D">
        <w:rPr>
          <w:rFonts w:cs="Times New Roman"/>
          <w:szCs w:val="28"/>
        </w:rPr>
        <w:t xml:space="preserve"> </w:t>
      </w:r>
      <w:r>
        <w:rPr>
          <w:rFonts w:cs="Times New Roman"/>
          <w:szCs w:val="28"/>
          <w:lang w:val="en-US"/>
        </w:rPr>
        <w:t>Mia</w:t>
      </w:r>
      <w:r>
        <w:rPr>
          <w:rFonts w:cs="Times New Roman"/>
          <w:szCs w:val="28"/>
        </w:rPr>
        <w:t>»</w:t>
      </w:r>
      <w:r w:rsidRPr="0033116D">
        <w:rPr>
          <w:rFonts w:cs="Times New Roman"/>
          <w:szCs w:val="28"/>
        </w:rPr>
        <w:t>.</w:t>
      </w:r>
      <w:r>
        <w:rPr>
          <w:rFonts w:cs="Times New Roman"/>
          <w:szCs w:val="28"/>
        </w:rPr>
        <w:t xml:space="preserve"> Если рассматривать формат </w:t>
      </w:r>
      <w:r>
        <w:rPr>
          <w:rFonts w:cs="Times New Roman"/>
          <w:szCs w:val="28"/>
          <w:lang w:val="en-US"/>
        </w:rPr>
        <w:t>fast</w:t>
      </w:r>
      <w:r w:rsidRPr="0033116D">
        <w:rPr>
          <w:rFonts w:cs="Times New Roman"/>
          <w:szCs w:val="28"/>
        </w:rPr>
        <w:t xml:space="preserve"> </w:t>
      </w:r>
      <w:r>
        <w:rPr>
          <w:rFonts w:cs="Times New Roman"/>
          <w:szCs w:val="28"/>
          <w:lang w:val="en-US"/>
        </w:rPr>
        <w:t>food</w:t>
      </w:r>
      <w:r w:rsidRPr="0033116D">
        <w:rPr>
          <w:rFonts w:cs="Times New Roman"/>
          <w:szCs w:val="28"/>
        </w:rPr>
        <w:t xml:space="preserve">, </w:t>
      </w:r>
      <w:r>
        <w:rPr>
          <w:rFonts w:cs="Times New Roman"/>
          <w:szCs w:val="28"/>
        </w:rPr>
        <w:t xml:space="preserve">то здесь лидерами являются «Блинная сковородка» и </w:t>
      </w:r>
      <w:r>
        <w:rPr>
          <w:rFonts w:cs="Times New Roman"/>
          <w:szCs w:val="28"/>
          <w:lang w:val="en-US"/>
        </w:rPr>
        <w:t>Baskin</w:t>
      </w:r>
      <w:r w:rsidRPr="0033116D">
        <w:rPr>
          <w:rFonts w:cs="Times New Roman"/>
          <w:szCs w:val="28"/>
        </w:rPr>
        <w:t xml:space="preserve"> </w:t>
      </w:r>
      <w:r>
        <w:rPr>
          <w:rFonts w:cs="Times New Roman"/>
          <w:szCs w:val="28"/>
          <w:lang w:val="en-US"/>
        </w:rPr>
        <w:t>Robbins</w:t>
      </w:r>
      <w:r w:rsidR="002516E3">
        <w:rPr>
          <w:rFonts w:cs="Times New Roman"/>
          <w:szCs w:val="28"/>
        </w:rPr>
        <w:t xml:space="preserve">. </w:t>
      </w:r>
    </w:p>
    <w:p w:rsidR="004C6CCB" w:rsidRPr="00A21B04" w:rsidRDefault="00A21B04" w:rsidP="004C6CCB">
      <w:pPr>
        <w:spacing w:line="360" w:lineRule="auto"/>
        <w:ind w:firstLine="709"/>
        <w:contextualSpacing/>
        <w:jc w:val="both"/>
        <w:rPr>
          <w:rFonts w:cs="Times New Roman"/>
          <w:szCs w:val="28"/>
        </w:rPr>
      </w:pPr>
      <w:r>
        <w:rPr>
          <w:rFonts w:cs="Times New Roman"/>
          <w:szCs w:val="28"/>
        </w:rPr>
        <w:t xml:space="preserve">Итак, в данном параграфе нами была проанализирована внешняя среда кафе «Смешарики». Резюмируя краткий анализ внешней среды, мы можем говорить о положительных тенденциях со стороны спроса на рынке детских сервисов и услуг ввиду наличия положительного тренда рождаемости в Перми, а также улучшения благосостояния населения. </w:t>
      </w:r>
      <w:r w:rsidR="004C6CCB">
        <w:rPr>
          <w:rFonts w:cs="Times New Roman"/>
          <w:szCs w:val="28"/>
        </w:rPr>
        <w:t xml:space="preserve">Из анализа прямых конкурентов можно сделать вывод, что все они имеют очень сходные концепции, чаще всего это сочетание семейного кафе, игровой площадки и развлекательных программ для детей. Данные программы могут быть организованы как на платной, так и на бесплатной </w:t>
      </w:r>
      <w:r w:rsidR="004C6CCB" w:rsidRPr="00A21B04">
        <w:rPr>
          <w:rFonts w:cs="Times New Roman"/>
          <w:szCs w:val="28"/>
        </w:rPr>
        <w:t>основе.</w:t>
      </w:r>
      <w:r w:rsidR="004C6CCB" w:rsidRPr="00B95CC5">
        <w:rPr>
          <w:rFonts w:cs="Times New Roman"/>
          <w:b/>
          <w:szCs w:val="28"/>
        </w:rPr>
        <w:t xml:space="preserve"> </w:t>
      </w:r>
      <w:r w:rsidRPr="00A21B04">
        <w:rPr>
          <w:rFonts w:cs="Times New Roman"/>
          <w:szCs w:val="28"/>
        </w:rPr>
        <w:t xml:space="preserve">В ходе анализа косвенных конкурентов были выявлены основные в разрезе форматов предоставления услуг общественного питания. Наиболее сильным по атрибутам обслуживания и качества предоставления детских сервисов, по итогам проведения исследования «тайным покупателем» являются заведения формата casual dining, представителями которой является сеть «Национальная кухня» и ресторан «Сasa Mia». </w:t>
      </w:r>
    </w:p>
    <w:p w:rsidR="00A21B04" w:rsidRDefault="00A21B04" w:rsidP="00A21B04">
      <w:pPr>
        <w:spacing w:line="360" w:lineRule="auto"/>
        <w:ind w:firstLine="709"/>
        <w:contextualSpacing/>
        <w:jc w:val="both"/>
        <w:rPr>
          <w:rFonts w:cs="Times New Roman"/>
          <w:szCs w:val="28"/>
        </w:rPr>
      </w:pPr>
      <w:r>
        <w:rPr>
          <w:rFonts w:cs="Times New Roman"/>
          <w:szCs w:val="28"/>
        </w:rPr>
        <w:t>Проанализировав конкурентное окружение и их территориальное распределение, необходимо оценить привлекательность микрорайонов с точки зрения потребления детских сервисов.</w:t>
      </w:r>
    </w:p>
    <w:p w:rsidR="00A21B04" w:rsidRPr="00B95CC5" w:rsidRDefault="00A21B04" w:rsidP="00DD28DB"/>
    <w:p w:rsidR="00395934" w:rsidRPr="00B95CC5" w:rsidRDefault="00B95CC5" w:rsidP="00637B20">
      <w:pPr>
        <w:pStyle w:val="3"/>
      </w:pPr>
      <w:bookmarkStart w:id="10" w:name="_Toc357476983"/>
      <w:r w:rsidRPr="00B95CC5">
        <w:t xml:space="preserve">2.4 </w:t>
      </w:r>
      <w:r w:rsidR="00395934" w:rsidRPr="00B95CC5">
        <w:t>Привлекательность городских микрорайонов с точки зрения размещения детских сервисов</w:t>
      </w:r>
      <w:bookmarkEnd w:id="10"/>
      <w:r w:rsidR="00395934" w:rsidRPr="00B95CC5">
        <w:t xml:space="preserve"> </w:t>
      </w:r>
    </w:p>
    <w:p w:rsidR="005B7EEA" w:rsidRDefault="00395934" w:rsidP="00BB4794">
      <w:pPr>
        <w:spacing w:line="360" w:lineRule="auto"/>
        <w:ind w:firstLine="709"/>
        <w:contextualSpacing/>
        <w:jc w:val="both"/>
        <w:rPr>
          <w:rFonts w:cs="Times New Roman"/>
          <w:szCs w:val="28"/>
        </w:rPr>
      </w:pPr>
      <w:r w:rsidRPr="00395934">
        <w:rPr>
          <w:rFonts w:cs="Times New Roman"/>
          <w:szCs w:val="28"/>
        </w:rPr>
        <w:t xml:space="preserve">Для того, чтобы </w:t>
      </w:r>
      <w:r w:rsidR="003D5938">
        <w:rPr>
          <w:rFonts w:cs="Times New Roman"/>
          <w:szCs w:val="28"/>
        </w:rPr>
        <w:t>определить</w:t>
      </w:r>
      <w:r w:rsidRPr="00395934">
        <w:rPr>
          <w:rFonts w:cs="Times New Roman"/>
          <w:szCs w:val="28"/>
        </w:rPr>
        <w:t xml:space="preserve"> географические параметры франшизы</w:t>
      </w:r>
      <w:r w:rsidR="003D5938">
        <w:rPr>
          <w:rFonts w:cs="Times New Roman"/>
          <w:szCs w:val="28"/>
        </w:rPr>
        <w:t xml:space="preserve"> необходимо </w:t>
      </w:r>
      <w:r w:rsidRPr="00395934">
        <w:rPr>
          <w:rFonts w:cs="Times New Roman"/>
          <w:szCs w:val="28"/>
        </w:rPr>
        <w:t xml:space="preserve">выявить какие </w:t>
      </w:r>
      <w:r w:rsidR="001E2BA0">
        <w:rPr>
          <w:rFonts w:cs="Times New Roman"/>
          <w:szCs w:val="28"/>
        </w:rPr>
        <w:t xml:space="preserve">микрорайоны </w:t>
      </w:r>
      <w:r w:rsidRPr="00395934">
        <w:rPr>
          <w:rFonts w:cs="Times New Roman"/>
          <w:szCs w:val="28"/>
        </w:rPr>
        <w:t xml:space="preserve"> являются привлекательными для размещения на них детских кафе</w:t>
      </w:r>
      <w:r w:rsidR="003D5938">
        <w:rPr>
          <w:rFonts w:cs="Times New Roman"/>
          <w:szCs w:val="28"/>
        </w:rPr>
        <w:t xml:space="preserve">. </w:t>
      </w:r>
      <w:r w:rsidR="001920AE">
        <w:rPr>
          <w:rFonts w:cs="Times New Roman"/>
          <w:szCs w:val="28"/>
        </w:rPr>
        <w:t xml:space="preserve">Были проанализированы несколько групп детерминантов, которые включали в себя от одного до трех оцениваемых </w:t>
      </w:r>
      <w:r w:rsidR="001920AE">
        <w:rPr>
          <w:rFonts w:cs="Times New Roman"/>
          <w:szCs w:val="28"/>
        </w:rPr>
        <w:lastRenderedPageBreak/>
        <w:t xml:space="preserve">параметров. Первый детерминант представляет собой </w:t>
      </w:r>
      <w:r w:rsidR="000C7C98">
        <w:rPr>
          <w:rFonts w:cs="Times New Roman"/>
          <w:szCs w:val="28"/>
        </w:rPr>
        <w:t>показатель целевой ау</w:t>
      </w:r>
      <w:r w:rsidR="00AC47F9">
        <w:rPr>
          <w:rFonts w:cs="Times New Roman"/>
          <w:szCs w:val="28"/>
        </w:rPr>
        <w:t>дитории. В рамках данного детерминанта нами было оценено количество детских садов на территории микрорайона. В результате был определен пул микрорайонов с максимальным количеством детских садов на территории, и только эти выбранные микрорайоны были дальше расс</w:t>
      </w:r>
      <w:r w:rsidR="005B7EEA">
        <w:rPr>
          <w:rFonts w:cs="Times New Roman"/>
          <w:szCs w:val="28"/>
        </w:rPr>
        <w:t xml:space="preserve">мотрены по остальным критериям. В </w:t>
      </w:r>
      <w:r w:rsidR="005B7EEA" w:rsidRPr="000C0417">
        <w:rPr>
          <w:rFonts w:cs="Times New Roman"/>
          <w:szCs w:val="28"/>
        </w:rPr>
        <w:t>таблице</w:t>
      </w:r>
      <w:r w:rsidR="0059586D" w:rsidRPr="000C0417">
        <w:rPr>
          <w:rFonts w:cs="Times New Roman"/>
          <w:szCs w:val="28"/>
        </w:rPr>
        <w:t xml:space="preserve"> №</w:t>
      </w:r>
      <w:r w:rsidR="000C0417">
        <w:rPr>
          <w:rFonts w:cs="Times New Roman"/>
          <w:szCs w:val="28"/>
        </w:rPr>
        <w:t xml:space="preserve"> 2</w:t>
      </w:r>
      <w:r w:rsidR="005B7EEA">
        <w:rPr>
          <w:rFonts w:cs="Times New Roman"/>
          <w:szCs w:val="28"/>
        </w:rPr>
        <w:t xml:space="preserve"> приведены все рассматриваемые нами детерминанты, а также параметры, которые были оценены. Принципы выставления оценки и диапазон баллов также приведен ниже. </w:t>
      </w:r>
    </w:p>
    <w:p w:rsidR="00BC1BB0" w:rsidRDefault="00BC1BB0" w:rsidP="00BB4794">
      <w:pPr>
        <w:spacing w:line="360" w:lineRule="auto"/>
        <w:ind w:firstLine="709"/>
        <w:contextualSpacing/>
        <w:jc w:val="both"/>
        <w:rPr>
          <w:rFonts w:cs="Times New Roman"/>
          <w:szCs w:val="28"/>
        </w:rPr>
      </w:pPr>
      <w:r>
        <w:rPr>
          <w:rFonts w:cs="Times New Roman"/>
          <w:szCs w:val="28"/>
        </w:rPr>
        <w:t xml:space="preserve">В </w:t>
      </w:r>
      <w:r w:rsidRPr="000C0417">
        <w:rPr>
          <w:rFonts w:cs="Times New Roman"/>
          <w:szCs w:val="28"/>
        </w:rPr>
        <w:t>Таблице №</w:t>
      </w:r>
      <w:r w:rsidR="000C0417">
        <w:rPr>
          <w:rFonts w:cs="Times New Roman"/>
          <w:szCs w:val="28"/>
        </w:rPr>
        <w:t xml:space="preserve">3 </w:t>
      </w:r>
      <w:r w:rsidR="00D569E9">
        <w:rPr>
          <w:rFonts w:cs="Times New Roman"/>
          <w:szCs w:val="28"/>
        </w:rPr>
        <w:t xml:space="preserve">приведены результаты оценки микрорайонов по выявленным критериям. </w:t>
      </w:r>
    </w:p>
    <w:p w:rsidR="00363F8B" w:rsidRPr="009C34D1" w:rsidRDefault="00363F8B" w:rsidP="00D569E9">
      <w:pPr>
        <w:spacing w:line="360" w:lineRule="auto"/>
        <w:ind w:firstLine="709"/>
        <w:contextualSpacing/>
        <w:jc w:val="right"/>
        <w:rPr>
          <w:rFonts w:cs="Times New Roman"/>
          <w:szCs w:val="28"/>
        </w:rPr>
      </w:pPr>
      <w:r w:rsidRPr="009C34D1">
        <w:rPr>
          <w:rFonts w:cs="Times New Roman"/>
          <w:szCs w:val="28"/>
        </w:rPr>
        <w:t xml:space="preserve">Таблица </w:t>
      </w:r>
      <w:r w:rsidR="000C0417" w:rsidRPr="009C34D1">
        <w:rPr>
          <w:rFonts w:cs="Times New Roman"/>
          <w:szCs w:val="28"/>
        </w:rPr>
        <w:t>2</w:t>
      </w:r>
    </w:p>
    <w:p w:rsidR="00363F8B" w:rsidRPr="000C0417" w:rsidRDefault="00363F8B" w:rsidP="000C0417">
      <w:pPr>
        <w:spacing w:line="240" w:lineRule="auto"/>
        <w:contextualSpacing/>
        <w:jc w:val="center"/>
        <w:rPr>
          <w:rFonts w:cs="Times New Roman"/>
          <w:szCs w:val="28"/>
        </w:rPr>
      </w:pPr>
      <w:r w:rsidRPr="009C34D1">
        <w:rPr>
          <w:rFonts w:cs="Times New Roman"/>
          <w:szCs w:val="28"/>
        </w:rPr>
        <w:t>Оцениваемые параметры привлекательности территории</w:t>
      </w:r>
    </w:p>
    <w:p w:rsidR="00363F8B" w:rsidRDefault="00363F8B" w:rsidP="00BB4794">
      <w:pPr>
        <w:spacing w:line="360" w:lineRule="auto"/>
        <w:ind w:firstLine="709"/>
        <w:contextualSpacing/>
        <w:jc w:val="both"/>
        <w:rPr>
          <w:rFonts w:cs="Times New Roman"/>
          <w:szCs w:val="28"/>
        </w:rPr>
      </w:pPr>
    </w:p>
    <w:tbl>
      <w:tblPr>
        <w:tblStyle w:val="a4"/>
        <w:tblW w:w="0" w:type="auto"/>
        <w:tblLook w:val="04A0" w:firstRow="1" w:lastRow="0" w:firstColumn="1" w:lastColumn="0" w:noHBand="0" w:noVBand="1"/>
      </w:tblPr>
      <w:tblGrid>
        <w:gridCol w:w="2446"/>
        <w:gridCol w:w="2596"/>
        <w:gridCol w:w="2631"/>
        <w:gridCol w:w="1897"/>
      </w:tblGrid>
      <w:tr w:rsidR="00363F8B" w:rsidRPr="00505942" w:rsidTr="00D569E9">
        <w:tc>
          <w:tcPr>
            <w:tcW w:w="2447" w:type="dxa"/>
          </w:tcPr>
          <w:p w:rsidR="00363F8B" w:rsidRPr="00505942" w:rsidRDefault="00363F8B" w:rsidP="00D569E9">
            <w:pPr>
              <w:contextualSpacing/>
              <w:jc w:val="center"/>
              <w:rPr>
                <w:rFonts w:cs="Times New Roman"/>
                <w:sz w:val="24"/>
                <w:szCs w:val="24"/>
              </w:rPr>
            </w:pPr>
            <w:r w:rsidRPr="00505942">
              <w:rPr>
                <w:rFonts w:cs="Times New Roman"/>
                <w:sz w:val="24"/>
                <w:szCs w:val="24"/>
              </w:rPr>
              <w:t>Детерминант</w:t>
            </w:r>
          </w:p>
        </w:tc>
        <w:tc>
          <w:tcPr>
            <w:tcW w:w="2596" w:type="dxa"/>
          </w:tcPr>
          <w:p w:rsidR="00363F8B" w:rsidRPr="00505942" w:rsidRDefault="00363F8B" w:rsidP="00D569E9">
            <w:pPr>
              <w:contextualSpacing/>
              <w:jc w:val="center"/>
              <w:rPr>
                <w:rFonts w:cs="Times New Roman"/>
                <w:sz w:val="24"/>
                <w:szCs w:val="24"/>
              </w:rPr>
            </w:pPr>
            <w:r w:rsidRPr="00505942">
              <w:rPr>
                <w:rFonts w:cs="Times New Roman"/>
                <w:sz w:val="24"/>
                <w:szCs w:val="24"/>
              </w:rPr>
              <w:t>Оцениваемый параметр</w:t>
            </w:r>
          </w:p>
        </w:tc>
        <w:tc>
          <w:tcPr>
            <w:tcW w:w="2631" w:type="dxa"/>
          </w:tcPr>
          <w:p w:rsidR="00363F8B" w:rsidRPr="00505942" w:rsidRDefault="00363F8B" w:rsidP="00D569E9">
            <w:pPr>
              <w:contextualSpacing/>
              <w:rPr>
                <w:rFonts w:cs="Times New Roman"/>
                <w:sz w:val="24"/>
                <w:szCs w:val="24"/>
              </w:rPr>
            </w:pPr>
            <w:r w:rsidRPr="00505942">
              <w:rPr>
                <w:rFonts w:cs="Times New Roman"/>
                <w:sz w:val="24"/>
                <w:szCs w:val="24"/>
              </w:rPr>
              <w:t xml:space="preserve">Принципы выставления оценки </w:t>
            </w:r>
          </w:p>
        </w:tc>
        <w:tc>
          <w:tcPr>
            <w:tcW w:w="1897" w:type="dxa"/>
          </w:tcPr>
          <w:p w:rsidR="00363F8B" w:rsidRPr="00505942" w:rsidRDefault="00363F8B" w:rsidP="00D569E9">
            <w:pPr>
              <w:contextualSpacing/>
              <w:rPr>
                <w:rFonts w:cs="Times New Roman"/>
                <w:sz w:val="24"/>
                <w:szCs w:val="24"/>
              </w:rPr>
            </w:pPr>
            <w:r w:rsidRPr="00505942">
              <w:rPr>
                <w:rFonts w:cs="Times New Roman"/>
                <w:sz w:val="24"/>
                <w:szCs w:val="24"/>
              </w:rPr>
              <w:t>Балл</w:t>
            </w:r>
          </w:p>
        </w:tc>
      </w:tr>
      <w:tr w:rsidR="00363F8B" w:rsidRPr="00B85BA0" w:rsidTr="00D569E9">
        <w:tc>
          <w:tcPr>
            <w:tcW w:w="2447" w:type="dxa"/>
          </w:tcPr>
          <w:p w:rsidR="00363F8B" w:rsidRPr="00B85BA0" w:rsidRDefault="00363F8B" w:rsidP="00D569E9">
            <w:pPr>
              <w:contextualSpacing/>
              <w:rPr>
                <w:rFonts w:cs="Times New Roman"/>
                <w:sz w:val="24"/>
                <w:szCs w:val="24"/>
              </w:rPr>
            </w:pPr>
            <w:r w:rsidRPr="00B85BA0">
              <w:rPr>
                <w:rFonts w:cs="Times New Roman"/>
                <w:sz w:val="24"/>
                <w:szCs w:val="24"/>
              </w:rPr>
              <w:t>Показатели целевой аудитории</w:t>
            </w:r>
          </w:p>
        </w:tc>
        <w:tc>
          <w:tcPr>
            <w:tcW w:w="2596" w:type="dxa"/>
          </w:tcPr>
          <w:p w:rsidR="00363F8B" w:rsidRPr="00B85BA0" w:rsidRDefault="00363F8B" w:rsidP="00D569E9">
            <w:pPr>
              <w:pStyle w:val="a3"/>
              <w:tabs>
                <w:tab w:val="left" w:pos="317"/>
              </w:tabs>
              <w:ind w:left="0"/>
              <w:rPr>
                <w:rFonts w:cs="Times New Roman"/>
                <w:sz w:val="24"/>
                <w:szCs w:val="24"/>
              </w:rPr>
            </w:pPr>
            <w:r w:rsidRPr="00B85BA0">
              <w:rPr>
                <w:rFonts w:cs="Times New Roman"/>
                <w:sz w:val="24"/>
                <w:szCs w:val="24"/>
              </w:rPr>
              <w:t>количество детских садов на территории микрорайон</w:t>
            </w:r>
            <w:r w:rsidR="00AC47F9">
              <w:rPr>
                <w:rFonts w:cs="Times New Roman"/>
                <w:sz w:val="24"/>
                <w:szCs w:val="24"/>
              </w:rPr>
              <w:t>а</w:t>
            </w:r>
          </w:p>
        </w:tc>
        <w:tc>
          <w:tcPr>
            <w:tcW w:w="2631" w:type="dxa"/>
          </w:tcPr>
          <w:p w:rsidR="00363F8B" w:rsidRPr="00B85BA0" w:rsidRDefault="00363F8B" w:rsidP="00D569E9">
            <w:pPr>
              <w:pStyle w:val="a3"/>
              <w:tabs>
                <w:tab w:val="left" w:pos="317"/>
              </w:tabs>
              <w:ind w:left="0"/>
              <w:rPr>
                <w:rFonts w:cs="Times New Roman"/>
                <w:sz w:val="24"/>
                <w:szCs w:val="24"/>
              </w:rPr>
            </w:pPr>
            <w:r>
              <w:rPr>
                <w:rFonts w:cs="Times New Roman"/>
                <w:sz w:val="24"/>
                <w:szCs w:val="24"/>
              </w:rPr>
              <w:t>За наибольшее количество детских садов в микрорайоне ставится наибольший балл. Были выбраны девять микрорайонов с наибольшей концентрацией детских садов и взяты на дальнейшее рассмотрение.</w:t>
            </w:r>
          </w:p>
        </w:tc>
        <w:tc>
          <w:tcPr>
            <w:tcW w:w="1897" w:type="dxa"/>
          </w:tcPr>
          <w:p w:rsidR="00363F8B" w:rsidRDefault="00363F8B" w:rsidP="00D569E9">
            <w:pPr>
              <w:pStyle w:val="a3"/>
              <w:tabs>
                <w:tab w:val="left" w:pos="317"/>
              </w:tabs>
              <w:ind w:left="0"/>
              <w:rPr>
                <w:rFonts w:cs="Times New Roman"/>
                <w:sz w:val="24"/>
                <w:szCs w:val="24"/>
              </w:rPr>
            </w:pPr>
            <w:r>
              <w:rPr>
                <w:rFonts w:cs="Times New Roman"/>
                <w:sz w:val="24"/>
                <w:szCs w:val="24"/>
              </w:rPr>
              <w:t xml:space="preserve">от 1 до 9 </w:t>
            </w:r>
          </w:p>
        </w:tc>
      </w:tr>
      <w:tr w:rsidR="00363F8B" w:rsidRPr="00B85BA0" w:rsidTr="00D569E9">
        <w:trPr>
          <w:trHeight w:val="1932"/>
        </w:trPr>
        <w:tc>
          <w:tcPr>
            <w:tcW w:w="2447" w:type="dxa"/>
          </w:tcPr>
          <w:p w:rsidR="00363F8B" w:rsidRPr="00B85BA0" w:rsidRDefault="00363F8B" w:rsidP="005B7EEA">
            <w:pPr>
              <w:contextualSpacing/>
              <w:rPr>
                <w:rFonts w:cs="Times New Roman"/>
                <w:sz w:val="24"/>
                <w:szCs w:val="24"/>
              </w:rPr>
            </w:pPr>
            <w:r w:rsidRPr="00B85BA0">
              <w:rPr>
                <w:rFonts w:cs="Times New Roman"/>
                <w:sz w:val="24"/>
                <w:szCs w:val="24"/>
              </w:rPr>
              <w:t>Социальн</w:t>
            </w:r>
            <w:r w:rsidR="005B7EEA">
              <w:rPr>
                <w:rFonts w:cs="Times New Roman"/>
                <w:sz w:val="24"/>
                <w:szCs w:val="24"/>
              </w:rPr>
              <w:t>ый показатель</w:t>
            </w:r>
          </w:p>
        </w:tc>
        <w:tc>
          <w:tcPr>
            <w:tcW w:w="2596" w:type="dxa"/>
          </w:tcPr>
          <w:p w:rsidR="00363F8B" w:rsidRPr="00B85BA0" w:rsidRDefault="00363F8B" w:rsidP="00D569E9">
            <w:pPr>
              <w:pStyle w:val="a3"/>
              <w:tabs>
                <w:tab w:val="left" w:pos="317"/>
              </w:tabs>
              <w:ind w:left="0"/>
              <w:rPr>
                <w:rFonts w:cs="Times New Roman"/>
                <w:sz w:val="24"/>
                <w:szCs w:val="24"/>
              </w:rPr>
            </w:pPr>
            <w:r w:rsidRPr="00B85BA0">
              <w:rPr>
                <w:rFonts w:cs="Times New Roman"/>
                <w:sz w:val="24"/>
                <w:szCs w:val="24"/>
              </w:rPr>
              <w:t>уровень преступности в микрорайоне</w:t>
            </w:r>
          </w:p>
        </w:tc>
        <w:tc>
          <w:tcPr>
            <w:tcW w:w="2631" w:type="dxa"/>
          </w:tcPr>
          <w:p w:rsidR="00363F8B" w:rsidRPr="00B85BA0" w:rsidRDefault="00363F8B" w:rsidP="00D569E9">
            <w:pPr>
              <w:pStyle w:val="a3"/>
              <w:tabs>
                <w:tab w:val="left" w:pos="317"/>
              </w:tabs>
              <w:ind w:left="0"/>
              <w:rPr>
                <w:rFonts w:cs="Times New Roman"/>
                <w:sz w:val="24"/>
                <w:szCs w:val="24"/>
              </w:rPr>
            </w:pPr>
            <w:r>
              <w:rPr>
                <w:rFonts w:cs="Times New Roman"/>
                <w:sz w:val="24"/>
                <w:szCs w:val="24"/>
              </w:rPr>
              <w:t>ставится балл только тем микрорайонам, уровень преступности в котором не превышает средний показатель по городу Пермь</w:t>
            </w:r>
          </w:p>
        </w:tc>
        <w:tc>
          <w:tcPr>
            <w:tcW w:w="1897" w:type="dxa"/>
          </w:tcPr>
          <w:p w:rsidR="00363F8B" w:rsidRDefault="00363F8B" w:rsidP="00D569E9">
            <w:pPr>
              <w:pStyle w:val="a3"/>
              <w:tabs>
                <w:tab w:val="left" w:pos="317"/>
              </w:tabs>
              <w:ind w:left="0"/>
              <w:rPr>
                <w:rFonts w:cs="Times New Roman"/>
                <w:sz w:val="24"/>
                <w:szCs w:val="24"/>
              </w:rPr>
            </w:pPr>
            <w:r>
              <w:rPr>
                <w:rFonts w:cs="Times New Roman"/>
                <w:sz w:val="24"/>
                <w:szCs w:val="24"/>
              </w:rPr>
              <w:t xml:space="preserve">0 или 1 </w:t>
            </w:r>
          </w:p>
        </w:tc>
      </w:tr>
      <w:tr w:rsidR="00363F8B" w:rsidRPr="00B85BA0" w:rsidTr="00D569E9">
        <w:tc>
          <w:tcPr>
            <w:tcW w:w="2447" w:type="dxa"/>
            <w:vMerge w:val="restart"/>
          </w:tcPr>
          <w:p w:rsidR="00363F8B" w:rsidRPr="00B85BA0" w:rsidRDefault="00363F8B" w:rsidP="00D569E9">
            <w:pPr>
              <w:contextualSpacing/>
              <w:rPr>
                <w:rFonts w:cs="Times New Roman"/>
                <w:sz w:val="24"/>
                <w:szCs w:val="24"/>
              </w:rPr>
            </w:pPr>
            <w:r w:rsidRPr="00B85BA0">
              <w:rPr>
                <w:rFonts w:cs="Times New Roman"/>
                <w:sz w:val="24"/>
                <w:szCs w:val="24"/>
              </w:rPr>
              <w:t>Уровень жизни</w:t>
            </w:r>
          </w:p>
        </w:tc>
        <w:tc>
          <w:tcPr>
            <w:tcW w:w="2596" w:type="dxa"/>
          </w:tcPr>
          <w:p w:rsidR="00363F8B" w:rsidRPr="00B85BA0" w:rsidRDefault="00363F8B" w:rsidP="00D569E9">
            <w:pPr>
              <w:pStyle w:val="a3"/>
              <w:tabs>
                <w:tab w:val="left" w:pos="317"/>
              </w:tabs>
              <w:ind w:left="0"/>
              <w:rPr>
                <w:rFonts w:cs="Times New Roman"/>
                <w:sz w:val="24"/>
                <w:szCs w:val="24"/>
              </w:rPr>
            </w:pPr>
            <w:r w:rsidRPr="00B85BA0">
              <w:rPr>
                <w:rFonts w:cs="Times New Roman"/>
                <w:sz w:val="24"/>
                <w:szCs w:val="24"/>
              </w:rPr>
              <w:t>стоимость недвижимости</w:t>
            </w:r>
            <w:r>
              <w:rPr>
                <w:rFonts w:cs="Times New Roman"/>
                <w:sz w:val="24"/>
                <w:szCs w:val="24"/>
              </w:rPr>
              <w:t>, уровень престижности недвижимости в микрорайоне</w:t>
            </w:r>
          </w:p>
        </w:tc>
        <w:tc>
          <w:tcPr>
            <w:tcW w:w="2631" w:type="dxa"/>
          </w:tcPr>
          <w:p w:rsidR="00363F8B" w:rsidRPr="00B85BA0" w:rsidRDefault="00363F8B" w:rsidP="00D569E9">
            <w:pPr>
              <w:pStyle w:val="a3"/>
              <w:tabs>
                <w:tab w:val="left" w:pos="317"/>
              </w:tabs>
              <w:ind w:left="0"/>
              <w:rPr>
                <w:rFonts w:cs="Times New Roman"/>
                <w:sz w:val="24"/>
                <w:szCs w:val="24"/>
              </w:rPr>
            </w:pPr>
            <w:r>
              <w:rPr>
                <w:rFonts w:cs="Times New Roman"/>
                <w:sz w:val="24"/>
                <w:szCs w:val="24"/>
              </w:rPr>
              <w:t xml:space="preserve">Чем дороже недвижимости в микрорайоне и чем престижнее, тем больший балл получает микрорайон </w:t>
            </w:r>
          </w:p>
        </w:tc>
        <w:tc>
          <w:tcPr>
            <w:tcW w:w="1897" w:type="dxa"/>
          </w:tcPr>
          <w:p w:rsidR="00363F8B" w:rsidRDefault="00363F8B" w:rsidP="00D569E9">
            <w:pPr>
              <w:pStyle w:val="a3"/>
              <w:tabs>
                <w:tab w:val="left" w:pos="317"/>
              </w:tabs>
              <w:ind w:left="0"/>
              <w:rPr>
                <w:rFonts w:cs="Times New Roman"/>
                <w:sz w:val="24"/>
                <w:szCs w:val="24"/>
              </w:rPr>
            </w:pPr>
            <w:r>
              <w:rPr>
                <w:rFonts w:cs="Times New Roman"/>
                <w:sz w:val="24"/>
                <w:szCs w:val="24"/>
              </w:rPr>
              <w:t xml:space="preserve">от 1 до 9 </w:t>
            </w:r>
          </w:p>
        </w:tc>
      </w:tr>
      <w:tr w:rsidR="00363F8B" w:rsidRPr="00B85BA0" w:rsidTr="00D569E9">
        <w:tc>
          <w:tcPr>
            <w:tcW w:w="2447" w:type="dxa"/>
            <w:vMerge/>
          </w:tcPr>
          <w:p w:rsidR="00363F8B" w:rsidRPr="00B85BA0" w:rsidRDefault="00363F8B" w:rsidP="00D569E9">
            <w:pPr>
              <w:contextualSpacing/>
              <w:rPr>
                <w:rFonts w:cs="Times New Roman"/>
                <w:sz w:val="24"/>
                <w:szCs w:val="24"/>
              </w:rPr>
            </w:pPr>
          </w:p>
        </w:tc>
        <w:tc>
          <w:tcPr>
            <w:tcW w:w="2596" w:type="dxa"/>
          </w:tcPr>
          <w:p w:rsidR="00363F8B" w:rsidRPr="006035AA" w:rsidRDefault="00363F8B" w:rsidP="00D569E9">
            <w:pPr>
              <w:pStyle w:val="a3"/>
              <w:tabs>
                <w:tab w:val="left" w:pos="317"/>
              </w:tabs>
              <w:ind w:left="0"/>
              <w:rPr>
                <w:rFonts w:cs="Times New Roman"/>
                <w:sz w:val="24"/>
                <w:szCs w:val="24"/>
              </w:rPr>
            </w:pPr>
            <w:r w:rsidRPr="00B85BA0">
              <w:rPr>
                <w:rFonts w:cs="Times New Roman"/>
                <w:sz w:val="24"/>
                <w:szCs w:val="24"/>
              </w:rPr>
              <w:t>размещение розничных сетей</w:t>
            </w:r>
          </w:p>
        </w:tc>
        <w:tc>
          <w:tcPr>
            <w:tcW w:w="2631" w:type="dxa"/>
          </w:tcPr>
          <w:p w:rsidR="00363F8B" w:rsidRDefault="00363F8B" w:rsidP="00D569E9">
            <w:pPr>
              <w:jc w:val="both"/>
              <w:rPr>
                <w:rFonts w:cs="Times New Roman"/>
                <w:sz w:val="24"/>
                <w:szCs w:val="24"/>
              </w:rPr>
            </w:pPr>
            <w:r>
              <w:rPr>
                <w:rFonts w:cs="Times New Roman"/>
                <w:sz w:val="24"/>
                <w:szCs w:val="24"/>
              </w:rPr>
              <w:t xml:space="preserve">За размещение в микрорайоне </w:t>
            </w:r>
            <w:r w:rsidRPr="00192B66">
              <w:rPr>
                <w:rFonts w:cs="Times New Roman"/>
                <w:b/>
                <w:sz w:val="24"/>
                <w:szCs w:val="24"/>
                <w:lang w:val="en-US"/>
              </w:rPr>
              <w:t>H</w:t>
            </w:r>
            <w:r w:rsidRPr="00192B66">
              <w:rPr>
                <w:rFonts w:cs="Times New Roman"/>
                <w:b/>
                <w:sz w:val="24"/>
                <w:szCs w:val="24"/>
              </w:rPr>
              <w:t>igh medium</w:t>
            </w:r>
            <w:r w:rsidRPr="00192B66">
              <w:rPr>
                <w:rFonts w:cs="Times New Roman"/>
                <w:sz w:val="24"/>
                <w:szCs w:val="24"/>
              </w:rPr>
              <w:t xml:space="preserve"> супермаркета:</w:t>
            </w:r>
            <w:r>
              <w:rPr>
                <w:rFonts w:cs="Times New Roman"/>
                <w:sz w:val="24"/>
                <w:szCs w:val="24"/>
              </w:rPr>
              <w:t xml:space="preserve"> </w:t>
            </w:r>
            <w:r>
              <w:rPr>
                <w:rFonts w:cs="Times New Roman"/>
                <w:sz w:val="24"/>
                <w:szCs w:val="24"/>
              </w:rPr>
              <w:br/>
            </w:r>
            <w:r w:rsidRPr="00FE588D">
              <w:rPr>
                <w:rFonts w:cs="Times New Roman"/>
                <w:sz w:val="24"/>
                <w:szCs w:val="24"/>
              </w:rPr>
              <w:lastRenderedPageBreak/>
              <w:t>Семья (3 балла)</w:t>
            </w:r>
          </w:p>
          <w:p w:rsidR="00363F8B" w:rsidRPr="005617B3" w:rsidRDefault="00363F8B" w:rsidP="00D569E9">
            <w:pPr>
              <w:jc w:val="both"/>
              <w:rPr>
                <w:rFonts w:cs="Times New Roman"/>
                <w:b/>
                <w:sz w:val="24"/>
                <w:szCs w:val="24"/>
                <w:lang w:val="en-US"/>
              </w:rPr>
            </w:pPr>
            <w:r w:rsidRPr="005617B3">
              <w:rPr>
                <w:rFonts w:cs="Times New Roman"/>
                <w:b/>
                <w:sz w:val="24"/>
                <w:szCs w:val="24"/>
                <w:lang w:val="en-US"/>
              </w:rPr>
              <w:t>Medium class:</w:t>
            </w:r>
          </w:p>
          <w:p w:rsidR="00363F8B" w:rsidRPr="005617B3" w:rsidRDefault="00363F8B" w:rsidP="00D569E9">
            <w:pPr>
              <w:jc w:val="both"/>
              <w:rPr>
                <w:rFonts w:cs="Times New Roman"/>
                <w:sz w:val="24"/>
                <w:szCs w:val="24"/>
                <w:lang w:val="en-US"/>
              </w:rPr>
            </w:pPr>
            <w:r w:rsidRPr="00FE588D">
              <w:rPr>
                <w:rFonts w:cs="Times New Roman"/>
                <w:sz w:val="24"/>
                <w:szCs w:val="24"/>
              </w:rPr>
              <w:t>Виват</w:t>
            </w:r>
            <w:r w:rsidRPr="005617B3">
              <w:rPr>
                <w:rFonts w:cs="Times New Roman"/>
                <w:sz w:val="24"/>
                <w:szCs w:val="24"/>
                <w:lang w:val="en-US"/>
              </w:rPr>
              <w:t xml:space="preserve"> (2 </w:t>
            </w:r>
            <w:r w:rsidRPr="00FE588D">
              <w:rPr>
                <w:rFonts w:cs="Times New Roman"/>
                <w:sz w:val="24"/>
                <w:szCs w:val="24"/>
              </w:rPr>
              <w:t>балла</w:t>
            </w:r>
            <w:r w:rsidRPr="005617B3">
              <w:rPr>
                <w:rFonts w:cs="Times New Roman"/>
                <w:sz w:val="24"/>
                <w:szCs w:val="24"/>
                <w:lang w:val="en-US"/>
              </w:rPr>
              <w:t>)</w:t>
            </w:r>
          </w:p>
          <w:p w:rsidR="00363F8B" w:rsidRPr="005617B3" w:rsidRDefault="00363F8B" w:rsidP="00D569E9">
            <w:pPr>
              <w:jc w:val="both"/>
              <w:rPr>
                <w:rFonts w:cs="Times New Roman"/>
                <w:b/>
                <w:sz w:val="24"/>
                <w:szCs w:val="24"/>
                <w:lang w:val="en-US"/>
              </w:rPr>
            </w:pPr>
            <w:r w:rsidRPr="005617B3">
              <w:rPr>
                <w:rFonts w:cs="Times New Roman"/>
                <w:b/>
                <w:sz w:val="24"/>
                <w:szCs w:val="24"/>
                <w:lang w:val="en-US"/>
              </w:rPr>
              <w:t xml:space="preserve">Low medium: </w:t>
            </w:r>
          </w:p>
          <w:p w:rsidR="00363F8B" w:rsidRPr="00FE588D" w:rsidRDefault="00363F8B" w:rsidP="00D569E9">
            <w:pPr>
              <w:jc w:val="both"/>
              <w:rPr>
                <w:rFonts w:cs="Times New Roman"/>
                <w:sz w:val="24"/>
                <w:szCs w:val="24"/>
              </w:rPr>
            </w:pPr>
            <w:r w:rsidRPr="00FE588D">
              <w:rPr>
                <w:rFonts w:cs="Times New Roman"/>
                <w:sz w:val="24"/>
                <w:szCs w:val="24"/>
              </w:rPr>
              <w:t xml:space="preserve">Магнит (1 балл) </w:t>
            </w:r>
          </w:p>
          <w:p w:rsidR="00363F8B" w:rsidRPr="00B85BA0" w:rsidRDefault="00363F8B" w:rsidP="00D569E9">
            <w:pPr>
              <w:jc w:val="both"/>
              <w:rPr>
                <w:rFonts w:cs="Times New Roman"/>
                <w:sz w:val="24"/>
                <w:szCs w:val="24"/>
              </w:rPr>
            </w:pPr>
            <w:r w:rsidRPr="00FE588D">
              <w:rPr>
                <w:rFonts w:cs="Times New Roman"/>
                <w:sz w:val="24"/>
                <w:szCs w:val="24"/>
              </w:rPr>
              <w:t xml:space="preserve">Пятерочка (1 балл) </w:t>
            </w:r>
          </w:p>
        </w:tc>
        <w:tc>
          <w:tcPr>
            <w:tcW w:w="1897" w:type="dxa"/>
          </w:tcPr>
          <w:p w:rsidR="00363F8B" w:rsidRDefault="00363F8B" w:rsidP="00D569E9">
            <w:pPr>
              <w:jc w:val="both"/>
              <w:rPr>
                <w:rFonts w:cs="Times New Roman"/>
                <w:sz w:val="24"/>
                <w:szCs w:val="24"/>
              </w:rPr>
            </w:pPr>
            <w:r>
              <w:rPr>
                <w:rFonts w:cs="Times New Roman"/>
                <w:sz w:val="24"/>
                <w:szCs w:val="24"/>
              </w:rPr>
              <w:lastRenderedPageBreak/>
              <w:t xml:space="preserve">от 1 до 9 </w:t>
            </w:r>
          </w:p>
        </w:tc>
      </w:tr>
      <w:tr w:rsidR="00363F8B" w:rsidRPr="00B85BA0" w:rsidTr="00D569E9">
        <w:tc>
          <w:tcPr>
            <w:tcW w:w="2447" w:type="dxa"/>
            <w:vMerge/>
          </w:tcPr>
          <w:p w:rsidR="00363F8B" w:rsidRPr="00B85BA0" w:rsidRDefault="00363F8B" w:rsidP="00D569E9">
            <w:pPr>
              <w:contextualSpacing/>
              <w:rPr>
                <w:rFonts w:cs="Times New Roman"/>
                <w:sz w:val="24"/>
                <w:szCs w:val="24"/>
              </w:rPr>
            </w:pPr>
          </w:p>
        </w:tc>
        <w:tc>
          <w:tcPr>
            <w:tcW w:w="2596" w:type="dxa"/>
          </w:tcPr>
          <w:p w:rsidR="00363F8B" w:rsidRPr="00B85BA0" w:rsidRDefault="00363F8B" w:rsidP="00D569E9">
            <w:pPr>
              <w:pStyle w:val="a3"/>
              <w:tabs>
                <w:tab w:val="left" w:pos="317"/>
              </w:tabs>
              <w:ind w:left="0"/>
              <w:rPr>
                <w:rFonts w:cs="Times New Roman"/>
                <w:sz w:val="24"/>
                <w:szCs w:val="24"/>
              </w:rPr>
            </w:pPr>
            <w:r w:rsidRPr="00B85BA0">
              <w:rPr>
                <w:rFonts w:cs="Times New Roman"/>
                <w:sz w:val="24"/>
                <w:szCs w:val="24"/>
              </w:rPr>
              <w:t>наличие торговых центров и площадей</w:t>
            </w:r>
          </w:p>
        </w:tc>
        <w:tc>
          <w:tcPr>
            <w:tcW w:w="2631" w:type="dxa"/>
          </w:tcPr>
          <w:p w:rsidR="00363F8B" w:rsidRPr="00B85BA0" w:rsidRDefault="00363F8B" w:rsidP="00D569E9">
            <w:pPr>
              <w:pStyle w:val="a3"/>
              <w:tabs>
                <w:tab w:val="left" w:pos="317"/>
              </w:tabs>
              <w:ind w:left="0"/>
              <w:rPr>
                <w:rFonts w:cs="Times New Roman"/>
                <w:sz w:val="24"/>
                <w:szCs w:val="24"/>
              </w:rPr>
            </w:pPr>
            <w:r>
              <w:rPr>
                <w:rFonts w:cs="Times New Roman"/>
                <w:sz w:val="24"/>
                <w:szCs w:val="24"/>
              </w:rPr>
              <w:t xml:space="preserve">подсчитывается количество торговых центров в микрорайоне. Чем больше количество торговых центров, тем выше балл по шкале от 1 до 9 получает микрорайон. </w:t>
            </w:r>
          </w:p>
        </w:tc>
        <w:tc>
          <w:tcPr>
            <w:tcW w:w="1897" w:type="dxa"/>
          </w:tcPr>
          <w:p w:rsidR="00363F8B" w:rsidRDefault="00363F8B" w:rsidP="00D569E9">
            <w:pPr>
              <w:pStyle w:val="a3"/>
              <w:tabs>
                <w:tab w:val="left" w:pos="317"/>
              </w:tabs>
              <w:ind w:left="0"/>
              <w:rPr>
                <w:rFonts w:cs="Times New Roman"/>
                <w:sz w:val="24"/>
                <w:szCs w:val="24"/>
              </w:rPr>
            </w:pPr>
            <w:r>
              <w:rPr>
                <w:rFonts w:cs="Times New Roman"/>
                <w:sz w:val="24"/>
                <w:szCs w:val="24"/>
              </w:rPr>
              <w:t xml:space="preserve">от 1 до 9 </w:t>
            </w:r>
          </w:p>
        </w:tc>
      </w:tr>
      <w:tr w:rsidR="00363F8B" w:rsidRPr="00B85BA0" w:rsidTr="00D569E9">
        <w:tc>
          <w:tcPr>
            <w:tcW w:w="2447" w:type="dxa"/>
          </w:tcPr>
          <w:p w:rsidR="00363F8B" w:rsidRPr="00B85BA0" w:rsidRDefault="00363F8B" w:rsidP="00D569E9">
            <w:pPr>
              <w:contextualSpacing/>
              <w:rPr>
                <w:rFonts w:cs="Times New Roman"/>
                <w:sz w:val="24"/>
                <w:szCs w:val="24"/>
              </w:rPr>
            </w:pPr>
            <w:r>
              <w:rPr>
                <w:rFonts w:cs="Times New Roman"/>
                <w:sz w:val="24"/>
                <w:szCs w:val="24"/>
              </w:rPr>
              <w:t xml:space="preserve">Конкурентное окружение </w:t>
            </w:r>
          </w:p>
        </w:tc>
        <w:tc>
          <w:tcPr>
            <w:tcW w:w="2596" w:type="dxa"/>
          </w:tcPr>
          <w:p w:rsidR="00363F8B" w:rsidRPr="00B85BA0" w:rsidRDefault="00363F8B" w:rsidP="00D569E9">
            <w:pPr>
              <w:pStyle w:val="a3"/>
              <w:tabs>
                <w:tab w:val="left" w:pos="317"/>
              </w:tabs>
              <w:ind w:left="0"/>
              <w:rPr>
                <w:rFonts w:cs="Times New Roman"/>
                <w:sz w:val="24"/>
                <w:szCs w:val="24"/>
              </w:rPr>
            </w:pPr>
            <w:r>
              <w:rPr>
                <w:rFonts w:cs="Times New Roman"/>
                <w:sz w:val="24"/>
                <w:szCs w:val="24"/>
              </w:rPr>
              <w:t xml:space="preserve">концентрация прямых и косвенных конкурентов </w:t>
            </w:r>
          </w:p>
        </w:tc>
        <w:tc>
          <w:tcPr>
            <w:tcW w:w="2631" w:type="dxa"/>
          </w:tcPr>
          <w:p w:rsidR="00363F8B" w:rsidRDefault="00363F8B" w:rsidP="00D569E9">
            <w:pPr>
              <w:pStyle w:val="a3"/>
              <w:tabs>
                <w:tab w:val="left" w:pos="317"/>
              </w:tabs>
              <w:ind w:left="0"/>
              <w:rPr>
                <w:rFonts w:cs="Times New Roman"/>
                <w:sz w:val="24"/>
                <w:szCs w:val="24"/>
              </w:rPr>
            </w:pPr>
            <w:r>
              <w:rPr>
                <w:rFonts w:cs="Times New Roman"/>
                <w:sz w:val="24"/>
                <w:szCs w:val="24"/>
              </w:rPr>
              <w:t xml:space="preserve">чем ниже концентрация, тем выше балл и наоборот </w:t>
            </w:r>
          </w:p>
        </w:tc>
        <w:tc>
          <w:tcPr>
            <w:tcW w:w="1897" w:type="dxa"/>
          </w:tcPr>
          <w:p w:rsidR="00363F8B" w:rsidRDefault="00363F8B" w:rsidP="00D569E9">
            <w:pPr>
              <w:pStyle w:val="a3"/>
              <w:tabs>
                <w:tab w:val="left" w:pos="317"/>
              </w:tabs>
              <w:ind w:left="0"/>
              <w:rPr>
                <w:rFonts w:cs="Times New Roman"/>
                <w:sz w:val="24"/>
                <w:szCs w:val="24"/>
              </w:rPr>
            </w:pPr>
            <w:r>
              <w:rPr>
                <w:rFonts w:cs="Times New Roman"/>
                <w:sz w:val="24"/>
                <w:szCs w:val="24"/>
              </w:rPr>
              <w:t xml:space="preserve">от 1 до 9 </w:t>
            </w:r>
          </w:p>
        </w:tc>
      </w:tr>
    </w:tbl>
    <w:p w:rsidR="005B7EEA" w:rsidRDefault="005B7EEA" w:rsidP="005B7EEA">
      <w:pPr>
        <w:spacing w:line="360" w:lineRule="auto"/>
        <w:contextualSpacing/>
        <w:jc w:val="both"/>
        <w:rPr>
          <w:rFonts w:cs="Times New Roman"/>
          <w:szCs w:val="28"/>
        </w:rPr>
      </w:pPr>
    </w:p>
    <w:p w:rsidR="00456600" w:rsidRDefault="00456600" w:rsidP="00761B14">
      <w:pPr>
        <w:rPr>
          <w:rFonts w:cs="Times New Roman"/>
          <w:szCs w:val="28"/>
        </w:rPr>
        <w:sectPr w:rsidR="00456600" w:rsidSect="00CA5F83">
          <w:footerReference w:type="default" r:id="rId16"/>
          <w:pgSz w:w="11906" w:h="16838" w:code="9"/>
          <w:pgMar w:top="1134" w:right="851" w:bottom="1134" w:left="1701" w:header="709" w:footer="709" w:gutter="0"/>
          <w:pgNumType w:start="1"/>
          <w:cols w:space="708"/>
          <w:titlePg/>
          <w:docGrid w:linePitch="360"/>
        </w:sectPr>
      </w:pPr>
      <w:r>
        <w:rPr>
          <w:rFonts w:cs="Times New Roman"/>
          <w:szCs w:val="28"/>
        </w:rPr>
        <w:br w:type="page"/>
      </w:r>
    </w:p>
    <w:p w:rsidR="00456600" w:rsidRDefault="00456600" w:rsidP="00761B14">
      <w:pPr>
        <w:spacing w:line="360" w:lineRule="auto"/>
        <w:contextualSpacing/>
        <w:jc w:val="right"/>
        <w:rPr>
          <w:rFonts w:cs="Times New Roman"/>
          <w:szCs w:val="28"/>
        </w:rPr>
      </w:pPr>
      <w:r>
        <w:rPr>
          <w:rFonts w:cs="Times New Roman"/>
          <w:szCs w:val="28"/>
        </w:rPr>
        <w:lastRenderedPageBreak/>
        <w:t xml:space="preserve">Таблица 3 </w:t>
      </w:r>
    </w:p>
    <w:p w:rsidR="00456600" w:rsidRDefault="00456600" w:rsidP="00456600">
      <w:pPr>
        <w:spacing w:line="360" w:lineRule="auto"/>
        <w:contextualSpacing/>
        <w:jc w:val="center"/>
        <w:rPr>
          <w:rFonts w:cs="Times New Roman"/>
          <w:szCs w:val="28"/>
        </w:rPr>
      </w:pPr>
      <w:r>
        <w:rPr>
          <w:rFonts w:cs="Times New Roman"/>
          <w:szCs w:val="28"/>
        </w:rPr>
        <w:t>Результаты оценки престижности микрорайона с точки зрения привлекательности размещения детских сервисов</w:t>
      </w:r>
    </w:p>
    <w:tbl>
      <w:tblPr>
        <w:tblStyle w:val="a4"/>
        <w:tblW w:w="15135" w:type="dxa"/>
        <w:tblLayout w:type="fixed"/>
        <w:tblLook w:val="04A0" w:firstRow="1" w:lastRow="0" w:firstColumn="1" w:lastColumn="0" w:noHBand="0" w:noVBand="1"/>
      </w:tblPr>
      <w:tblGrid>
        <w:gridCol w:w="1914"/>
        <w:gridCol w:w="1313"/>
        <w:gridCol w:w="1276"/>
        <w:gridCol w:w="1417"/>
        <w:gridCol w:w="1559"/>
        <w:gridCol w:w="1560"/>
        <w:gridCol w:w="1417"/>
        <w:gridCol w:w="1843"/>
        <w:gridCol w:w="1276"/>
        <w:gridCol w:w="1560"/>
      </w:tblGrid>
      <w:tr w:rsidR="00456600" w:rsidRPr="0006365C" w:rsidTr="0064100A">
        <w:tc>
          <w:tcPr>
            <w:tcW w:w="1914" w:type="dxa"/>
            <w:vAlign w:val="center"/>
          </w:tcPr>
          <w:p w:rsidR="00456600" w:rsidRPr="0006365C" w:rsidRDefault="00456600" w:rsidP="0064100A">
            <w:pPr>
              <w:spacing w:line="360" w:lineRule="auto"/>
              <w:jc w:val="center"/>
              <w:rPr>
                <w:rFonts w:cs="Times New Roman"/>
                <w:b/>
                <w:color w:val="000000"/>
                <w:sz w:val="24"/>
                <w:szCs w:val="24"/>
              </w:rPr>
            </w:pPr>
          </w:p>
        </w:tc>
        <w:tc>
          <w:tcPr>
            <w:tcW w:w="1313" w:type="dxa"/>
            <w:vAlign w:val="center"/>
          </w:tcPr>
          <w:p w:rsidR="00456600" w:rsidRPr="0006365C" w:rsidRDefault="00456600" w:rsidP="0064100A">
            <w:pPr>
              <w:spacing w:line="360" w:lineRule="auto"/>
              <w:jc w:val="center"/>
              <w:rPr>
                <w:rFonts w:cs="Times New Roman"/>
                <w:b/>
                <w:color w:val="000000"/>
                <w:sz w:val="24"/>
                <w:szCs w:val="24"/>
              </w:rPr>
            </w:pPr>
            <w:r w:rsidRPr="0006365C">
              <w:rPr>
                <w:rFonts w:cs="Times New Roman"/>
                <w:b/>
                <w:color w:val="000000"/>
                <w:sz w:val="24"/>
                <w:szCs w:val="24"/>
              </w:rPr>
              <w:t>Количество детских садов</w:t>
            </w:r>
          </w:p>
        </w:tc>
        <w:tc>
          <w:tcPr>
            <w:tcW w:w="1276" w:type="dxa"/>
            <w:vAlign w:val="center"/>
          </w:tcPr>
          <w:p w:rsidR="00456600" w:rsidRPr="0006365C" w:rsidRDefault="00456600" w:rsidP="0064100A">
            <w:pPr>
              <w:spacing w:line="360" w:lineRule="auto"/>
              <w:jc w:val="center"/>
              <w:rPr>
                <w:rFonts w:cs="Times New Roman"/>
                <w:b/>
                <w:color w:val="000000"/>
                <w:sz w:val="24"/>
                <w:szCs w:val="24"/>
              </w:rPr>
            </w:pPr>
            <w:r w:rsidRPr="0006365C">
              <w:rPr>
                <w:rFonts w:cs="Times New Roman"/>
                <w:b/>
                <w:color w:val="000000"/>
                <w:sz w:val="24"/>
                <w:szCs w:val="24"/>
              </w:rPr>
              <w:t>Балл по критерию</w:t>
            </w:r>
          </w:p>
        </w:tc>
        <w:tc>
          <w:tcPr>
            <w:tcW w:w="1417" w:type="dxa"/>
            <w:vAlign w:val="center"/>
          </w:tcPr>
          <w:p w:rsidR="00456600" w:rsidRPr="0006365C" w:rsidRDefault="00456600" w:rsidP="0064100A">
            <w:pPr>
              <w:spacing w:line="360" w:lineRule="auto"/>
              <w:jc w:val="center"/>
              <w:rPr>
                <w:rFonts w:cs="Times New Roman"/>
                <w:b/>
                <w:color w:val="000000"/>
                <w:sz w:val="24"/>
                <w:szCs w:val="24"/>
              </w:rPr>
            </w:pPr>
            <w:r w:rsidRPr="0006365C">
              <w:rPr>
                <w:rFonts w:cs="Times New Roman"/>
                <w:b/>
                <w:color w:val="000000"/>
                <w:sz w:val="24"/>
                <w:szCs w:val="24"/>
              </w:rPr>
              <w:t>Престижность микрорайона, балл по критерию</w:t>
            </w:r>
          </w:p>
        </w:tc>
        <w:tc>
          <w:tcPr>
            <w:tcW w:w="1559" w:type="dxa"/>
            <w:vAlign w:val="center"/>
          </w:tcPr>
          <w:p w:rsidR="00456600" w:rsidRPr="0006365C" w:rsidRDefault="00456600" w:rsidP="0064100A">
            <w:pPr>
              <w:spacing w:line="360" w:lineRule="auto"/>
              <w:jc w:val="center"/>
              <w:rPr>
                <w:rFonts w:cs="Times New Roman"/>
                <w:b/>
                <w:color w:val="000000"/>
                <w:sz w:val="24"/>
                <w:szCs w:val="24"/>
              </w:rPr>
            </w:pPr>
            <w:r w:rsidRPr="0006365C">
              <w:rPr>
                <w:rFonts w:cs="Times New Roman"/>
                <w:b/>
                <w:color w:val="000000"/>
                <w:sz w:val="24"/>
                <w:szCs w:val="24"/>
              </w:rPr>
              <w:t>Размещение розничных сетей</w:t>
            </w:r>
          </w:p>
        </w:tc>
        <w:tc>
          <w:tcPr>
            <w:tcW w:w="1560" w:type="dxa"/>
            <w:vAlign w:val="center"/>
          </w:tcPr>
          <w:p w:rsidR="00456600" w:rsidRPr="0006365C" w:rsidRDefault="00456600" w:rsidP="0064100A">
            <w:pPr>
              <w:spacing w:line="360" w:lineRule="auto"/>
              <w:jc w:val="center"/>
              <w:rPr>
                <w:rFonts w:cs="Times New Roman"/>
                <w:b/>
                <w:color w:val="000000"/>
                <w:sz w:val="24"/>
                <w:szCs w:val="24"/>
              </w:rPr>
            </w:pPr>
            <w:r w:rsidRPr="0006365C">
              <w:rPr>
                <w:rFonts w:cs="Times New Roman"/>
                <w:b/>
                <w:color w:val="000000"/>
                <w:sz w:val="24"/>
                <w:szCs w:val="24"/>
              </w:rPr>
              <w:t>Балл по критерию</w:t>
            </w:r>
          </w:p>
        </w:tc>
        <w:tc>
          <w:tcPr>
            <w:tcW w:w="1417" w:type="dxa"/>
            <w:vAlign w:val="center"/>
          </w:tcPr>
          <w:p w:rsidR="00456600" w:rsidRPr="0006365C" w:rsidRDefault="00456600" w:rsidP="0064100A">
            <w:pPr>
              <w:spacing w:line="360" w:lineRule="auto"/>
              <w:jc w:val="center"/>
              <w:rPr>
                <w:rFonts w:cs="Times New Roman"/>
                <w:b/>
                <w:color w:val="000000"/>
                <w:sz w:val="24"/>
                <w:szCs w:val="24"/>
              </w:rPr>
            </w:pPr>
            <w:r w:rsidRPr="0006365C">
              <w:rPr>
                <w:rFonts w:cs="Times New Roman"/>
                <w:b/>
                <w:color w:val="000000"/>
                <w:sz w:val="24"/>
                <w:szCs w:val="24"/>
              </w:rPr>
              <w:t>Наличие торговых центров, балл по критерию</w:t>
            </w:r>
          </w:p>
        </w:tc>
        <w:tc>
          <w:tcPr>
            <w:tcW w:w="1843" w:type="dxa"/>
            <w:vAlign w:val="center"/>
          </w:tcPr>
          <w:p w:rsidR="00456600" w:rsidRPr="0006365C" w:rsidRDefault="00456600" w:rsidP="0064100A">
            <w:pPr>
              <w:spacing w:line="360" w:lineRule="auto"/>
              <w:jc w:val="center"/>
              <w:rPr>
                <w:rFonts w:cs="Times New Roman"/>
                <w:b/>
                <w:color w:val="000000"/>
                <w:sz w:val="24"/>
                <w:szCs w:val="24"/>
              </w:rPr>
            </w:pPr>
            <w:r>
              <w:rPr>
                <w:rFonts w:cs="Times New Roman"/>
                <w:b/>
                <w:color w:val="000000"/>
                <w:sz w:val="24"/>
                <w:szCs w:val="24"/>
              </w:rPr>
              <w:t>Наличие прямых и косвенных конкурентов м-не</w:t>
            </w:r>
          </w:p>
        </w:tc>
        <w:tc>
          <w:tcPr>
            <w:tcW w:w="1276" w:type="dxa"/>
            <w:vAlign w:val="center"/>
          </w:tcPr>
          <w:p w:rsidR="00456600" w:rsidRPr="0006365C" w:rsidRDefault="00456600" w:rsidP="0064100A">
            <w:pPr>
              <w:spacing w:line="360" w:lineRule="auto"/>
              <w:jc w:val="center"/>
              <w:rPr>
                <w:rFonts w:cs="Times New Roman"/>
                <w:b/>
                <w:color w:val="000000"/>
                <w:sz w:val="24"/>
                <w:szCs w:val="24"/>
              </w:rPr>
            </w:pPr>
            <w:r w:rsidRPr="0006365C">
              <w:rPr>
                <w:rFonts w:cs="Times New Roman"/>
                <w:b/>
                <w:color w:val="000000"/>
                <w:sz w:val="24"/>
                <w:szCs w:val="24"/>
              </w:rPr>
              <w:t>Балл по критерию</w:t>
            </w:r>
          </w:p>
        </w:tc>
        <w:tc>
          <w:tcPr>
            <w:tcW w:w="1560" w:type="dxa"/>
            <w:vAlign w:val="center"/>
          </w:tcPr>
          <w:p w:rsidR="00456600" w:rsidRPr="0006365C" w:rsidRDefault="00456600" w:rsidP="0064100A">
            <w:pPr>
              <w:spacing w:line="360" w:lineRule="auto"/>
              <w:jc w:val="center"/>
              <w:rPr>
                <w:rFonts w:cs="Times New Roman"/>
                <w:b/>
                <w:color w:val="000000"/>
                <w:sz w:val="24"/>
                <w:szCs w:val="24"/>
              </w:rPr>
            </w:pPr>
            <w:r w:rsidRPr="0006365C">
              <w:rPr>
                <w:rFonts w:cs="Times New Roman"/>
                <w:b/>
                <w:color w:val="000000"/>
                <w:sz w:val="24"/>
                <w:szCs w:val="24"/>
              </w:rPr>
              <w:t>Результирующий балл</w:t>
            </w:r>
          </w:p>
          <w:p w:rsidR="00456600" w:rsidRPr="0006365C" w:rsidRDefault="00456600" w:rsidP="0064100A">
            <w:pPr>
              <w:spacing w:line="360" w:lineRule="auto"/>
              <w:jc w:val="center"/>
              <w:rPr>
                <w:rFonts w:cs="Times New Roman"/>
                <w:b/>
                <w:color w:val="000000"/>
                <w:sz w:val="24"/>
                <w:szCs w:val="24"/>
              </w:rPr>
            </w:pPr>
            <w:r w:rsidRPr="0006365C">
              <w:rPr>
                <w:rFonts w:cs="Times New Roman"/>
                <w:b/>
                <w:color w:val="000000"/>
                <w:sz w:val="24"/>
                <w:szCs w:val="24"/>
              </w:rPr>
              <w:t xml:space="preserve">(максимальный балл равен 45)  </w:t>
            </w:r>
          </w:p>
        </w:tc>
      </w:tr>
      <w:tr w:rsidR="00456600" w:rsidRPr="000A33F6" w:rsidTr="0064100A">
        <w:tc>
          <w:tcPr>
            <w:tcW w:w="1914" w:type="dxa"/>
          </w:tcPr>
          <w:p w:rsidR="00456600" w:rsidRPr="000A33F6" w:rsidRDefault="00456600" w:rsidP="0064100A">
            <w:pPr>
              <w:spacing w:line="360" w:lineRule="auto"/>
              <w:jc w:val="both"/>
              <w:rPr>
                <w:rFonts w:cs="Times New Roman"/>
                <w:sz w:val="24"/>
                <w:szCs w:val="24"/>
              </w:rPr>
            </w:pPr>
            <w:r w:rsidRPr="000A33F6">
              <w:rPr>
                <w:rFonts w:cs="Times New Roman"/>
                <w:sz w:val="24"/>
                <w:szCs w:val="24"/>
              </w:rPr>
              <w:t>1.Парковый</w:t>
            </w:r>
          </w:p>
        </w:tc>
        <w:tc>
          <w:tcPr>
            <w:tcW w:w="1313"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8</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sidRPr="0006365C">
              <w:rPr>
                <w:rFonts w:cs="Times New Roman"/>
                <w:color w:val="000000"/>
                <w:sz w:val="24"/>
                <w:szCs w:val="24"/>
              </w:rPr>
              <w:t>6</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8</w:t>
            </w:r>
          </w:p>
        </w:tc>
        <w:tc>
          <w:tcPr>
            <w:tcW w:w="1559" w:type="dxa"/>
          </w:tcPr>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Семья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Магнит 2</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Пятерочка 2</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Виват 1</w:t>
            </w:r>
          </w:p>
        </w:tc>
        <w:tc>
          <w:tcPr>
            <w:tcW w:w="1560"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3</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7</w:t>
            </w:r>
          </w:p>
        </w:tc>
        <w:tc>
          <w:tcPr>
            <w:tcW w:w="1843" w:type="dxa"/>
            <w:vAlign w:val="center"/>
          </w:tcPr>
          <w:p w:rsidR="00456600" w:rsidRDefault="00456600" w:rsidP="0064100A">
            <w:pPr>
              <w:spacing w:line="360" w:lineRule="auto"/>
              <w:jc w:val="center"/>
              <w:rPr>
                <w:rFonts w:cs="Times New Roman"/>
                <w:sz w:val="24"/>
                <w:szCs w:val="24"/>
              </w:rPr>
            </w:pPr>
            <w:r>
              <w:rPr>
                <w:rFonts w:cs="Times New Roman"/>
                <w:sz w:val="24"/>
                <w:szCs w:val="24"/>
              </w:rPr>
              <w:t>Прямые: 1</w:t>
            </w:r>
          </w:p>
          <w:p w:rsidR="00456600" w:rsidRPr="0006365C" w:rsidRDefault="00456600" w:rsidP="0064100A">
            <w:pPr>
              <w:spacing w:line="360" w:lineRule="auto"/>
              <w:jc w:val="center"/>
              <w:rPr>
                <w:rFonts w:cs="Times New Roman"/>
                <w:sz w:val="24"/>
                <w:szCs w:val="24"/>
              </w:rPr>
            </w:pPr>
            <w:r>
              <w:rPr>
                <w:rFonts w:cs="Times New Roman"/>
                <w:sz w:val="24"/>
                <w:szCs w:val="24"/>
              </w:rPr>
              <w:t>Косвенные: 1</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7</w:t>
            </w:r>
          </w:p>
        </w:tc>
        <w:tc>
          <w:tcPr>
            <w:tcW w:w="1560"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31</w:t>
            </w:r>
          </w:p>
        </w:tc>
      </w:tr>
      <w:tr w:rsidR="00456600" w:rsidRPr="000A33F6" w:rsidTr="0064100A">
        <w:tc>
          <w:tcPr>
            <w:tcW w:w="1914" w:type="dxa"/>
          </w:tcPr>
          <w:p w:rsidR="00456600" w:rsidRPr="000A33F6" w:rsidRDefault="00456600" w:rsidP="0064100A">
            <w:pPr>
              <w:spacing w:line="360" w:lineRule="auto"/>
              <w:jc w:val="both"/>
              <w:rPr>
                <w:rFonts w:cs="Times New Roman"/>
                <w:sz w:val="24"/>
                <w:szCs w:val="24"/>
              </w:rPr>
            </w:pPr>
            <w:r w:rsidRPr="000A33F6">
              <w:rPr>
                <w:rFonts w:cs="Times New Roman"/>
                <w:sz w:val="24"/>
                <w:szCs w:val="24"/>
              </w:rPr>
              <w:t>2.Балатово</w:t>
            </w:r>
          </w:p>
        </w:tc>
        <w:tc>
          <w:tcPr>
            <w:tcW w:w="1313"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12</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sidRPr="0006365C">
              <w:rPr>
                <w:rFonts w:cs="Times New Roman"/>
                <w:color w:val="000000"/>
                <w:sz w:val="24"/>
                <w:szCs w:val="24"/>
              </w:rPr>
              <w:t>8</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7</w:t>
            </w:r>
          </w:p>
        </w:tc>
        <w:tc>
          <w:tcPr>
            <w:tcW w:w="1559" w:type="dxa"/>
          </w:tcPr>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Семья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Магнит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Пятерочка 3</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Виват 13</w:t>
            </w:r>
          </w:p>
        </w:tc>
        <w:tc>
          <w:tcPr>
            <w:tcW w:w="1560"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9</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8</w:t>
            </w:r>
          </w:p>
        </w:tc>
        <w:tc>
          <w:tcPr>
            <w:tcW w:w="1843" w:type="dxa"/>
            <w:vAlign w:val="center"/>
          </w:tcPr>
          <w:p w:rsidR="00456600" w:rsidRDefault="00456600" w:rsidP="0064100A">
            <w:pPr>
              <w:spacing w:line="360" w:lineRule="auto"/>
              <w:jc w:val="center"/>
              <w:rPr>
                <w:rFonts w:cs="Times New Roman"/>
                <w:sz w:val="24"/>
                <w:szCs w:val="24"/>
              </w:rPr>
            </w:pPr>
            <w:r>
              <w:rPr>
                <w:rFonts w:cs="Times New Roman"/>
                <w:sz w:val="24"/>
                <w:szCs w:val="24"/>
              </w:rPr>
              <w:t>Прямые: 1</w:t>
            </w:r>
          </w:p>
          <w:p w:rsidR="00456600" w:rsidRPr="0006365C" w:rsidRDefault="00456600" w:rsidP="0064100A">
            <w:pPr>
              <w:spacing w:line="360" w:lineRule="auto"/>
              <w:jc w:val="center"/>
              <w:rPr>
                <w:rFonts w:cs="Times New Roman"/>
                <w:sz w:val="24"/>
                <w:szCs w:val="24"/>
              </w:rPr>
            </w:pPr>
            <w:r>
              <w:rPr>
                <w:rFonts w:cs="Times New Roman"/>
                <w:sz w:val="24"/>
                <w:szCs w:val="24"/>
              </w:rPr>
              <w:t>Косвенные:5</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6</w:t>
            </w:r>
          </w:p>
        </w:tc>
        <w:tc>
          <w:tcPr>
            <w:tcW w:w="1560"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38</w:t>
            </w:r>
          </w:p>
        </w:tc>
      </w:tr>
      <w:tr w:rsidR="00456600" w:rsidRPr="000A33F6" w:rsidTr="0064100A">
        <w:tc>
          <w:tcPr>
            <w:tcW w:w="1914" w:type="dxa"/>
          </w:tcPr>
          <w:p w:rsidR="00456600" w:rsidRPr="000A33F6" w:rsidRDefault="00456600" w:rsidP="0064100A">
            <w:pPr>
              <w:spacing w:line="360" w:lineRule="auto"/>
              <w:jc w:val="both"/>
              <w:rPr>
                <w:rFonts w:cs="Times New Roman"/>
                <w:sz w:val="24"/>
                <w:szCs w:val="24"/>
              </w:rPr>
            </w:pPr>
            <w:r w:rsidRPr="000A33F6">
              <w:rPr>
                <w:rFonts w:cs="Times New Roman"/>
                <w:sz w:val="24"/>
                <w:szCs w:val="24"/>
              </w:rPr>
              <w:t>3.Нагорный</w:t>
            </w:r>
          </w:p>
        </w:tc>
        <w:tc>
          <w:tcPr>
            <w:tcW w:w="1313"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7</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sidRPr="0006365C">
              <w:rPr>
                <w:rFonts w:cs="Times New Roman"/>
                <w:color w:val="000000"/>
                <w:sz w:val="24"/>
                <w:szCs w:val="24"/>
              </w:rPr>
              <w:t>5</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5</w:t>
            </w:r>
          </w:p>
        </w:tc>
        <w:tc>
          <w:tcPr>
            <w:tcW w:w="1559" w:type="dxa"/>
          </w:tcPr>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Семья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Магнит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Пятерочка 0</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Виват 1</w:t>
            </w:r>
          </w:p>
        </w:tc>
        <w:tc>
          <w:tcPr>
            <w:tcW w:w="1560"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1</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0</w:t>
            </w:r>
          </w:p>
        </w:tc>
        <w:tc>
          <w:tcPr>
            <w:tcW w:w="1843" w:type="dxa"/>
            <w:vAlign w:val="center"/>
          </w:tcPr>
          <w:p w:rsidR="00456600" w:rsidRDefault="00456600" w:rsidP="0064100A">
            <w:pPr>
              <w:spacing w:line="360" w:lineRule="auto"/>
              <w:jc w:val="center"/>
              <w:rPr>
                <w:rFonts w:cs="Times New Roman"/>
                <w:sz w:val="24"/>
                <w:szCs w:val="24"/>
              </w:rPr>
            </w:pPr>
            <w:r>
              <w:rPr>
                <w:rFonts w:cs="Times New Roman"/>
                <w:sz w:val="24"/>
                <w:szCs w:val="24"/>
              </w:rPr>
              <w:t>Прямые: 0</w:t>
            </w:r>
          </w:p>
          <w:p w:rsidR="00456600" w:rsidRPr="0006365C" w:rsidRDefault="00456600" w:rsidP="0064100A">
            <w:pPr>
              <w:spacing w:line="360" w:lineRule="auto"/>
              <w:jc w:val="center"/>
              <w:rPr>
                <w:rFonts w:cs="Times New Roman"/>
                <w:sz w:val="24"/>
                <w:szCs w:val="24"/>
              </w:rPr>
            </w:pPr>
            <w:r>
              <w:rPr>
                <w:rFonts w:cs="Times New Roman"/>
                <w:sz w:val="24"/>
                <w:szCs w:val="24"/>
              </w:rPr>
              <w:t>Косвенные:0</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9</w:t>
            </w:r>
          </w:p>
        </w:tc>
        <w:tc>
          <w:tcPr>
            <w:tcW w:w="1560"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20</w:t>
            </w:r>
          </w:p>
        </w:tc>
      </w:tr>
      <w:tr w:rsidR="00456600" w:rsidRPr="000A33F6" w:rsidTr="0064100A">
        <w:tc>
          <w:tcPr>
            <w:tcW w:w="1914" w:type="dxa"/>
          </w:tcPr>
          <w:p w:rsidR="00456600" w:rsidRPr="000A33F6" w:rsidRDefault="00456600" w:rsidP="0064100A">
            <w:pPr>
              <w:spacing w:line="360" w:lineRule="auto"/>
              <w:jc w:val="both"/>
              <w:rPr>
                <w:rFonts w:cs="Times New Roman"/>
                <w:sz w:val="24"/>
                <w:szCs w:val="24"/>
              </w:rPr>
            </w:pPr>
            <w:r w:rsidRPr="000A33F6">
              <w:rPr>
                <w:rFonts w:cs="Times New Roman"/>
                <w:sz w:val="24"/>
                <w:szCs w:val="24"/>
              </w:rPr>
              <w:lastRenderedPageBreak/>
              <w:t>4.Закамск</w:t>
            </w:r>
          </w:p>
        </w:tc>
        <w:tc>
          <w:tcPr>
            <w:tcW w:w="1313"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12</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sidRPr="0006365C">
              <w:rPr>
                <w:rFonts w:cs="Times New Roman"/>
                <w:color w:val="000000"/>
                <w:sz w:val="24"/>
                <w:szCs w:val="24"/>
              </w:rPr>
              <w:t>8</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4</w:t>
            </w:r>
          </w:p>
        </w:tc>
        <w:tc>
          <w:tcPr>
            <w:tcW w:w="1559" w:type="dxa"/>
          </w:tcPr>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Семья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Магнит 0</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Пятерочка 3</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Виват 1</w:t>
            </w:r>
          </w:p>
        </w:tc>
        <w:tc>
          <w:tcPr>
            <w:tcW w:w="1560"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2</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6</w:t>
            </w:r>
          </w:p>
        </w:tc>
        <w:tc>
          <w:tcPr>
            <w:tcW w:w="1843" w:type="dxa"/>
            <w:vAlign w:val="center"/>
          </w:tcPr>
          <w:p w:rsidR="00456600" w:rsidRDefault="00456600" w:rsidP="0064100A">
            <w:pPr>
              <w:spacing w:line="360" w:lineRule="auto"/>
              <w:jc w:val="center"/>
              <w:rPr>
                <w:rFonts w:cs="Times New Roman"/>
                <w:sz w:val="24"/>
                <w:szCs w:val="24"/>
              </w:rPr>
            </w:pPr>
            <w:r>
              <w:rPr>
                <w:rFonts w:cs="Times New Roman"/>
                <w:sz w:val="24"/>
                <w:szCs w:val="24"/>
              </w:rPr>
              <w:t>Прямые: 0</w:t>
            </w:r>
          </w:p>
          <w:p w:rsidR="00456600" w:rsidRPr="0006365C" w:rsidRDefault="00456600" w:rsidP="0064100A">
            <w:pPr>
              <w:spacing w:line="360" w:lineRule="auto"/>
              <w:jc w:val="center"/>
              <w:rPr>
                <w:rFonts w:cs="Times New Roman"/>
                <w:sz w:val="24"/>
                <w:szCs w:val="24"/>
              </w:rPr>
            </w:pPr>
            <w:r>
              <w:rPr>
                <w:rFonts w:cs="Times New Roman"/>
                <w:sz w:val="24"/>
                <w:szCs w:val="24"/>
              </w:rPr>
              <w:t xml:space="preserve">Косвенные:2 </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7</w:t>
            </w:r>
          </w:p>
        </w:tc>
        <w:tc>
          <w:tcPr>
            <w:tcW w:w="1560"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27</w:t>
            </w:r>
          </w:p>
        </w:tc>
      </w:tr>
      <w:tr w:rsidR="00456600" w:rsidRPr="000A33F6" w:rsidTr="0064100A">
        <w:tc>
          <w:tcPr>
            <w:tcW w:w="1914" w:type="dxa"/>
          </w:tcPr>
          <w:p w:rsidR="00456600" w:rsidRPr="000A33F6" w:rsidRDefault="00456600" w:rsidP="0064100A">
            <w:pPr>
              <w:spacing w:line="360" w:lineRule="auto"/>
              <w:jc w:val="both"/>
              <w:rPr>
                <w:rFonts w:cs="Times New Roman"/>
                <w:sz w:val="24"/>
                <w:szCs w:val="24"/>
              </w:rPr>
            </w:pPr>
            <w:r w:rsidRPr="000A33F6">
              <w:rPr>
                <w:rFonts w:cs="Times New Roman"/>
                <w:sz w:val="24"/>
                <w:szCs w:val="24"/>
              </w:rPr>
              <w:t>5.Гайва</w:t>
            </w:r>
          </w:p>
        </w:tc>
        <w:tc>
          <w:tcPr>
            <w:tcW w:w="1313"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12</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sidRPr="0006365C">
              <w:rPr>
                <w:rFonts w:cs="Times New Roman"/>
                <w:color w:val="000000"/>
                <w:sz w:val="24"/>
                <w:szCs w:val="24"/>
              </w:rPr>
              <w:t>8</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3</w:t>
            </w:r>
          </w:p>
        </w:tc>
        <w:tc>
          <w:tcPr>
            <w:tcW w:w="1559" w:type="dxa"/>
          </w:tcPr>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Семья 3</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Магнит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Пятерочка 2</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Виват 1</w:t>
            </w:r>
          </w:p>
        </w:tc>
        <w:tc>
          <w:tcPr>
            <w:tcW w:w="1560"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6</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7</w:t>
            </w:r>
          </w:p>
        </w:tc>
        <w:tc>
          <w:tcPr>
            <w:tcW w:w="1843" w:type="dxa"/>
            <w:vAlign w:val="center"/>
          </w:tcPr>
          <w:p w:rsidR="00456600" w:rsidRDefault="00456600" w:rsidP="0064100A">
            <w:pPr>
              <w:spacing w:line="360" w:lineRule="auto"/>
              <w:jc w:val="center"/>
              <w:rPr>
                <w:rFonts w:cs="Times New Roman"/>
                <w:sz w:val="24"/>
                <w:szCs w:val="24"/>
              </w:rPr>
            </w:pPr>
            <w:r>
              <w:rPr>
                <w:rFonts w:cs="Times New Roman"/>
                <w:sz w:val="24"/>
                <w:szCs w:val="24"/>
              </w:rPr>
              <w:t>Прямые: 1</w:t>
            </w:r>
          </w:p>
          <w:p w:rsidR="00456600" w:rsidRPr="0006365C" w:rsidRDefault="00456600" w:rsidP="0064100A">
            <w:pPr>
              <w:spacing w:line="360" w:lineRule="auto"/>
              <w:jc w:val="center"/>
              <w:rPr>
                <w:rFonts w:cs="Times New Roman"/>
                <w:sz w:val="24"/>
                <w:szCs w:val="24"/>
              </w:rPr>
            </w:pPr>
            <w:r>
              <w:rPr>
                <w:rFonts w:cs="Times New Roman"/>
                <w:sz w:val="24"/>
                <w:szCs w:val="24"/>
              </w:rPr>
              <w:t>Косвенные: 0</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8</w:t>
            </w:r>
          </w:p>
        </w:tc>
        <w:tc>
          <w:tcPr>
            <w:tcW w:w="1560"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32</w:t>
            </w:r>
          </w:p>
        </w:tc>
      </w:tr>
      <w:tr w:rsidR="00456600" w:rsidRPr="000A33F6" w:rsidTr="0064100A">
        <w:tc>
          <w:tcPr>
            <w:tcW w:w="1914" w:type="dxa"/>
          </w:tcPr>
          <w:p w:rsidR="00456600" w:rsidRPr="000A33F6" w:rsidRDefault="00456600" w:rsidP="0064100A">
            <w:pPr>
              <w:spacing w:line="360" w:lineRule="auto"/>
              <w:jc w:val="both"/>
              <w:rPr>
                <w:rFonts w:cs="Times New Roman"/>
                <w:sz w:val="24"/>
                <w:szCs w:val="24"/>
              </w:rPr>
            </w:pPr>
            <w:r w:rsidRPr="000A33F6">
              <w:rPr>
                <w:rFonts w:cs="Times New Roman"/>
                <w:sz w:val="24"/>
                <w:szCs w:val="24"/>
              </w:rPr>
              <w:t>6.Городские горки</w:t>
            </w:r>
          </w:p>
        </w:tc>
        <w:tc>
          <w:tcPr>
            <w:tcW w:w="1313"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11</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sidRPr="0006365C">
              <w:rPr>
                <w:rFonts w:cs="Times New Roman"/>
                <w:color w:val="000000"/>
                <w:sz w:val="24"/>
                <w:szCs w:val="24"/>
              </w:rPr>
              <w:t>7</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7</w:t>
            </w:r>
          </w:p>
        </w:tc>
        <w:tc>
          <w:tcPr>
            <w:tcW w:w="1559" w:type="dxa"/>
          </w:tcPr>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Семья 0</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Магнит 2</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Пятерочка 5</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Виват 9</w:t>
            </w:r>
          </w:p>
        </w:tc>
        <w:tc>
          <w:tcPr>
            <w:tcW w:w="1560"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8</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9</w:t>
            </w:r>
          </w:p>
        </w:tc>
        <w:tc>
          <w:tcPr>
            <w:tcW w:w="1843" w:type="dxa"/>
            <w:vAlign w:val="center"/>
          </w:tcPr>
          <w:p w:rsidR="00456600" w:rsidRDefault="00456600" w:rsidP="0064100A">
            <w:pPr>
              <w:spacing w:line="360" w:lineRule="auto"/>
              <w:jc w:val="center"/>
              <w:rPr>
                <w:rFonts w:cs="Times New Roman"/>
                <w:sz w:val="24"/>
                <w:szCs w:val="24"/>
              </w:rPr>
            </w:pPr>
            <w:r>
              <w:rPr>
                <w:rFonts w:cs="Times New Roman"/>
                <w:sz w:val="24"/>
                <w:szCs w:val="24"/>
              </w:rPr>
              <w:t>Прямые: 2</w:t>
            </w:r>
          </w:p>
          <w:p w:rsidR="00456600" w:rsidRPr="0006365C" w:rsidRDefault="00456600" w:rsidP="0064100A">
            <w:pPr>
              <w:spacing w:line="360" w:lineRule="auto"/>
              <w:jc w:val="center"/>
              <w:rPr>
                <w:rFonts w:cs="Times New Roman"/>
                <w:sz w:val="24"/>
                <w:szCs w:val="24"/>
              </w:rPr>
            </w:pPr>
            <w:r>
              <w:rPr>
                <w:rFonts w:cs="Times New Roman"/>
                <w:sz w:val="24"/>
                <w:szCs w:val="24"/>
              </w:rPr>
              <w:t>Косвенные: 4</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6</w:t>
            </w:r>
          </w:p>
        </w:tc>
        <w:tc>
          <w:tcPr>
            <w:tcW w:w="1560"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37</w:t>
            </w:r>
          </w:p>
        </w:tc>
      </w:tr>
      <w:tr w:rsidR="00456600" w:rsidRPr="000A33F6" w:rsidTr="0064100A">
        <w:tc>
          <w:tcPr>
            <w:tcW w:w="1914" w:type="dxa"/>
          </w:tcPr>
          <w:p w:rsidR="00456600" w:rsidRPr="000A33F6" w:rsidRDefault="00456600" w:rsidP="0064100A">
            <w:pPr>
              <w:spacing w:line="360" w:lineRule="auto"/>
              <w:jc w:val="both"/>
              <w:rPr>
                <w:rFonts w:cs="Times New Roman"/>
                <w:sz w:val="24"/>
                <w:szCs w:val="24"/>
              </w:rPr>
            </w:pPr>
            <w:r w:rsidRPr="000A33F6">
              <w:rPr>
                <w:rFonts w:cs="Times New Roman"/>
                <w:sz w:val="24"/>
                <w:szCs w:val="24"/>
              </w:rPr>
              <w:t>7.Крохалева</w:t>
            </w:r>
          </w:p>
        </w:tc>
        <w:tc>
          <w:tcPr>
            <w:tcW w:w="1313"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8</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sidRPr="0006365C">
              <w:rPr>
                <w:rFonts w:cs="Times New Roman"/>
                <w:color w:val="000000"/>
                <w:sz w:val="24"/>
                <w:szCs w:val="24"/>
              </w:rPr>
              <w:t>6</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5</w:t>
            </w:r>
          </w:p>
        </w:tc>
        <w:tc>
          <w:tcPr>
            <w:tcW w:w="1559" w:type="dxa"/>
          </w:tcPr>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Семья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Магнит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Пятерочка 3</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Виват 2</w:t>
            </w:r>
          </w:p>
        </w:tc>
        <w:tc>
          <w:tcPr>
            <w:tcW w:w="1560"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4</w:t>
            </w:r>
          </w:p>
        </w:tc>
        <w:tc>
          <w:tcPr>
            <w:tcW w:w="1417" w:type="dxa"/>
            <w:vAlign w:val="center"/>
          </w:tcPr>
          <w:p w:rsidR="00456600" w:rsidRPr="0006365C" w:rsidRDefault="00456600" w:rsidP="0064100A">
            <w:pPr>
              <w:spacing w:line="360" w:lineRule="auto"/>
              <w:jc w:val="center"/>
              <w:rPr>
                <w:rFonts w:cs="Times New Roman"/>
                <w:sz w:val="24"/>
                <w:szCs w:val="24"/>
              </w:rPr>
            </w:pPr>
            <w:r>
              <w:rPr>
                <w:rFonts w:cs="Times New Roman"/>
                <w:sz w:val="24"/>
                <w:szCs w:val="24"/>
              </w:rPr>
              <w:t>0</w:t>
            </w:r>
          </w:p>
        </w:tc>
        <w:tc>
          <w:tcPr>
            <w:tcW w:w="1843" w:type="dxa"/>
            <w:vAlign w:val="center"/>
          </w:tcPr>
          <w:p w:rsidR="00456600" w:rsidRDefault="00456600" w:rsidP="0064100A">
            <w:pPr>
              <w:spacing w:line="360" w:lineRule="auto"/>
              <w:jc w:val="center"/>
              <w:rPr>
                <w:rFonts w:cs="Times New Roman"/>
                <w:sz w:val="24"/>
                <w:szCs w:val="24"/>
              </w:rPr>
            </w:pPr>
            <w:r>
              <w:rPr>
                <w:rFonts w:cs="Times New Roman"/>
                <w:sz w:val="24"/>
                <w:szCs w:val="24"/>
              </w:rPr>
              <w:t>Прямые: 0</w:t>
            </w:r>
          </w:p>
          <w:p w:rsidR="00456600" w:rsidRPr="0006365C" w:rsidRDefault="00456600" w:rsidP="0064100A">
            <w:pPr>
              <w:spacing w:line="360" w:lineRule="auto"/>
              <w:jc w:val="center"/>
              <w:rPr>
                <w:rFonts w:cs="Times New Roman"/>
                <w:sz w:val="24"/>
                <w:szCs w:val="24"/>
              </w:rPr>
            </w:pPr>
            <w:r>
              <w:rPr>
                <w:rFonts w:cs="Times New Roman"/>
                <w:sz w:val="24"/>
                <w:szCs w:val="24"/>
              </w:rPr>
              <w:t>Косвенные: 1</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8</w:t>
            </w:r>
          </w:p>
        </w:tc>
        <w:tc>
          <w:tcPr>
            <w:tcW w:w="1560"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23</w:t>
            </w:r>
          </w:p>
        </w:tc>
      </w:tr>
      <w:tr w:rsidR="00456600" w:rsidRPr="000A33F6" w:rsidTr="0064100A">
        <w:tc>
          <w:tcPr>
            <w:tcW w:w="1914" w:type="dxa"/>
          </w:tcPr>
          <w:p w:rsidR="00456600" w:rsidRPr="000A33F6" w:rsidRDefault="00456600" w:rsidP="0064100A">
            <w:pPr>
              <w:spacing w:line="360" w:lineRule="auto"/>
              <w:jc w:val="both"/>
              <w:rPr>
                <w:rFonts w:cs="Times New Roman"/>
                <w:sz w:val="24"/>
                <w:szCs w:val="24"/>
              </w:rPr>
            </w:pPr>
            <w:r w:rsidRPr="000A33F6">
              <w:rPr>
                <w:rFonts w:cs="Times New Roman"/>
                <w:sz w:val="24"/>
                <w:szCs w:val="24"/>
              </w:rPr>
              <w:t>8.Владимирский</w:t>
            </w:r>
          </w:p>
        </w:tc>
        <w:tc>
          <w:tcPr>
            <w:tcW w:w="1313"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6</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sidRPr="0006365C">
              <w:rPr>
                <w:rFonts w:cs="Times New Roman"/>
                <w:color w:val="000000"/>
                <w:sz w:val="24"/>
                <w:szCs w:val="24"/>
              </w:rPr>
              <w:t>4</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5</w:t>
            </w:r>
          </w:p>
        </w:tc>
        <w:tc>
          <w:tcPr>
            <w:tcW w:w="1559" w:type="dxa"/>
          </w:tcPr>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Семья 2</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Магнит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Пятерочка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Виват 2</w:t>
            </w:r>
          </w:p>
        </w:tc>
        <w:tc>
          <w:tcPr>
            <w:tcW w:w="1560"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5</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0</w:t>
            </w:r>
          </w:p>
        </w:tc>
        <w:tc>
          <w:tcPr>
            <w:tcW w:w="1843" w:type="dxa"/>
            <w:vAlign w:val="center"/>
          </w:tcPr>
          <w:p w:rsidR="00456600" w:rsidRDefault="00456600" w:rsidP="0064100A">
            <w:pPr>
              <w:spacing w:line="360" w:lineRule="auto"/>
              <w:jc w:val="center"/>
              <w:rPr>
                <w:rFonts w:cs="Times New Roman"/>
                <w:sz w:val="24"/>
                <w:szCs w:val="24"/>
              </w:rPr>
            </w:pPr>
            <w:r>
              <w:rPr>
                <w:rFonts w:cs="Times New Roman"/>
                <w:sz w:val="24"/>
                <w:szCs w:val="24"/>
              </w:rPr>
              <w:t>Прямые: 0</w:t>
            </w:r>
          </w:p>
          <w:p w:rsidR="00456600" w:rsidRPr="0006365C" w:rsidRDefault="00456600" w:rsidP="0064100A">
            <w:pPr>
              <w:spacing w:line="360" w:lineRule="auto"/>
              <w:jc w:val="center"/>
              <w:rPr>
                <w:rFonts w:cs="Times New Roman"/>
                <w:sz w:val="24"/>
                <w:szCs w:val="24"/>
              </w:rPr>
            </w:pPr>
            <w:r>
              <w:rPr>
                <w:rFonts w:cs="Times New Roman"/>
                <w:sz w:val="24"/>
                <w:szCs w:val="24"/>
              </w:rPr>
              <w:t>Косвенные: 0</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9</w:t>
            </w:r>
          </w:p>
        </w:tc>
        <w:tc>
          <w:tcPr>
            <w:tcW w:w="1560"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23</w:t>
            </w:r>
          </w:p>
        </w:tc>
      </w:tr>
      <w:tr w:rsidR="00456600" w:rsidRPr="000A33F6" w:rsidTr="0064100A">
        <w:tc>
          <w:tcPr>
            <w:tcW w:w="1914" w:type="dxa"/>
          </w:tcPr>
          <w:p w:rsidR="00456600" w:rsidRPr="000A33F6" w:rsidRDefault="00456600" w:rsidP="0064100A">
            <w:pPr>
              <w:spacing w:line="360" w:lineRule="auto"/>
              <w:jc w:val="both"/>
              <w:rPr>
                <w:rFonts w:cs="Times New Roman"/>
                <w:sz w:val="24"/>
                <w:szCs w:val="24"/>
              </w:rPr>
            </w:pPr>
            <w:r w:rsidRPr="000A33F6">
              <w:rPr>
                <w:rFonts w:cs="Times New Roman"/>
                <w:sz w:val="24"/>
                <w:szCs w:val="24"/>
              </w:rPr>
              <w:t xml:space="preserve">9.Центр 1 и 2 </w:t>
            </w:r>
          </w:p>
        </w:tc>
        <w:tc>
          <w:tcPr>
            <w:tcW w:w="1313"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29</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sidRPr="0006365C">
              <w:rPr>
                <w:rFonts w:cs="Times New Roman"/>
                <w:color w:val="000000"/>
                <w:sz w:val="24"/>
                <w:szCs w:val="24"/>
              </w:rPr>
              <w:t>9</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9</w:t>
            </w:r>
          </w:p>
        </w:tc>
        <w:tc>
          <w:tcPr>
            <w:tcW w:w="1559" w:type="dxa"/>
          </w:tcPr>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Семья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lastRenderedPageBreak/>
              <w:t xml:space="preserve">Магнит 0 </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Пятерочка 1</w:t>
            </w:r>
          </w:p>
          <w:p w:rsidR="00456600" w:rsidRPr="0006365C" w:rsidRDefault="00456600" w:rsidP="0064100A">
            <w:pPr>
              <w:spacing w:line="360" w:lineRule="auto"/>
              <w:jc w:val="both"/>
              <w:rPr>
                <w:rFonts w:cs="Times New Roman"/>
                <w:color w:val="000000"/>
                <w:sz w:val="24"/>
                <w:szCs w:val="24"/>
              </w:rPr>
            </w:pPr>
            <w:r w:rsidRPr="0006365C">
              <w:rPr>
                <w:rFonts w:cs="Times New Roman"/>
                <w:color w:val="000000"/>
                <w:sz w:val="24"/>
                <w:szCs w:val="24"/>
              </w:rPr>
              <w:t>Виват 7</w:t>
            </w:r>
          </w:p>
        </w:tc>
        <w:tc>
          <w:tcPr>
            <w:tcW w:w="1560"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lastRenderedPageBreak/>
              <w:t>7</w:t>
            </w:r>
          </w:p>
        </w:tc>
        <w:tc>
          <w:tcPr>
            <w:tcW w:w="1417" w:type="dxa"/>
            <w:vAlign w:val="center"/>
          </w:tcPr>
          <w:p w:rsidR="00456600" w:rsidRPr="0006365C" w:rsidRDefault="00456600" w:rsidP="0064100A">
            <w:pPr>
              <w:spacing w:line="360" w:lineRule="auto"/>
              <w:jc w:val="center"/>
              <w:rPr>
                <w:rFonts w:cs="Times New Roman"/>
                <w:sz w:val="24"/>
                <w:szCs w:val="24"/>
              </w:rPr>
            </w:pPr>
            <w:r w:rsidRPr="0006365C">
              <w:rPr>
                <w:rFonts w:cs="Times New Roman"/>
                <w:sz w:val="24"/>
                <w:szCs w:val="24"/>
              </w:rPr>
              <w:t>9</w:t>
            </w:r>
          </w:p>
        </w:tc>
        <w:tc>
          <w:tcPr>
            <w:tcW w:w="1843" w:type="dxa"/>
            <w:vAlign w:val="center"/>
          </w:tcPr>
          <w:p w:rsidR="00456600" w:rsidRDefault="00456600" w:rsidP="0064100A">
            <w:pPr>
              <w:spacing w:line="360" w:lineRule="auto"/>
              <w:jc w:val="center"/>
              <w:rPr>
                <w:rFonts w:cs="Times New Roman"/>
                <w:sz w:val="24"/>
                <w:szCs w:val="24"/>
              </w:rPr>
            </w:pPr>
            <w:r>
              <w:rPr>
                <w:rFonts w:cs="Times New Roman"/>
                <w:sz w:val="24"/>
                <w:szCs w:val="24"/>
              </w:rPr>
              <w:t>Прямые: 5</w:t>
            </w:r>
          </w:p>
          <w:p w:rsidR="00456600" w:rsidRPr="0006365C" w:rsidRDefault="00456600" w:rsidP="0064100A">
            <w:pPr>
              <w:spacing w:line="360" w:lineRule="auto"/>
              <w:jc w:val="center"/>
              <w:rPr>
                <w:rFonts w:cs="Times New Roman"/>
                <w:sz w:val="24"/>
                <w:szCs w:val="24"/>
              </w:rPr>
            </w:pPr>
            <w:r>
              <w:rPr>
                <w:rFonts w:cs="Times New Roman"/>
                <w:sz w:val="24"/>
                <w:szCs w:val="24"/>
              </w:rPr>
              <w:lastRenderedPageBreak/>
              <w:t>Косвенные: 15</w:t>
            </w:r>
          </w:p>
        </w:tc>
        <w:tc>
          <w:tcPr>
            <w:tcW w:w="1276"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lastRenderedPageBreak/>
              <w:t>5</w:t>
            </w:r>
          </w:p>
        </w:tc>
        <w:tc>
          <w:tcPr>
            <w:tcW w:w="1560" w:type="dxa"/>
            <w:vAlign w:val="center"/>
          </w:tcPr>
          <w:p w:rsidR="00456600" w:rsidRPr="0006365C" w:rsidRDefault="00456600" w:rsidP="0064100A">
            <w:pPr>
              <w:spacing w:line="360" w:lineRule="auto"/>
              <w:jc w:val="center"/>
              <w:rPr>
                <w:rFonts w:cs="Times New Roman"/>
                <w:color w:val="000000"/>
                <w:sz w:val="24"/>
                <w:szCs w:val="24"/>
              </w:rPr>
            </w:pPr>
            <w:r>
              <w:rPr>
                <w:rFonts w:cs="Times New Roman"/>
                <w:color w:val="000000"/>
                <w:sz w:val="24"/>
                <w:szCs w:val="24"/>
              </w:rPr>
              <w:t>39</w:t>
            </w:r>
          </w:p>
        </w:tc>
      </w:tr>
    </w:tbl>
    <w:p w:rsidR="00456600" w:rsidRDefault="00456600" w:rsidP="00BB4794">
      <w:pPr>
        <w:spacing w:line="360" w:lineRule="auto"/>
        <w:jc w:val="both"/>
        <w:rPr>
          <w:rFonts w:cs="Times New Roman"/>
          <w:b/>
          <w:color w:val="000000"/>
          <w:szCs w:val="28"/>
        </w:rPr>
        <w:sectPr w:rsidR="00456600" w:rsidSect="00456600">
          <w:pgSz w:w="16838" w:h="11906" w:orient="landscape"/>
          <w:pgMar w:top="1701" w:right="1134" w:bottom="851" w:left="1134" w:header="709" w:footer="709" w:gutter="0"/>
          <w:cols w:space="708"/>
          <w:docGrid w:linePitch="360"/>
        </w:sectPr>
      </w:pPr>
    </w:p>
    <w:p w:rsidR="001B0F29" w:rsidRDefault="00456600" w:rsidP="00BB4794">
      <w:pPr>
        <w:spacing w:line="360" w:lineRule="auto"/>
        <w:jc w:val="both"/>
        <w:rPr>
          <w:rFonts w:cs="Times New Roman"/>
          <w:b/>
          <w:color w:val="000000"/>
          <w:szCs w:val="28"/>
        </w:rPr>
      </w:pPr>
      <w:r w:rsidRPr="00456600">
        <w:rPr>
          <w:rFonts w:cs="Times New Roman"/>
          <w:b/>
          <w:noProof/>
          <w:color w:val="000000"/>
          <w:szCs w:val="28"/>
          <w:lang w:eastAsia="ru-RU"/>
        </w:rPr>
        <w:lastRenderedPageBreak/>
        <w:drawing>
          <wp:inline distT="0" distB="0" distL="0" distR="0">
            <wp:extent cx="5485105" cy="2858610"/>
            <wp:effectExtent l="19050" t="0" r="20345" b="0"/>
            <wp:docPr id="50"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B0F29" w:rsidRPr="00456600" w:rsidRDefault="001B0F29" w:rsidP="00BB4794">
      <w:pPr>
        <w:spacing w:line="360" w:lineRule="auto"/>
        <w:jc w:val="both"/>
        <w:rPr>
          <w:rFonts w:cs="Times New Roman"/>
          <w:color w:val="000000"/>
          <w:szCs w:val="28"/>
        </w:rPr>
      </w:pPr>
      <w:r w:rsidRPr="00456600">
        <w:rPr>
          <w:rFonts w:cs="Times New Roman"/>
          <w:color w:val="000000"/>
          <w:szCs w:val="28"/>
        </w:rPr>
        <w:t xml:space="preserve">Рис. </w:t>
      </w:r>
      <w:r w:rsidR="00456600" w:rsidRPr="00456600">
        <w:rPr>
          <w:rFonts w:cs="Times New Roman"/>
          <w:color w:val="000000"/>
          <w:szCs w:val="28"/>
        </w:rPr>
        <w:t xml:space="preserve">7 </w:t>
      </w:r>
      <w:r w:rsidRPr="00456600">
        <w:rPr>
          <w:rFonts w:cs="Times New Roman"/>
          <w:color w:val="000000"/>
          <w:szCs w:val="28"/>
        </w:rPr>
        <w:t xml:space="preserve">Распределение суммарного количества баллов по микрорайонам </w:t>
      </w:r>
    </w:p>
    <w:p w:rsidR="00456600" w:rsidRDefault="00456600" w:rsidP="00BB4794">
      <w:pPr>
        <w:spacing w:line="360" w:lineRule="auto"/>
        <w:contextualSpacing/>
        <w:jc w:val="both"/>
        <w:rPr>
          <w:rFonts w:cs="Times New Roman"/>
          <w:b/>
          <w:color w:val="000000"/>
          <w:szCs w:val="28"/>
        </w:rPr>
      </w:pPr>
    </w:p>
    <w:p w:rsidR="00456600" w:rsidRDefault="00456600" w:rsidP="00BB4794">
      <w:pPr>
        <w:spacing w:line="360" w:lineRule="auto"/>
        <w:contextualSpacing/>
        <w:jc w:val="both"/>
        <w:rPr>
          <w:rFonts w:cs="Times New Roman"/>
          <w:b/>
          <w:color w:val="000000"/>
          <w:szCs w:val="28"/>
        </w:rPr>
      </w:pPr>
    </w:p>
    <w:p w:rsidR="001B0F29" w:rsidRDefault="0043093E" w:rsidP="00BB4794">
      <w:pPr>
        <w:spacing w:line="360" w:lineRule="auto"/>
        <w:contextualSpacing/>
        <w:jc w:val="both"/>
        <w:rPr>
          <w:rFonts w:cs="Times New Roman"/>
          <w:color w:val="000000"/>
          <w:szCs w:val="28"/>
        </w:rPr>
      </w:pPr>
      <w:r>
        <w:rPr>
          <w:rFonts w:cs="Times New Roman"/>
          <w:b/>
          <w:color w:val="000000"/>
          <w:szCs w:val="28"/>
        </w:rPr>
        <w:tab/>
      </w:r>
      <w:r w:rsidRPr="0043093E">
        <w:rPr>
          <w:rFonts w:cs="Times New Roman"/>
          <w:color w:val="000000"/>
          <w:szCs w:val="28"/>
        </w:rPr>
        <w:t xml:space="preserve">В результате подсчета результирующего показателя был сформирован итоговый рейтинг микрорайонов с точки зрения привлекательности потребления детских сервисов. </w:t>
      </w:r>
    </w:p>
    <w:p w:rsidR="0043093E" w:rsidRDefault="005E555D" w:rsidP="00BB4794">
      <w:pPr>
        <w:spacing w:line="360" w:lineRule="auto"/>
        <w:ind w:firstLine="709"/>
        <w:contextualSpacing/>
        <w:jc w:val="both"/>
        <w:rPr>
          <w:rFonts w:cs="Times New Roman"/>
          <w:color w:val="000000"/>
          <w:szCs w:val="28"/>
        </w:rPr>
      </w:pPr>
      <w:r w:rsidRPr="005E555D">
        <w:rPr>
          <w:rFonts w:cs="Times New Roman"/>
          <w:color w:val="000000"/>
          <w:szCs w:val="28"/>
        </w:rPr>
        <w:t>Проанализировав микрорайоны по критериям, наиболее привлекательным для потребления детских сервисов по-прежнему остается центральный микрорайон ввиду наличия большого трафика, а также платежеспособного населения. Далее следует микрорайон Балатово, который также характеризуется концентрацией детских садов и выигрывает по критерию престижности жилья. Таким образом, мы разделим микрорайоны по престижности следующим образом. Микрорайоны «приоритетного направления»: Центр, Балатово, Городские горки, а также ми</w:t>
      </w:r>
      <w:r w:rsidR="00CF0449">
        <w:rPr>
          <w:rFonts w:cs="Times New Roman"/>
          <w:color w:val="000000"/>
          <w:szCs w:val="28"/>
        </w:rPr>
        <w:t>крорайоны имеющие потенциал потребления детских услуг</w:t>
      </w:r>
      <w:r w:rsidRPr="005E555D">
        <w:rPr>
          <w:rFonts w:cs="Times New Roman"/>
          <w:color w:val="000000"/>
          <w:szCs w:val="28"/>
        </w:rPr>
        <w:t>: Гайва,</w:t>
      </w:r>
      <w:r w:rsidR="001B0F29">
        <w:rPr>
          <w:rFonts w:cs="Times New Roman"/>
          <w:color w:val="000000"/>
          <w:szCs w:val="28"/>
        </w:rPr>
        <w:t xml:space="preserve"> </w:t>
      </w:r>
      <w:r w:rsidRPr="005E555D">
        <w:rPr>
          <w:rFonts w:cs="Times New Roman"/>
          <w:color w:val="000000"/>
          <w:szCs w:val="28"/>
        </w:rPr>
        <w:t xml:space="preserve">Парковый, Закамск. </w:t>
      </w:r>
      <w:r>
        <w:rPr>
          <w:rFonts w:cs="Times New Roman"/>
          <w:color w:val="000000"/>
          <w:szCs w:val="28"/>
        </w:rPr>
        <w:t xml:space="preserve">В дальнейшем исследовании мы будем подробно рассматривать только эти </w:t>
      </w:r>
      <w:r w:rsidR="001B0F29">
        <w:rPr>
          <w:rFonts w:cs="Times New Roman"/>
          <w:color w:val="000000"/>
          <w:szCs w:val="28"/>
        </w:rPr>
        <w:t>семь</w:t>
      </w:r>
      <w:r>
        <w:rPr>
          <w:rFonts w:cs="Times New Roman"/>
          <w:color w:val="000000"/>
          <w:szCs w:val="28"/>
        </w:rPr>
        <w:t xml:space="preserve"> выбранных микрорайонов. </w:t>
      </w:r>
    </w:p>
    <w:p w:rsidR="001B0F29" w:rsidRDefault="001B0F29" w:rsidP="00BB4794">
      <w:pPr>
        <w:spacing w:line="360" w:lineRule="auto"/>
        <w:contextualSpacing/>
        <w:jc w:val="both"/>
        <w:rPr>
          <w:rFonts w:cs="Times New Roman"/>
          <w:color w:val="000000"/>
          <w:szCs w:val="28"/>
        </w:rPr>
      </w:pPr>
    </w:p>
    <w:p w:rsidR="001B0F29" w:rsidRDefault="001B0F29" w:rsidP="00BB4794">
      <w:pPr>
        <w:spacing w:line="360" w:lineRule="auto"/>
        <w:jc w:val="both"/>
        <w:rPr>
          <w:rFonts w:cs="Times New Roman"/>
          <w:color w:val="000000"/>
          <w:szCs w:val="28"/>
        </w:rPr>
      </w:pPr>
    </w:p>
    <w:p w:rsidR="00A76B80" w:rsidRPr="006C36BE" w:rsidRDefault="00A76B80" w:rsidP="00637B20">
      <w:pPr>
        <w:pStyle w:val="3"/>
      </w:pPr>
      <w:bookmarkStart w:id="11" w:name="_Toc357476984"/>
      <w:r w:rsidRPr="006C36BE">
        <w:lastRenderedPageBreak/>
        <w:t xml:space="preserve">2.5 </w:t>
      </w:r>
      <w:r>
        <w:t xml:space="preserve">Поведенческие характеристики потребителя, влияющие на </w:t>
      </w:r>
      <w:r w:rsidR="009324B6">
        <w:t xml:space="preserve">предпочтение </w:t>
      </w:r>
      <w:r>
        <w:t>концепции заведения</w:t>
      </w:r>
      <w:bookmarkEnd w:id="11"/>
      <w:r>
        <w:t xml:space="preserve"> </w:t>
      </w:r>
    </w:p>
    <w:p w:rsidR="00A76B80" w:rsidRDefault="00A76B80" w:rsidP="00A76B80">
      <w:pPr>
        <w:spacing w:line="360" w:lineRule="auto"/>
        <w:ind w:firstLine="709"/>
        <w:contextualSpacing/>
        <w:jc w:val="both"/>
        <w:rPr>
          <w:rFonts w:cs="Times New Roman"/>
          <w:szCs w:val="28"/>
        </w:rPr>
      </w:pPr>
      <w:r>
        <w:rPr>
          <w:rFonts w:cs="Times New Roman"/>
          <w:szCs w:val="28"/>
        </w:rPr>
        <w:t xml:space="preserve">Для того, чтобы определить какие поведенческие характеристики потребителя, а также какие особенности имеет локальное потребление детских сервисов нами была проведена серия фокус групп. </w:t>
      </w:r>
      <w:r w:rsidRPr="0044616A">
        <w:rPr>
          <w:rFonts w:cs="Times New Roman"/>
          <w:szCs w:val="28"/>
        </w:rPr>
        <w:t xml:space="preserve">Данный метод был выбран ввиду ряда преимуществ и наличие синергетического эффекта между участниками.  Также это было обусловлено тем, что при первичном сборе данных в рамках количественного исследования целевая аудитория, а именно мамы с маленькими детьми, проявляли инициативу в обсуждении данного вопроса, и данная информация не вписывалась в жесткие рамки анкеты. </w:t>
      </w:r>
    </w:p>
    <w:p w:rsidR="00A76B80" w:rsidRDefault="00A76B80" w:rsidP="00A76B80">
      <w:pPr>
        <w:spacing w:line="360" w:lineRule="auto"/>
        <w:ind w:firstLine="709"/>
        <w:contextualSpacing/>
        <w:jc w:val="both"/>
        <w:rPr>
          <w:rFonts w:cs="Times New Roman"/>
          <w:szCs w:val="28"/>
        </w:rPr>
      </w:pPr>
      <w:r>
        <w:rPr>
          <w:rFonts w:cs="Times New Roman"/>
          <w:szCs w:val="28"/>
        </w:rPr>
        <w:t>На первом этапе была сформулирована цель проведения серии фокус-групп: выявить особенности потребления услуг детских кафе у потребителей, проживающих в различных микрорайонах городе Пермь.</w:t>
      </w:r>
    </w:p>
    <w:p w:rsidR="001C3A5F" w:rsidRDefault="00422B36" w:rsidP="001C3A5F">
      <w:pPr>
        <w:spacing w:line="360" w:lineRule="auto"/>
        <w:ind w:firstLine="709"/>
        <w:contextualSpacing/>
        <w:jc w:val="both"/>
        <w:rPr>
          <w:rFonts w:cs="Times New Roman"/>
          <w:szCs w:val="28"/>
        </w:rPr>
      </w:pPr>
      <w:r>
        <w:rPr>
          <w:rFonts w:cs="Times New Roman"/>
          <w:szCs w:val="28"/>
        </w:rPr>
        <w:t>Далее осуществлялся отбор и приглашение участников. Участником фокус-группы были респонденты: женщины, имеющие хотя бы одного ребенка в во</w:t>
      </w:r>
      <w:r w:rsidR="0031635D">
        <w:rPr>
          <w:rFonts w:cs="Times New Roman"/>
          <w:szCs w:val="28"/>
        </w:rPr>
        <w:t>зрасте от 2 до 12 лет, в течение</w:t>
      </w:r>
      <w:r>
        <w:rPr>
          <w:rFonts w:cs="Times New Roman"/>
          <w:szCs w:val="28"/>
        </w:rPr>
        <w:t xml:space="preserve"> последнего полугода посещавшие детские кафе. Также формирование групп осуществлялись по территориальному признаку, то есть собирались жители одного микрорайона, для того, чтобы выявить определенные поведенческие сходства и различия между респондентами, которые имеют различный территориальный и инфраструктурный бекраунд. </w:t>
      </w:r>
      <w:r w:rsidR="009324B6">
        <w:rPr>
          <w:rFonts w:cs="Times New Roman"/>
          <w:szCs w:val="28"/>
        </w:rPr>
        <w:t xml:space="preserve">Было организовано три фокус группы: первая с респондентами из микрорайона «Городские горки», вторая с жителями Центрального микрорайона, третья с жителями отдаленного микрорайона «Гайва». </w:t>
      </w:r>
    </w:p>
    <w:p w:rsidR="00422B36" w:rsidRDefault="00422B36" w:rsidP="001C3A5F">
      <w:pPr>
        <w:spacing w:line="360" w:lineRule="auto"/>
        <w:ind w:firstLine="709"/>
        <w:contextualSpacing/>
        <w:jc w:val="both"/>
        <w:rPr>
          <w:rFonts w:cs="Times New Roman"/>
          <w:szCs w:val="28"/>
        </w:rPr>
      </w:pPr>
      <w:r>
        <w:rPr>
          <w:rFonts w:cs="Times New Roman"/>
          <w:szCs w:val="28"/>
        </w:rPr>
        <w:t>На следующем этапе подготовки был выявлен пул вопросов, который помог бы нам достичь поставленной цели</w:t>
      </w:r>
      <w:r w:rsidR="0031635D">
        <w:rPr>
          <w:rFonts w:cs="Times New Roman"/>
          <w:szCs w:val="28"/>
        </w:rPr>
        <w:t>,</w:t>
      </w:r>
      <w:r>
        <w:rPr>
          <w:rFonts w:cs="Times New Roman"/>
          <w:szCs w:val="28"/>
        </w:rPr>
        <w:t xml:space="preserve"> и лег в основу разработанного сценария фокус-группы. </w:t>
      </w:r>
    </w:p>
    <w:p w:rsidR="00422B36" w:rsidRDefault="00422B36" w:rsidP="00BB4794">
      <w:pPr>
        <w:spacing w:line="360" w:lineRule="auto"/>
        <w:ind w:firstLine="709"/>
        <w:contextualSpacing/>
        <w:jc w:val="both"/>
        <w:rPr>
          <w:rFonts w:cs="Times New Roman"/>
          <w:szCs w:val="28"/>
        </w:rPr>
      </w:pPr>
      <w:r>
        <w:rPr>
          <w:rFonts w:cs="Times New Roman"/>
          <w:szCs w:val="28"/>
        </w:rPr>
        <w:t xml:space="preserve">Сценарий строился по следующим смысловым пунктам </w:t>
      </w:r>
      <w:r w:rsidR="00456600">
        <w:rPr>
          <w:rFonts w:cs="Times New Roman"/>
          <w:szCs w:val="28"/>
        </w:rPr>
        <w:t>(</w:t>
      </w:r>
      <w:r w:rsidR="00456600" w:rsidRPr="00456600">
        <w:rPr>
          <w:rFonts w:cs="Times New Roman"/>
          <w:szCs w:val="28"/>
        </w:rPr>
        <w:t>Приложение Г</w:t>
      </w:r>
      <w:r w:rsidR="00456600">
        <w:rPr>
          <w:rFonts w:cs="Times New Roman"/>
          <w:szCs w:val="28"/>
        </w:rPr>
        <w:t xml:space="preserve">): </w:t>
      </w:r>
    </w:p>
    <w:p w:rsidR="00422B36" w:rsidRDefault="00422B36" w:rsidP="00BB4794">
      <w:pPr>
        <w:spacing w:line="360" w:lineRule="auto"/>
        <w:contextualSpacing/>
        <w:jc w:val="both"/>
        <w:rPr>
          <w:rFonts w:cs="Times New Roman"/>
          <w:szCs w:val="28"/>
        </w:rPr>
      </w:pPr>
      <w:r>
        <w:rPr>
          <w:rFonts w:cs="Times New Roman"/>
          <w:szCs w:val="28"/>
        </w:rPr>
        <w:lastRenderedPageBreak/>
        <w:t xml:space="preserve">1. Разогревающая часть (в нее были включены ряд вопросов, которые помогли бы участникам группы раскрыться, впервые начать полилог, а также настроиться на позитивную волну) </w:t>
      </w:r>
    </w:p>
    <w:p w:rsidR="00422B36" w:rsidRDefault="00422B36" w:rsidP="00BB4794">
      <w:pPr>
        <w:spacing w:line="360" w:lineRule="auto"/>
        <w:contextualSpacing/>
        <w:jc w:val="both"/>
        <w:rPr>
          <w:rFonts w:cs="Times New Roman"/>
          <w:szCs w:val="28"/>
        </w:rPr>
      </w:pPr>
      <w:r>
        <w:rPr>
          <w:rFonts w:cs="Times New Roman"/>
          <w:szCs w:val="28"/>
        </w:rPr>
        <w:t>2. Потребительский опыт участников.</w:t>
      </w:r>
    </w:p>
    <w:p w:rsidR="00422B36" w:rsidRDefault="00422B36" w:rsidP="00BB4794">
      <w:pPr>
        <w:spacing w:line="360" w:lineRule="auto"/>
        <w:contextualSpacing/>
        <w:jc w:val="both"/>
        <w:rPr>
          <w:rFonts w:cs="Times New Roman"/>
          <w:szCs w:val="28"/>
        </w:rPr>
      </w:pPr>
      <w:r>
        <w:rPr>
          <w:rFonts w:cs="Times New Roman"/>
          <w:szCs w:val="28"/>
        </w:rPr>
        <w:t>3. Построение идеального детского кафе.</w:t>
      </w:r>
    </w:p>
    <w:p w:rsidR="00422B36" w:rsidRDefault="00422B36" w:rsidP="00BB4794">
      <w:pPr>
        <w:spacing w:line="360" w:lineRule="auto"/>
        <w:contextualSpacing/>
        <w:jc w:val="both"/>
        <w:rPr>
          <w:rFonts w:cs="Times New Roman"/>
          <w:szCs w:val="28"/>
        </w:rPr>
      </w:pPr>
      <w:r>
        <w:rPr>
          <w:rFonts w:cs="Times New Roman"/>
          <w:szCs w:val="28"/>
        </w:rPr>
        <w:tab/>
        <w:t>3.1 Дискуссионный метод</w:t>
      </w:r>
    </w:p>
    <w:p w:rsidR="00422B36" w:rsidRDefault="00422B36" w:rsidP="00BB4794">
      <w:pPr>
        <w:spacing w:line="360" w:lineRule="auto"/>
        <w:contextualSpacing/>
        <w:jc w:val="both"/>
        <w:rPr>
          <w:rFonts w:cs="Times New Roman"/>
          <w:szCs w:val="28"/>
        </w:rPr>
      </w:pPr>
      <w:r>
        <w:rPr>
          <w:rFonts w:cs="Times New Roman"/>
          <w:szCs w:val="28"/>
        </w:rPr>
        <w:tab/>
        <w:t>3.2 Творческий подход: визуализация</w:t>
      </w:r>
    </w:p>
    <w:p w:rsidR="00422B36" w:rsidRDefault="00422B36" w:rsidP="00BB4794">
      <w:pPr>
        <w:spacing w:line="360" w:lineRule="auto"/>
        <w:contextualSpacing/>
        <w:jc w:val="both"/>
        <w:rPr>
          <w:rFonts w:cs="Times New Roman"/>
          <w:szCs w:val="28"/>
        </w:rPr>
      </w:pPr>
      <w:r>
        <w:rPr>
          <w:rFonts w:cs="Times New Roman"/>
          <w:szCs w:val="28"/>
        </w:rPr>
        <w:t xml:space="preserve">4. Использование раздаточного материала: реакции. </w:t>
      </w:r>
    </w:p>
    <w:p w:rsidR="00422B36" w:rsidRDefault="00422B36" w:rsidP="00BB4794">
      <w:pPr>
        <w:spacing w:line="360" w:lineRule="auto"/>
        <w:contextualSpacing/>
        <w:jc w:val="both"/>
        <w:rPr>
          <w:rFonts w:cs="Times New Roman"/>
          <w:szCs w:val="28"/>
        </w:rPr>
      </w:pPr>
      <w:r>
        <w:rPr>
          <w:rFonts w:cs="Times New Roman"/>
          <w:szCs w:val="28"/>
        </w:rPr>
        <w:t>5. Блок вопросов «Чувствительность к цене»</w:t>
      </w:r>
    </w:p>
    <w:p w:rsidR="00422B36" w:rsidRPr="0044616A" w:rsidRDefault="00422B36" w:rsidP="00BB4794">
      <w:pPr>
        <w:spacing w:line="360" w:lineRule="auto"/>
        <w:contextualSpacing/>
        <w:jc w:val="both"/>
        <w:rPr>
          <w:rFonts w:cs="Times New Roman"/>
          <w:szCs w:val="28"/>
        </w:rPr>
      </w:pPr>
      <w:r>
        <w:rPr>
          <w:rFonts w:cs="Times New Roman"/>
          <w:szCs w:val="28"/>
        </w:rPr>
        <w:t xml:space="preserve">6. Общие вопросы: закрытие фокус группы. </w:t>
      </w:r>
    </w:p>
    <w:p w:rsidR="0062643C" w:rsidRDefault="0062643C" w:rsidP="0062643C">
      <w:pPr>
        <w:spacing w:line="360" w:lineRule="auto"/>
        <w:ind w:left="142" w:firstLine="567"/>
        <w:contextualSpacing/>
        <w:jc w:val="both"/>
        <w:rPr>
          <w:rFonts w:cs="Times New Roman"/>
          <w:szCs w:val="28"/>
        </w:rPr>
      </w:pPr>
      <w:r>
        <w:rPr>
          <w:rFonts w:cs="Times New Roman"/>
          <w:szCs w:val="28"/>
        </w:rPr>
        <w:t xml:space="preserve">В ходе проведения фокус-группы с жительницами Мотовилихинского района выделился явный лидер мнения, который в течение всей группы оказывал определенное влияние не остальных участников. Это объясняется личностными характеристиками участника, его родом деятельности, также данная участница была самая старшая среди остальных. На протяжении всей группы приходилось контролировать её активность и выявить независимое мнение остальных участников группы. В остальных группах такого лидера не наблюдалось. В каждой группе были участницы, чье мнение по тому или иному поводу отличалось от мнения большинства, что приводило к продуктивным разборам проблем детских сервисов и эффективному обмену мнений. </w:t>
      </w:r>
    </w:p>
    <w:p w:rsidR="0062643C" w:rsidRDefault="0062643C" w:rsidP="0062643C">
      <w:pPr>
        <w:spacing w:line="360" w:lineRule="auto"/>
        <w:ind w:firstLine="567"/>
        <w:contextualSpacing/>
        <w:jc w:val="both"/>
        <w:rPr>
          <w:rFonts w:cs="Times New Roman"/>
          <w:szCs w:val="28"/>
        </w:rPr>
      </w:pPr>
      <w:r>
        <w:rPr>
          <w:rFonts w:cs="Times New Roman"/>
          <w:szCs w:val="28"/>
        </w:rPr>
        <w:t xml:space="preserve">Первый смысловой блок вопросов относился к разогревающей части фокус-группы и включал вопросы, </w:t>
      </w:r>
      <w:r w:rsidRPr="00D85138">
        <w:rPr>
          <w:rFonts w:cs="Times New Roman"/>
          <w:szCs w:val="28"/>
        </w:rPr>
        <w:t xml:space="preserve"> </w:t>
      </w:r>
      <w:r>
        <w:rPr>
          <w:rFonts w:cs="Times New Roman"/>
          <w:szCs w:val="28"/>
        </w:rPr>
        <w:t xml:space="preserve">связанные с выявлением отношения клиента к мультику «Смешарики», а также к бренду. </w:t>
      </w:r>
    </w:p>
    <w:p w:rsidR="0062643C" w:rsidRDefault="0062643C" w:rsidP="0062643C">
      <w:pPr>
        <w:spacing w:line="360" w:lineRule="auto"/>
        <w:ind w:firstLine="567"/>
        <w:contextualSpacing/>
        <w:jc w:val="both"/>
        <w:rPr>
          <w:rFonts w:cs="Times New Roman"/>
          <w:szCs w:val="28"/>
        </w:rPr>
      </w:pPr>
      <w:r>
        <w:rPr>
          <w:rFonts w:cs="Times New Roman"/>
          <w:szCs w:val="28"/>
        </w:rPr>
        <w:t xml:space="preserve">Участницы всех микрорайонов не испытывают негативных эмоций к данному бренду. Но в рамках данного блока было и разделение мнений по поводу пристрастия детей к данному мультику.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В рамках проведения Мотовилихинской фокус группы, выяснилось, что один участник является абсолютно лояльным потребителем бренда «Смешарики» как такового, знает абсолютно всех персонажей, употребляют </w:t>
      </w:r>
      <w:r>
        <w:rPr>
          <w:rFonts w:cs="Times New Roman"/>
          <w:szCs w:val="28"/>
        </w:rPr>
        <w:lastRenderedPageBreak/>
        <w:t>такие фразы по отношению к своему ребенку как «мы живем вместе со Смешариками», ребенок разговаривает цитатами любимых персонажей, а также пытается перенять их поведение и привычки. Цитата: «Ой! Мы вообще фанаты. У нас это любимый мультик! У нас все есть от «Смешариков», даже постельное белье любимое тоже со Смешариками»</w:t>
      </w:r>
    </w:p>
    <w:p w:rsidR="0062643C" w:rsidRDefault="0062643C" w:rsidP="0062643C">
      <w:pPr>
        <w:spacing w:line="360" w:lineRule="auto"/>
        <w:ind w:firstLine="709"/>
        <w:contextualSpacing/>
        <w:jc w:val="both"/>
        <w:rPr>
          <w:rFonts w:cs="Times New Roman"/>
          <w:szCs w:val="28"/>
        </w:rPr>
      </w:pPr>
      <w:r>
        <w:rPr>
          <w:rFonts w:cs="Times New Roman"/>
          <w:szCs w:val="28"/>
        </w:rPr>
        <w:t>Также выявился и респондент, чей ребенок абсолютно равнодушен к данному бренду. Ребенок не проявляет интереса к мультфильму и к персонажам, предпочитает классические советские мультики. Цитата: «Мы сколько не пытались его увлечь, никак не получается. Винни Пух у него самый любимый. Смотрит Смешариков абсолютно без интереса».</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Остальные участники относятся к данному мультфильму как одному из множества, которые предлагаются детям в рамках детских специализированных каналов. Следует отметить, что в персонажах они интуитивно разбираются, но имен четких не знают.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В этом же блоке выяснились и персонажи-конкуренты, такие как Маша и Медведь, который вызывает у детей активный отклик,  Лунтик.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В ходе проведения фокус группы с участниками, проживающими в микрорайоне Гайва, по отношению к мультфильму, наблюдалось разделение мнений.  Две участницы являются лояльными потребителями бренда «Смешарики» их потребительская активность выражается в покупке дисков с мультфильмами, а также другой брендированной продукции, также часть участниц относится к данному бренду спокойно, и одна респондентка считает, что данный мультик не является достойным для развития ребенка и его способностей и выбирает японские развивающие мультфильмы. Абсолютно такая же динамика наблюдалась и с участницами последней фокус группы.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Можно сделать вывод, что среди потребителей детских кафе не происходит переноса отношения к бренду «Смешарики» на отношение к детскому кафе. Не смотря на то, что ребенок не предпочитает данный мультфильм или по каким-либо причинам у респондентов не наблюдается </w:t>
      </w:r>
      <w:r>
        <w:rPr>
          <w:rFonts w:cs="Times New Roman"/>
          <w:szCs w:val="28"/>
        </w:rPr>
        <w:lastRenderedPageBreak/>
        <w:t xml:space="preserve">поведенческой лояльности к бренду в потреблении, детское кафе за счет детской атмосферы и ярких красок, вызывает у детей положительные эмоции. Также во всех микрорайонах основным «муль-конкурентом» является герои мультика «Маша и Медведь». </w:t>
      </w:r>
    </w:p>
    <w:p w:rsidR="0062643C" w:rsidRDefault="0062643C" w:rsidP="0062643C">
      <w:pPr>
        <w:spacing w:line="360" w:lineRule="auto"/>
        <w:ind w:firstLine="709"/>
        <w:contextualSpacing/>
        <w:jc w:val="both"/>
        <w:rPr>
          <w:rFonts w:cs="Times New Roman"/>
          <w:szCs w:val="28"/>
        </w:rPr>
      </w:pPr>
      <w:r w:rsidRPr="00D85138">
        <w:rPr>
          <w:rFonts w:cs="Times New Roman"/>
          <w:szCs w:val="28"/>
        </w:rPr>
        <w:t>Второй блок вопросов относился к смысловому блоку «Потребительский опыт» и был направлен на изучения опыта посещения различных других точек общественного питания, а также выяв</w:t>
      </w:r>
      <w:r>
        <w:rPr>
          <w:rFonts w:cs="Times New Roman"/>
          <w:szCs w:val="28"/>
        </w:rPr>
        <w:t>ление частоты потребления услуг, ситуации потребления и др.</w:t>
      </w:r>
      <w:r w:rsidRPr="00D85138">
        <w:rPr>
          <w:rFonts w:cs="Times New Roman"/>
          <w:szCs w:val="28"/>
        </w:rPr>
        <w:t xml:space="preserve"> </w:t>
      </w:r>
      <w:r>
        <w:rPr>
          <w:rFonts w:cs="Times New Roman"/>
          <w:szCs w:val="28"/>
        </w:rPr>
        <w:t xml:space="preserve">В группе «Городские горки» по данному вопросу участницы также разделились на несколько групп. Двое из шести участниц, не смотря на то, что их дети относятся равнодушно к мультику Смешарики, являются постоянными посетителями кафе «Смешарики» на Аркадия Гайдара 16а. Одна участница выделила косвенного конкурента кафе «Компот» как основного, ввиду высокого качества игровой комнаты. Основные прямые конкуренты, которые были названы в первую очередь, является кафе «Город детства» и «Золотой ключик», «Жу-жу». Одним респондентом была выделена игровая комната в ТЦ «Колизей Атриум» в рамках фитнес центра, как конкурирующий элемент, было отмечено высокое качество комнаты, качество проведение анимации, а также работа персонала.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Все участницы посещали кафе в различных ролях, одна из участниц, которая наиболее лояльна, организовывала День Рождения ребенка в кафе «Смешарики».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Основным поводом для повторного посещения кафе является реакция ребенка и в основном все родители ориентируются на предпочтения ребенка, а не собственные выводы и удовлетворенность. Не смотря на то, что родитель остался не полностью удовлетворен качеством обслуживания, родитель возвращается, если ребенок проявляет инициативу.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Следует отметить, что большинство участников (пять из шести) являются лояльными посетителями кафе «Смешарики» ввиду удобного территориального расположения и предпочтений детей. </w:t>
      </w:r>
    </w:p>
    <w:p w:rsidR="0062643C" w:rsidRDefault="0062643C" w:rsidP="0062643C">
      <w:pPr>
        <w:spacing w:line="360" w:lineRule="auto"/>
        <w:ind w:firstLine="709"/>
        <w:contextualSpacing/>
        <w:jc w:val="both"/>
        <w:rPr>
          <w:rFonts w:cs="Times New Roman"/>
          <w:szCs w:val="28"/>
        </w:rPr>
      </w:pPr>
      <w:r>
        <w:rPr>
          <w:rFonts w:cs="Times New Roman"/>
          <w:szCs w:val="28"/>
        </w:rPr>
        <w:lastRenderedPageBreak/>
        <w:t xml:space="preserve">Также в рамках данного блока была выявлена ещё одна особенности выбора места проведения досуга. Все участники посещают детские кафе исключительно в рамках организации детского досуга и в компании мам и подружек. Если организуется какое-либо мероприятие, то участники предпочтут посещения обычного кафе, но с качественной игровой комнатой. </w:t>
      </w:r>
    </w:p>
    <w:p w:rsidR="0062643C" w:rsidRDefault="0062643C" w:rsidP="0062643C">
      <w:pPr>
        <w:spacing w:line="360" w:lineRule="auto"/>
        <w:contextualSpacing/>
        <w:jc w:val="both"/>
        <w:rPr>
          <w:rFonts w:cs="Times New Roman"/>
          <w:szCs w:val="28"/>
        </w:rPr>
      </w:pPr>
      <w:r>
        <w:rPr>
          <w:rFonts w:cs="Times New Roman"/>
          <w:szCs w:val="28"/>
        </w:rPr>
        <w:t xml:space="preserve">Жительницы микрорайона «Гайва» имеют более ограниченный потребительский опыт, ввиду отдаленного месторасположения микрорайона. Участницы посещали кафе «Золотой ключик», «Город детства»,  а также кафе «Смешарики», который находится в ТЦ «Колизей».  Также все участницы посещали локального прямого конкурента «Ку-ка-ре-ку», но, по отзывам они не рассматривают его в принципе как место проведения досуга с детьми ввиду небезопасности игровой комнаты, низкого качества кухни и отсутствия какого-либо сервиса.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 Также основная роль, в которой респонденты посещали кафе - это гость на День Рождения, а также выходной или праздничный день. Частота посещения также отличается и составляет один раз в месяц или один раз в две недели у всех участниц. </w:t>
      </w:r>
    </w:p>
    <w:p w:rsidR="0062643C" w:rsidRDefault="0062643C" w:rsidP="0062643C">
      <w:pPr>
        <w:spacing w:line="360" w:lineRule="auto"/>
        <w:ind w:firstLine="709"/>
        <w:contextualSpacing/>
        <w:jc w:val="both"/>
        <w:rPr>
          <w:rFonts w:cs="Times New Roman"/>
          <w:szCs w:val="28"/>
        </w:rPr>
      </w:pPr>
      <w:r>
        <w:rPr>
          <w:rFonts w:cs="Times New Roman"/>
          <w:szCs w:val="28"/>
        </w:rPr>
        <w:t>Участницы третьей фокус-группы имеют обширный потребительский опыт в рамках посещения косвенных конкурентов, таких как «Хуторок», «</w:t>
      </w:r>
      <w:r>
        <w:rPr>
          <w:rFonts w:cs="Times New Roman"/>
          <w:szCs w:val="28"/>
          <w:lang w:val="en-US"/>
        </w:rPr>
        <w:t>Casa</w:t>
      </w:r>
      <w:r w:rsidRPr="00AE0735">
        <w:rPr>
          <w:rFonts w:cs="Times New Roman"/>
          <w:szCs w:val="28"/>
        </w:rPr>
        <w:t xml:space="preserve"> </w:t>
      </w:r>
      <w:r>
        <w:rPr>
          <w:rFonts w:cs="Times New Roman"/>
          <w:szCs w:val="28"/>
          <w:lang w:val="en-US"/>
        </w:rPr>
        <w:t>Mia</w:t>
      </w:r>
      <w:r>
        <w:rPr>
          <w:rFonts w:cs="Times New Roman"/>
          <w:szCs w:val="28"/>
        </w:rPr>
        <w:t xml:space="preserve">», «Компот» и др. Все участницы посещали всех конкурентов, находящихся в центральном микрорайоне,  а именно «Золотой ключик», «Жу-жу», «Город детства», «Смешарики в Колизее». Частота посещения составляет раз в две недели у двух респондеток, один раз в неделю у троих и один участник фокус группы посещает кафе раз в месяц. </w:t>
      </w:r>
    </w:p>
    <w:p w:rsidR="0062643C" w:rsidRPr="00AE0735" w:rsidRDefault="0062643C" w:rsidP="0062643C">
      <w:pPr>
        <w:spacing w:line="360" w:lineRule="auto"/>
        <w:ind w:firstLine="709"/>
        <w:contextualSpacing/>
        <w:jc w:val="both"/>
        <w:rPr>
          <w:rFonts w:cs="Times New Roman"/>
          <w:szCs w:val="28"/>
        </w:rPr>
      </w:pPr>
      <w:r>
        <w:rPr>
          <w:rFonts w:cs="Times New Roman"/>
          <w:szCs w:val="28"/>
        </w:rPr>
        <w:t>Безусловно, выделяющейся группой в рамках потребительского опыта является группа «Городские горки». Ввиду удобного территориального расположения кафе и присутствие определенной обособленности микрорайона участница являются лояльными потребителями услуг кафе. Не смотря на то, что они выделяют определенные недостатки в обслуживании, но поведенческая лояльность присутствует у большинства респондентов.</w:t>
      </w:r>
    </w:p>
    <w:p w:rsidR="0062643C" w:rsidRDefault="0062643C" w:rsidP="0062643C">
      <w:pPr>
        <w:spacing w:line="360" w:lineRule="auto"/>
        <w:contextualSpacing/>
        <w:jc w:val="both"/>
        <w:rPr>
          <w:rFonts w:cs="Times New Roman"/>
          <w:szCs w:val="28"/>
        </w:rPr>
      </w:pPr>
      <w:r>
        <w:rPr>
          <w:rFonts w:cs="Times New Roman"/>
          <w:szCs w:val="28"/>
        </w:rPr>
        <w:lastRenderedPageBreak/>
        <w:tab/>
        <w:t xml:space="preserve">Третий блок был выстроен в два этапа. Первая часть данного блока была построена на обсуждении обязательных атрибутов для детского кафе. </w:t>
      </w:r>
      <w:r w:rsidRPr="00213E5D">
        <w:rPr>
          <w:rFonts w:cs="Times New Roman"/>
          <w:szCs w:val="28"/>
        </w:rPr>
        <w:t xml:space="preserve">В обсуждении данного вопроса особое место занял вопрос о гигиенической стороне организации идеального кафе. </w:t>
      </w:r>
      <w:r>
        <w:rPr>
          <w:rFonts w:cs="Times New Roman"/>
          <w:szCs w:val="28"/>
        </w:rPr>
        <w:t>На вопрос: к</w:t>
      </w:r>
      <w:r w:rsidRPr="00213E5D">
        <w:rPr>
          <w:rFonts w:cs="Times New Roman"/>
          <w:szCs w:val="28"/>
        </w:rPr>
        <w:t xml:space="preserve">ак Вы считаете, каким должно быть детское кафе? Что там должно быть? </w:t>
      </w:r>
      <w:r>
        <w:rPr>
          <w:rFonts w:cs="Times New Roman"/>
          <w:szCs w:val="28"/>
        </w:rPr>
        <w:t xml:space="preserve">Все единогласно говорили о чистоте всех помещений, а также о безопасности игровой комнаты, наличие ярких красок и увлекательных персонажей для детей.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Далее центральное место занял вопрос об организации игровой комнаты. Участники выделили, что помещение игровой комнаты обязательно должно быть зонировано, данное зонирование должно быть как и по возрастному принципу, так и по роду деятельности. В результате обсуждения были выявлены зоны: «для малышек», для активного отдыха, для настольных занятий и свободное пространство. Также в идеальном кафе игровая площадка должна быть очень большого размера. </w:t>
      </w:r>
    </w:p>
    <w:p w:rsidR="0062643C" w:rsidRDefault="0062643C" w:rsidP="0062643C">
      <w:pPr>
        <w:spacing w:line="360" w:lineRule="auto"/>
        <w:ind w:firstLine="709"/>
        <w:contextualSpacing/>
        <w:jc w:val="both"/>
        <w:rPr>
          <w:rFonts w:cs="Times New Roman"/>
          <w:szCs w:val="28"/>
        </w:rPr>
      </w:pPr>
      <w:r>
        <w:rPr>
          <w:rFonts w:cs="Times New Roman"/>
          <w:szCs w:val="28"/>
        </w:rPr>
        <w:t>Следующий пункт, который был поднят на обсуждение, стало качество работы педагогического персонала. В идеальном кафе должны работать высококвалифицированные педагоги, которые бы не только следили за безопасностью детей, но и проявляли активнейшее участие в его образовании и досуге.</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В данном блоке участникам предлагалось выполнить несколько заданий. </w:t>
      </w:r>
      <w:r w:rsidRPr="00214676">
        <w:rPr>
          <w:rFonts w:cs="Times New Roman"/>
          <w:szCs w:val="28"/>
        </w:rPr>
        <w:t>В рамках первого задания участникам было предложена</w:t>
      </w:r>
      <w:r>
        <w:rPr>
          <w:rFonts w:cs="Times New Roman"/>
          <w:szCs w:val="28"/>
        </w:rPr>
        <w:t xml:space="preserve"> карточка различными вариантами посещения детских кафе и определенным усредненным чеком на это </w:t>
      </w:r>
      <w:r w:rsidR="00456600">
        <w:rPr>
          <w:rFonts w:cs="Times New Roman"/>
          <w:szCs w:val="28"/>
        </w:rPr>
        <w:t>посещение (</w:t>
      </w:r>
      <w:r w:rsidRPr="00456600">
        <w:rPr>
          <w:rFonts w:cs="Times New Roman"/>
          <w:szCs w:val="28"/>
        </w:rPr>
        <w:t>Приложение</w:t>
      </w:r>
      <w:r w:rsidR="00456600">
        <w:rPr>
          <w:rFonts w:cs="Times New Roman"/>
          <w:szCs w:val="28"/>
        </w:rPr>
        <w:t xml:space="preserve"> Г).</w:t>
      </w:r>
      <w:r>
        <w:rPr>
          <w:rFonts w:cs="Times New Roman"/>
          <w:szCs w:val="28"/>
        </w:rPr>
        <w:t xml:space="preserve"> </w:t>
      </w:r>
    </w:p>
    <w:p w:rsidR="0062643C" w:rsidRDefault="0062643C" w:rsidP="0062643C">
      <w:pPr>
        <w:spacing w:line="360" w:lineRule="auto"/>
        <w:contextualSpacing/>
        <w:jc w:val="both"/>
        <w:rPr>
          <w:rFonts w:cs="Times New Roman"/>
          <w:szCs w:val="28"/>
        </w:rPr>
      </w:pPr>
      <w:r>
        <w:rPr>
          <w:rFonts w:cs="Times New Roman"/>
          <w:szCs w:val="28"/>
        </w:rPr>
        <w:tab/>
        <w:t xml:space="preserve">Абсолютно все участники фокус группы выбрали вариант концепции семейного кафе и детской игровой комнаты, что свидетельствует о важности данных элементов в обслуживании клиента. </w:t>
      </w:r>
    </w:p>
    <w:p w:rsidR="0062643C" w:rsidRDefault="0062643C" w:rsidP="0062643C">
      <w:pPr>
        <w:spacing w:line="360" w:lineRule="auto"/>
        <w:contextualSpacing/>
        <w:jc w:val="both"/>
        <w:rPr>
          <w:rFonts w:cs="Times New Roman"/>
          <w:szCs w:val="28"/>
        </w:rPr>
      </w:pPr>
      <w:r>
        <w:rPr>
          <w:rFonts w:cs="Times New Roman"/>
          <w:szCs w:val="28"/>
        </w:rPr>
        <w:t>Двое участников выбрали полный набор услуг кафе, исключая Лавку сладостей, в качестве праздничного посещения кафе (на случай если клиент решит праздновать День Рождение или другой праздник вместе со своим ребенком).</w:t>
      </w:r>
    </w:p>
    <w:p w:rsidR="0062643C" w:rsidRDefault="0062643C" w:rsidP="0062643C">
      <w:pPr>
        <w:spacing w:line="360" w:lineRule="auto"/>
        <w:contextualSpacing/>
        <w:jc w:val="both"/>
        <w:rPr>
          <w:rFonts w:cs="Times New Roman"/>
          <w:szCs w:val="28"/>
        </w:rPr>
      </w:pPr>
      <w:r>
        <w:rPr>
          <w:rFonts w:cs="Times New Roman"/>
          <w:szCs w:val="28"/>
        </w:rPr>
        <w:lastRenderedPageBreak/>
        <w:tab/>
        <w:t xml:space="preserve">Жительницы микрорайона Гайва единогласно выбрали концепцию семейного кафе с детской игровой комнатой, а также с возможной покупкой сувенира от «Смешариков», в качестве «праздничного» потребления к данной концепции были добавлены услуги </w:t>
      </w:r>
      <w:r>
        <w:rPr>
          <w:rFonts w:cs="Times New Roman"/>
          <w:szCs w:val="28"/>
          <w:lang w:val="en-US"/>
        </w:rPr>
        <w:t>Event</w:t>
      </w:r>
      <w:r>
        <w:rPr>
          <w:rFonts w:cs="Times New Roman"/>
          <w:szCs w:val="28"/>
        </w:rPr>
        <w:t xml:space="preserve">-агенства. </w:t>
      </w:r>
    </w:p>
    <w:p w:rsidR="0062643C" w:rsidRPr="00363BD5" w:rsidRDefault="0062643C" w:rsidP="0062643C">
      <w:pPr>
        <w:spacing w:line="360" w:lineRule="auto"/>
        <w:contextualSpacing/>
        <w:jc w:val="both"/>
        <w:rPr>
          <w:rFonts w:cs="Times New Roman"/>
          <w:szCs w:val="28"/>
        </w:rPr>
      </w:pPr>
      <w:r>
        <w:rPr>
          <w:rFonts w:cs="Times New Roman"/>
          <w:szCs w:val="28"/>
        </w:rPr>
        <w:tab/>
        <w:t xml:space="preserve">Существенно в этом вопросе расходились мнения в фокус группе с жительницами Центральных микрорайонов. Трое участниц при потреблении детских кафе используют только детскую комнату и при условии, что ребенок задерживается, делают символический заказ по бару или родители оставляют ребенка в игровой комнате и идут по своим делам, либо, чаще всего, идут кушать к косвенным конкурентам.  Данные участницы предпочтут такой формат заведения, где ребенка можно оставить на некоторое время в игровой комнате, чем такой формат игровых комнат, где необходим контроль. Самыми важными атрибутами становятся качество и безопасность игровой комнаты, а также уровень педагогического персонала. В ситуации, когда посетители хотят удовлетворить и потребность ребенка в детских сервисах и собственные, они с большей вероятностью пойдут в </w:t>
      </w:r>
      <w:r>
        <w:rPr>
          <w:rFonts w:cs="Times New Roman"/>
          <w:szCs w:val="28"/>
          <w:lang w:val="en-US"/>
        </w:rPr>
        <w:t>casual</w:t>
      </w:r>
      <w:r w:rsidRPr="00697F04">
        <w:rPr>
          <w:rFonts w:cs="Times New Roman"/>
          <w:szCs w:val="28"/>
        </w:rPr>
        <w:t xml:space="preserve"> </w:t>
      </w:r>
      <w:r>
        <w:rPr>
          <w:rFonts w:cs="Times New Roman"/>
          <w:szCs w:val="28"/>
          <w:lang w:val="en-US"/>
        </w:rPr>
        <w:t>dining</w:t>
      </w:r>
      <w:r w:rsidRPr="00697F04">
        <w:rPr>
          <w:rFonts w:cs="Times New Roman"/>
          <w:szCs w:val="28"/>
        </w:rPr>
        <w:t xml:space="preserve"> </w:t>
      </w:r>
      <w:r>
        <w:rPr>
          <w:rFonts w:cs="Times New Roman"/>
          <w:szCs w:val="28"/>
        </w:rPr>
        <w:t xml:space="preserve">кафе с детской игровой комнатой. </w:t>
      </w:r>
    </w:p>
    <w:p w:rsidR="0062643C" w:rsidRDefault="0062643C" w:rsidP="0062643C">
      <w:pPr>
        <w:spacing w:line="360" w:lineRule="auto"/>
        <w:contextualSpacing/>
        <w:jc w:val="both"/>
        <w:rPr>
          <w:rFonts w:cs="Times New Roman"/>
          <w:szCs w:val="28"/>
        </w:rPr>
      </w:pPr>
      <w:r w:rsidRPr="00363BD5">
        <w:rPr>
          <w:rFonts w:cs="Times New Roman"/>
          <w:szCs w:val="28"/>
        </w:rPr>
        <w:tab/>
      </w:r>
      <w:r>
        <w:rPr>
          <w:rFonts w:cs="Times New Roman"/>
          <w:szCs w:val="28"/>
        </w:rPr>
        <w:t xml:space="preserve">Итак, жительницы Мотовилихинского района и микрорайона Гайва имеют сходные потребительские особенности в отношении многообразия потребления сервисов, которые предлагают детские кафе, респонденты из центральных микрорайонов потребляют сервисы в зависимости от ситуации потребления, но всегда в данный список услуг входит детская игровая комната как основной важный сервис. </w:t>
      </w:r>
    </w:p>
    <w:p w:rsidR="0062643C" w:rsidRPr="00D508A6" w:rsidRDefault="0062643C" w:rsidP="0062643C">
      <w:pPr>
        <w:spacing w:line="360" w:lineRule="auto"/>
        <w:contextualSpacing/>
        <w:jc w:val="both"/>
        <w:rPr>
          <w:rFonts w:cs="Times New Roman"/>
          <w:szCs w:val="28"/>
        </w:rPr>
      </w:pPr>
      <w:r>
        <w:rPr>
          <w:rFonts w:cs="Times New Roman"/>
          <w:szCs w:val="28"/>
        </w:rPr>
        <w:tab/>
        <w:t xml:space="preserve">При построении идеального кафе самыми важными атрибутами были выделены: чистая и безопасная игровая комната,  высокий уровень квалификации педагогического контактного персонала, качество блюд. Также жительницами отдаленных районов был выделен такой фактор как территориальное расположение как основной, так как если не будет транспортной доступности, то от потребления услуги придется отказаться. Следует отметить, что жительницы микрорайона «Городские горки» </w:t>
      </w:r>
      <w:r>
        <w:rPr>
          <w:rFonts w:cs="Times New Roman"/>
          <w:szCs w:val="28"/>
        </w:rPr>
        <w:lastRenderedPageBreak/>
        <w:t xml:space="preserve">достаточно мобильны в рамках городских условий и не испытывают никакого дискомфорта, если даже нет возможности воспользоваться личным транспортом. </w:t>
      </w:r>
    </w:p>
    <w:p w:rsidR="0062643C" w:rsidRDefault="0062643C" w:rsidP="0062643C">
      <w:pPr>
        <w:spacing w:line="360" w:lineRule="auto"/>
        <w:contextualSpacing/>
        <w:jc w:val="both"/>
        <w:rPr>
          <w:rFonts w:cs="Times New Roman"/>
          <w:szCs w:val="28"/>
        </w:rPr>
      </w:pPr>
      <w:r>
        <w:rPr>
          <w:rFonts w:cs="Times New Roman"/>
          <w:szCs w:val="28"/>
        </w:rPr>
        <w:tab/>
        <w:t xml:space="preserve">Во втором задании третьего блока данного блока участникам предлагалось нарисовать в формате блок-схем концепцию идеального кафе. В данном блоке уделялось огромное внимание планировке заведения. Участники микрорайона Гайва и Городские горки уверены, что в детском кафе должна быть такая планировка, которая бы позволяла родителю постоянно, перманентно поддерживать зрительный контакт со своим ребенком. Данная потребность требует от администрации особенное размещение столов, а также формата игровой комнаты. </w:t>
      </w:r>
    </w:p>
    <w:p w:rsidR="0062643C" w:rsidRDefault="0062643C" w:rsidP="0062643C">
      <w:pPr>
        <w:spacing w:line="360" w:lineRule="auto"/>
        <w:contextualSpacing/>
        <w:jc w:val="both"/>
        <w:rPr>
          <w:rFonts w:cs="Times New Roman"/>
          <w:szCs w:val="28"/>
        </w:rPr>
      </w:pPr>
      <w:r>
        <w:rPr>
          <w:rFonts w:cs="Times New Roman"/>
          <w:szCs w:val="28"/>
        </w:rPr>
        <w:t xml:space="preserve">Самой популярной на взгляд участников стала круговая организация кафе, то есть в центре должна находиться игровая комната, а вокруг нее строится зонированные помещения для организации питания.  </w:t>
      </w:r>
    </w:p>
    <w:p w:rsidR="0062643C" w:rsidRPr="00E414D3" w:rsidRDefault="0062643C" w:rsidP="0062643C">
      <w:pPr>
        <w:spacing w:line="360" w:lineRule="auto"/>
        <w:ind w:firstLine="709"/>
        <w:contextualSpacing/>
        <w:jc w:val="both"/>
        <w:rPr>
          <w:rFonts w:cs="Times New Roman"/>
          <w:szCs w:val="28"/>
        </w:rPr>
      </w:pPr>
      <w:r>
        <w:rPr>
          <w:rFonts w:cs="Times New Roman"/>
          <w:szCs w:val="28"/>
        </w:rPr>
        <w:t xml:space="preserve">Также участниками было предложено зонирование не только игровой комнаты, но и самого кафе: </w:t>
      </w:r>
      <w:r>
        <w:rPr>
          <w:rFonts w:cs="Times New Roman"/>
          <w:szCs w:val="28"/>
          <w:lang w:val="en-US"/>
        </w:rPr>
        <w:t>vip</w:t>
      </w:r>
      <w:r w:rsidRPr="00E414D3">
        <w:rPr>
          <w:rFonts w:cs="Times New Roman"/>
          <w:szCs w:val="28"/>
        </w:rPr>
        <w:t>-</w:t>
      </w:r>
      <w:r>
        <w:rPr>
          <w:rFonts w:cs="Times New Roman"/>
          <w:szCs w:val="28"/>
        </w:rPr>
        <w:t xml:space="preserve">зона, зона с диванчиками, общая посадка, банкетная зона. Данные зоны, по мнению участников, более комфортны для потребителя, нежели присутствие только общей посадки. </w:t>
      </w:r>
    </w:p>
    <w:p w:rsidR="0062643C" w:rsidRDefault="0062643C" w:rsidP="0062643C">
      <w:pPr>
        <w:spacing w:line="360" w:lineRule="auto"/>
        <w:contextualSpacing/>
        <w:jc w:val="both"/>
        <w:rPr>
          <w:rFonts w:cs="Times New Roman"/>
          <w:szCs w:val="28"/>
        </w:rPr>
      </w:pPr>
      <w:r>
        <w:rPr>
          <w:rFonts w:cs="Times New Roman"/>
          <w:szCs w:val="28"/>
        </w:rPr>
        <w:tab/>
        <w:t xml:space="preserve">В четвертом блоке был использован раздаточный материал, где показаны различные варианты реализации концепций сетевого кафе, и отслежены реакции на данные картинки. </w:t>
      </w:r>
    </w:p>
    <w:p w:rsidR="0062643C" w:rsidRDefault="0062643C" w:rsidP="0062643C">
      <w:pPr>
        <w:spacing w:line="360" w:lineRule="auto"/>
        <w:contextualSpacing/>
        <w:jc w:val="both"/>
        <w:rPr>
          <w:rFonts w:cs="Times New Roman"/>
          <w:szCs w:val="28"/>
        </w:rPr>
      </w:pPr>
      <w:r>
        <w:rPr>
          <w:rFonts w:cs="Times New Roman"/>
          <w:szCs w:val="28"/>
        </w:rPr>
        <w:tab/>
        <w:t xml:space="preserve">На первой картинке был показан вариант реализации игровой комнаты и участникам предлагалось выявить преимущества и недостатки данной концепции. </w:t>
      </w:r>
      <w:r w:rsidRPr="00456600">
        <w:rPr>
          <w:rFonts w:cs="Times New Roman"/>
          <w:szCs w:val="28"/>
        </w:rPr>
        <w:t>(</w:t>
      </w:r>
      <w:r w:rsidR="00456600" w:rsidRPr="00456600">
        <w:rPr>
          <w:rFonts w:cs="Times New Roman"/>
          <w:szCs w:val="28"/>
        </w:rPr>
        <w:t>Приложение Г</w:t>
      </w:r>
      <w:r w:rsidRPr="00456600">
        <w:rPr>
          <w:rFonts w:cs="Times New Roman"/>
          <w:szCs w:val="28"/>
        </w:rPr>
        <w:t>)</w:t>
      </w:r>
      <w:r>
        <w:rPr>
          <w:rFonts w:cs="Times New Roman"/>
          <w:szCs w:val="28"/>
        </w:rPr>
        <w:t xml:space="preserve"> В качестве недостатка данной игровой комнаты выявлено недостаточная четкая граница между зонами. Это необходимо, по мнению родителей, для того, чтобы дети понимали, какое развлечение они могут получить, находясь в той или другой части игровой комнаты. Также это необходимо для возрастного зонирования помещения. Чтобы не было конфликтных ситуаций между детьми разного возраста. </w:t>
      </w:r>
    </w:p>
    <w:p w:rsidR="0062643C" w:rsidRDefault="0062643C" w:rsidP="0062643C">
      <w:pPr>
        <w:spacing w:line="360" w:lineRule="auto"/>
        <w:contextualSpacing/>
        <w:jc w:val="both"/>
        <w:rPr>
          <w:rFonts w:cs="Times New Roman"/>
          <w:szCs w:val="28"/>
        </w:rPr>
      </w:pPr>
      <w:r>
        <w:rPr>
          <w:rFonts w:cs="Times New Roman"/>
          <w:szCs w:val="28"/>
        </w:rPr>
        <w:lastRenderedPageBreak/>
        <w:tab/>
        <w:t xml:space="preserve">Далее была вынесена на обсуждение реализация концепции «Лавка сладостей». Большинство участниц фокус-групп отнеслись к данной концепции негативно, так как детям не рекомендуется потребление сладкого. И реализация именно этой концепции для родителей источник потенциальных капризов и конфликтов с детьми. </w:t>
      </w:r>
    </w:p>
    <w:p w:rsidR="0062643C" w:rsidRDefault="0062643C" w:rsidP="0062643C">
      <w:pPr>
        <w:spacing w:line="360" w:lineRule="auto"/>
        <w:contextualSpacing/>
        <w:jc w:val="both"/>
        <w:rPr>
          <w:rFonts w:cs="Times New Roman"/>
          <w:szCs w:val="28"/>
        </w:rPr>
      </w:pPr>
      <w:r>
        <w:rPr>
          <w:rFonts w:cs="Times New Roman"/>
          <w:szCs w:val="28"/>
        </w:rPr>
        <w:tab/>
        <w:t>Концепция магазина в формате мини-игровая вместе с магазином вызвала участниц различную реакцию</w:t>
      </w:r>
      <w:r w:rsidR="00456600">
        <w:rPr>
          <w:rFonts w:cs="Times New Roman"/>
          <w:szCs w:val="28"/>
        </w:rPr>
        <w:t xml:space="preserve"> </w:t>
      </w:r>
      <w:r w:rsidR="00456600" w:rsidRPr="00456600">
        <w:rPr>
          <w:rFonts w:cs="Times New Roman"/>
          <w:szCs w:val="28"/>
        </w:rPr>
        <w:t>(Приложение Г)</w:t>
      </w:r>
      <w:r w:rsidR="00456600">
        <w:rPr>
          <w:rFonts w:cs="Times New Roman"/>
          <w:szCs w:val="28"/>
        </w:rPr>
        <w:t xml:space="preserve">. </w:t>
      </w:r>
      <w:r>
        <w:rPr>
          <w:rFonts w:cs="Times New Roman"/>
          <w:szCs w:val="28"/>
        </w:rPr>
        <w:t xml:space="preserve">Жители центральных районов отнеслись спокойно, и если бы такой магазин был бы в одном из каких-либо центральных торговых центров, то посетили бы его. В рамках фокус-группы «Гайва» участницы пришли к мнению, что детская игровая вызовет у ребенка интерес и время провождения в магазине может затянуться, что приведет к конфликтной ситуации, они бы его посетили в качестве поощрительного педагогического момента без ребенка или в ситуации отсутствия задерживающих факторов как игровая. </w:t>
      </w:r>
    </w:p>
    <w:p w:rsidR="0062643C" w:rsidRDefault="0062643C" w:rsidP="0062643C">
      <w:pPr>
        <w:spacing w:line="360" w:lineRule="auto"/>
        <w:contextualSpacing/>
        <w:jc w:val="both"/>
        <w:rPr>
          <w:rFonts w:cs="Times New Roman"/>
          <w:szCs w:val="28"/>
        </w:rPr>
      </w:pPr>
      <w:r>
        <w:rPr>
          <w:rFonts w:cs="Times New Roman"/>
          <w:szCs w:val="28"/>
        </w:rPr>
        <w:tab/>
        <w:t xml:space="preserve">Реализация именно услуг </w:t>
      </w:r>
      <w:r>
        <w:rPr>
          <w:rFonts w:cs="Times New Roman"/>
          <w:szCs w:val="28"/>
          <w:lang w:val="en-US"/>
        </w:rPr>
        <w:t>event</w:t>
      </w:r>
      <w:r>
        <w:rPr>
          <w:rFonts w:cs="Times New Roman"/>
          <w:szCs w:val="28"/>
        </w:rPr>
        <w:t xml:space="preserve">-агентства </w:t>
      </w:r>
      <w:r w:rsidR="00456600" w:rsidRPr="00456600">
        <w:rPr>
          <w:rFonts w:cs="Times New Roman"/>
          <w:szCs w:val="28"/>
        </w:rPr>
        <w:t>(Приложение Г)</w:t>
      </w:r>
      <w:r w:rsidR="00456600">
        <w:rPr>
          <w:rFonts w:cs="Times New Roman"/>
          <w:szCs w:val="28"/>
        </w:rPr>
        <w:t xml:space="preserve"> </w:t>
      </w:r>
      <w:r>
        <w:rPr>
          <w:rFonts w:cs="Times New Roman"/>
          <w:szCs w:val="28"/>
        </w:rPr>
        <w:t xml:space="preserve">все респонденты связывают с событийным потреблением. Те участницы, у которых дети заинтересованы персонажами, те выявили свое положительное отношение к реализации данной концепции. Данных респондентов было 11 из 18.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В следующем смысловом блоке с использованием раздаточного материала были выяснены различные уровни цен, при которых  потребитель отказался бы от покупки, усомнившись в её качестве, уровень цены, который выгоден для посетителя, завышенная цена и цена отказа от потребления ввиду дороговизны продукта.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Рассмотрим чувствительность к цене Мотовилихинской фокус группы. Уровень цены 100 рублей заставляет задуматься о качестве продуктов и качества услуг двоих участниц. Двое респондентов назвали неприемлемо низкой ценой диапазон цен от 200 до 300 рублей, также был назван уровень цены 250 рублей. </w:t>
      </w:r>
    </w:p>
    <w:p w:rsidR="0062643C" w:rsidRDefault="0062643C" w:rsidP="0062643C">
      <w:pPr>
        <w:spacing w:line="360" w:lineRule="auto"/>
        <w:ind w:firstLine="709"/>
        <w:contextualSpacing/>
        <w:jc w:val="both"/>
        <w:rPr>
          <w:rFonts w:cs="Times New Roman"/>
          <w:szCs w:val="28"/>
        </w:rPr>
      </w:pPr>
      <w:r>
        <w:rPr>
          <w:rFonts w:cs="Times New Roman"/>
          <w:szCs w:val="28"/>
        </w:rPr>
        <w:lastRenderedPageBreak/>
        <w:t xml:space="preserve">Выгодной ценой покупки были названы диапазоны цен от 300 до 400 рублей, от 400 до 500 рублей. Приемлемым уровнем цен, но уже достаточно дорогим стало посещение на сумму от 500 рублей, 1000 рублей, от 800 рублей. Посетители откажутся от покупки, если уровень цен достигнет от 700 рублей, от 800 рублей и 1500 рублей.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Таким образом, мы можем сделать вывод, что уровень цены, при котором потребитель откажется от покупки, усомнившись в её качестве, а также уровень, при котором откажется из-за дороговизны предоставляемой услуги очень низок и диапазон приемлемых цен очень узок.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Для жительниц микрорайона Гайва сумма чека в 300 рублей заставит задуматься о качестве предлагаемой продукции. Выгодной сделкой будет считаться сумма от 500 до 700 рублей. У потребителей появится ощущение, что цена превышает качество оказываемых услуг, если сумма чека будет составлять от 900 до 1000 рублей. При сумме чека в 1 200 рублей клиенты отказались бы от покупки. </w:t>
      </w:r>
    </w:p>
    <w:p w:rsidR="0062643C" w:rsidRDefault="0062643C" w:rsidP="0062643C">
      <w:pPr>
        <w:spacing w:line="360" w:lineRule="auto"/>
        <w:ind w:firstLine="709"/>
        <w:contextualSpacing/>
        <w:jc w:val="both"/>
        <w:rPr>
          <w:rFonts w:cs="Times New Roman"/>
          <w:szCs w:val="28"/>
        </w:rPr>
      </w:pPr>
      <w:r>
        <w:rPr>
          <w:rFonts w:cs="Times New Roman"/>
          <w:szCs w:val="28"/>
        </w:rPr>
        <w:t xml:space="preserve">Как и предполагалось, жительницы центрального микрорайона менее чувствительны к цене ввиду наличия конкурентов с разнообразными ценовыми стратегиями. Выгодной покупкой для жительниц центрального микрорайона является чек от 700 до 900 рублей. Усомниться в качестве услуг заставить чек равный от 400 до 500 рублей. И отказаться от покупки придется, если стоимость предоставляемых услуг будет составлять от 1700 рублей. </w:t>
      </w:r>
    </w:p>
    <w:p w:rsidR="0062643C" w:rsidRDefault="0062643C" w:rsidP="0062643C">
      <w:pPr>
        <w:spacing w:line="360" w:lineRule="auto"/>
        <w:contextualSpacing/>
        <w:jc w:val="both"/>
        <w:rPr>
          <w:rFonts w:cs="Times New Roman"/>
          <w:szCs w:val="28"/>
        </w:rPr>
      </w:pPr>
      <w:r>
        <w:rPr>
          <w:rFonts w:cs="Times New Roman"/>
          <w:szCs w:val="28"/>
        </w:rPr>
        <w:tab/>
        <w:t xml:space="preserve">Участницы, проживающие в Мотовилихинском и Орджоникидзевском районах, имеют примерно одинаковую чувствительность к цене и готовность платить за детские сервисы. Жительницы центрального микрорайона менее чувствительны к цене. </w:t>
      </w:r>
    </w:p>
    <w:p w:rsidR="0062643C" w:rsidRDefault="0062643C" w:rsidP="0062643C">
      <w:pPr>
        <w:spacing w:line="360" w:lineRule="auto"/>
        <w:ind w:left="142" w:firstLine="567"/>
        <w:contextualSpacing/>
        <w:jc w:val="both"/>
        <w:rPr>
          <w:rFonts w:cs="Times New Roman"/>
          <w:szCs w:val="28"/>
        </w:rPr>
      </w:pPr>
      <w:r>
        <w:rPr>
          <w:rFonts w:cs="Times New Roman"/>
          <w:szCs w:val="28"/>
        </w:rPr>
        <w:t xml:space="preserve">Завершающим стал блок вопросов, который был связан с детскими развлечениями: предлагалось назвать развлечения, которых, по мнению мам, не хватает в городе Пермь.  </w:t>
      </w:r>
    </w:p>
    <w:p w:rsidR="0062643C" w:rsidRDefault="0062643C" w:rsidP="0062643C">
      <w:pPr>
        <w:spacing w:line="360" w:lineRule="auto"/>
        <w:ind w:left="142" w:firstLine="567"/>
        <w:contextualSpacing/>
        <w:jc w:val="both"/>
        <w:rPr>
          <w:rFonts w:cs="Times New Roman"/>
          <w:szCs w:val="28"/>
        </w:rPr>
      </w:pPr>
      <w:r>
        <w:rPr>
          <w:rFonts w:cs="Times New Roman"/>
          <w:szCs w:val="28"/>
        </w:rPr>
        <w:lastRenderedPageBreak/>
        <w:t xml:space="preserve">Были названы такие детские развлечения как аквапарк, качественный зоопарк, а также наличие бесплатных развлекательных сервисов на уровне городских властей. Данную потребность будет сложно удовлетворить на уровне детских кафе. </w:t>
      </w:r>
    </w:p>
    <w:p w:rsidR="0062643C" w:rsidRDefault="0062643C" w:rsidP="0062643C">
      <w:pPr>
        <w:spacing w:line="360" w:lineRule="auto"/>
        <w:ind w:firstLine="720"/>
        <w:contextualSpacing/>
        <w:jc w:val="both"/>
        <w:rPr>
          <w:rFonts w:cs="Times New Roman"/>
          <w:szCs w:val="28"/>
        </w:rPr>
      </w:pPr>
      <w:r>
        <w:rPr>
          <w:rFonts w:cs="Times New Roman"/>
          <w:szCs w:val="28"/>
        </w:rPr>
        <w:t>В рамках проведения серии фокус-групп были выявлены основные характеристики потребительского поведения, по которым различаются потребители различных локальных рынков детских услуг. Во-первых, это частота потребления услуг детских кафе, во-вторых, это повод, в-третьих, это чувствительность к цене, и, наконец, способ потребления детских услуг. Общими параметрами у всех потребителей явились важные атрибуты обслуживания, такие как безопасность игровой комнаты, качество работы педагогического персонала. Такой параметр как территориальное расположение важен только для периферийных микрорайонов. Данные поведенческие характеристики, выявленные</w:t>
      </w:r>
      <w:r w:rsidR="00CF0449">
        <w:rPr>
          <w:rFonts w:cs="Times New Roman"/>
          <w:szCs w:val="28"/>
        </w:rPr>
        <w:t xml:space="preserve"> на этом </w:t>
      </w:r>
      <w:r>
        <w:rPr>
          <w:rFonts w:cs="Times New Roman"/>
          <w:szCs w:val="28"/>
        </w:rPr>
        <w:t>этапе</w:t>
      </w:r>
      <w:r w:rsidR="00CF0449">
        <w:rPr>
          <w:rFonts w:cs="Times New Roman"/>
          <w:szCs w:val="28"/>
        </w:rPr>
        <w:t>,</w:t>
      </w:r>
      <w:r>
        <w:rPr>
          <w:rFonts w:cs="Times New Roman"/>
          <w:szCs w:val="28"/>
        </w:rPr>
        <w:t xml:space="preserve"> показывают, что они влияют на соотношение структурных элементов франшизы, а также на способ реализации структурного элемента. В ходе проведения следующего этапа исследования нами будет сделан акцент именно на эти поведенческие характеристики, а также на предпочтения концепций детского кафе. </w:t>
      </w:r>
    </w:p>
    <w:p w:rsidR="0062643C" w:rsidRPr="009A2777" w:rsidRDefault="000208ED" w:rsidP="00637B20">
      <w:pPr>
        <w:pStyle w:val="3"/>
      </w:pPr>
      <w:bookmarkStart w:id="12" w:name="_Toc357476985"/>
      <w:r>
        <w:t>2.6</w:t>
      </w:r>
      <w:r w:rsidR="00DD28DB">
        <w:t xml:space="preserve"> </w:t>
      </w:r>
      <w:r w:rsidR="0062643C" w:rsidRPr="002D3DB2">
        <w:t>Общий портрет потребителя детских кафе</w:t>
      </w:r>
      <w:bookmarkEnd w:id="12"/>
      <w:r w:rsidR="0062643C">
        <w:t xml:space="preserve"> </w:t>
      </w:r>
    </w:p>
    <w:p w:rsidR="005D12AC" w:rsidRPr="005D12AC" w:rsidRDefault="005D12AC" w:rsidP="00BB4794">
      <w:pPr>
        <w:spacing w:line="360" w:lineRule="auto"/>
        <w:ind w:firstLine="709"/>
        <w:contextualSpacing/>
        <w:jc w:val="both"/>
        <w:rPr>
          <w:rFonts w:cs="Times New Roman"/>
          <w:szCs w:val="28"/>
        </w:rPr>
      </w:pPr>
      <w:r w:rsidRPr="005D12AC">
        <w:rPr>
          <w:rFonts w:cs="Times New Roman"/>
          <w:szCs w:val="28"/>
        </w:rPr>
        <w:t xml:space="preserve">Для определения особенностей потребителей, проживающих в различных микрорайонах, нами было проведено анкетирование потенциальной аудитории. Респондентами являлись родители, чьи дети находятся в возрасте от 2 до 12 лет, которые в течение последнего полугода посещали детские кафе. Опрос проводился офлайн через Интернет, респондентами являлись участники группы «Смешарики», путем заполнения формы, а также путем прямого заполнения анкет. </w:t>
      </w:r>
    </w:p>
    <w:p w:rsidR="005D12AC" w:rsidRDefault="005D12AC" w:rsidP="00BB4794">
      <w:pPr>
        <w:spacing w:line="360" w:lineRule="auto"/>
        <w:ind w:firstLine="709"/>
        <w:contextualSpacing/>
        <w:jc w:val="both"/>
        <w:rPr>
          <w:rFonts w:cs="Times New Roman"/>
          <w:szCs w:val="28"/>
        </w:rPr>
      </w:pPr>
      <w:r w:rsidRPr="005D12AC">
        <w:rPr>
          <w:rFonts w:cs="Times New Roman"/>
          <w:szCs w:val="28"/>
        </w:rPr>
        <w:t xml:space="preserve">Выборка строилась на основании квот, в качестве квоты было взята доля количества детских садов в микрорайоне в общем количестве детских садов в рассматриваемых территориях. Был взять данный показатель, так как </w:t>
      </w:r>
      <w:r w:rsidRPr="005D12AC">
        <w:rPr>
          <w:rFonts w:cs="Times New Roman"/>
          <w:szCs w:val="28"/>
        </w:rPr>
        <w:lastRenderedPageBreak/>
        <w:t xml:space="preserve">он наиболее полным образом отражает ежедневный трафик детей от 2 до 7 лет на рассматриваемой территории. </w:t>
      </w:r>
    </w:p>
    <w:p w:rsidR="000D6D77" w:rsidRDefault="000D6D77" w:rsidP="00BB4794">
      <w:pPr>
        <w:spacing w:line="360" w:lineRule="auto"/>
        <w:ind w:firstLine="709"/>
        <w:contextualSpacing/>
        <w:jc w:val="both"/>
        <w:rPr>
          <w:rFonts w:cs="Times New Roman"/>
          <w:color w:val="000000"/>
          <w:szCs w:val="28"/>
        </w:rPr>
      </w:pPr>
      <w:r>
        <w:rPr>
          <w:rFonts w:cs="Times New Roman"/>
          <w:szCs w:val="28"/>
        </w:rPr>
        <w:t xml:space="preserve">В результате проведения кабинетного исследования нами был определен пул микрорайонов, привлекательных для потребления и размещения детских сервисов. </w:t>
      </w:r>
      <w:r w:rsidRPr="005E555D">
        <w:rPr>
          <w:rFonts w:cs="Times New Roman"/>
          <w:color w:val="000000"/>
          <w:szCs w:val="28"/>
        </w:rPr>
        <w:t xml:space="preserve">Микрорайоны «приоритетного направления»: Центр, Балатово, Городские горки, а также микрорайоны </w:t>
      </w:r>
      <w:r w:rsidR="00B55013">
        <w:rPr>
          <w:rFonts w:cs="Times New Roman"/>
          <w:color w:val="000000"/>
          <w:szCs w:val="28"/>
        </w:rPr>
        <w:t>имеющие потенциал потребления детских сервисов</w:t>
      </w:r>
      <w:r w:rsidRPr="005E555D">
        <w:rPr>
          <w:rFonts w:cs="Times New Roman"/>
          <w:color w:val="000000"/>
          <w:szCs w:val="28"/>
        </w:rPr>
        <w:t xml:space="preserve"> </w:t>
      </w:r>
      <w:r w:rsidR="00B55013">
        <w:rPr>
          <w:rFonts w:cs="Times New Roman"/>
          <w:color w:val="000000"/>
          <w:szCs w:val="28"/>
        </w:rPr>
        <w:t>:</w:t>
      </w:r>
      <w:r w:rsidRPr="005E555D">
        <w:rPr>
          <w:rFonts w:cs="Times New Roman"/>
          <w:color w:val="000000"/>
          <w:szCs w:val="28"/>
        </w:rPr>
        <w:t>Гайва,</w:t>
      </w:r>
      <w:r w:rsidR="00B55013">
        <w:rPr>
          <w:rFonts w:cs="Times New Roman"/>
          <w:color w:val="000000"/>
          <w:szCs w:val="28"/>
        </w:rPr>
        <w:t xml:space="preserve"> </w:t>
      </w:r>
      <w:r w:rsidRPr="005E555D">
        <w:rPr>
          <w:rFonts w:cs="Times New Roman"/>
          <w:color w:val="000000"/>
          <w:szCs w:val="28"/>
        </w:rPr>
        <w:t xml:space="preserve">Парковый, Закамск. </w:t>
      </w:r>
      <w:r>
        <w:rPr>
          <w:rFonts w:cs="Times New Roman"/>
          <w:color w:val="000000"/>
          <w:szCs w:val="28"/>
        </w:rPr>
        <w:t xml:space="preserve">В дальнейшем исследовании мы будем подробно рассматривать только эти семь выбранных микрорайонов.  </w:t>
      </w:r>
    </w:p>
    <w:p w:rsidR="00D942B8" w:rsidRDefault="00D942B8" w:rsidP="00D553C9">
      <w:pPr>
        <w:spacing w:line="360" w:lineRule="auto"/>
        <w:ind w:firstLine="709"/>
        <w:contextualSpacing/>
        <w:jc w:val="both"/>
        <w:rPr>
          <w:rFonts w:cs="Times New Roman"/>
          <w:color w:val="000000"/>
          <w:szCs w:val="28"/>
        </w:rPr>
      </w:pPr>
      <w:r>
        <w:rPr>
          <w:rFonts w:cs="Times New Roman"/>
          <w:color w:val="000000"/>
          <w:szCs w:val="28"/>
        </w:rPr>
        <w:t xml:space="preserve">Ниже приведены квоты, по которым распределено количество респондентов по микрорайонам. </w:t>
      </w:r>
    </w:p>
    <w:p w:rsidR="00F33C89" w:rsidRPr="002D3DB2" w:rsidRDefault="00F33C89" w:rsidP="00BB4794">
      <w:pPr>
        <w:spacing w:line="360" w:lineRule="auto"/>
        <w:contextualSpacing/>
        <w:jc w:val="right"/>
        <w:rPr>
          <w:rFonts w:cs="Times New Roman"/>
          <w:color w:val="000000"/>
          <w:szCs w:val="28"/>
        </w:rPr>
      </w:pPr>
      <w:r w:rsidRPr="002D3DB2">
        <w:rPr>
          <w:rFonts w:cs="Times New Roman"/>
          <w:color w:val="000000"/>
          <w:szCs w:val="28"/>
        </w:rPr>
        <w:t>Таблица</w:t>
      </w:r>
      <w:r w:rsidR="002D3DB2" w:rsidRPr="002D3DB2">
        <w:rPr>
          <w:rFonts w:cs="Times New Roman"/>
          <w:color w:val="000000"/>
          <w:szCs w:val="28"/>
        </w:rPr>
        <w:t xml:space="preserve"> 4</w:t>
      </w:r>
      <w:r w:rsidRPr="002D3DB2">
        <w:rPr>
          <w:rFonts w:cs="Times New Roman"/>
          <w:color w:val="000000"/>
          <w:szCs w:val="28"/>
        </w:rPr>
        <w:t xml:space="preserve"> </w:t>
      </w:r>
    </w:p>
    <w:p w:rsidR="00F33C89" w:rsidRPr="002D3DB2" w:rsidRDefault="00F33C89" w:rsidP="00BB4794">
      <w:pPr>
        <w:spacing w:line="360" w:lineRule="auto"/>
        <w:contextualSpacing/>
        <w:jc w:val="center"/>
        <w:rPr>
          <w:rFonts w:cs="Times New Roman"/>
          <w:color w:val="000000"/>
          <w:szCs w:val="28"/>
        </w:rPr>
      </w:pPr>
      <w:r w:rsidRPr="002D3DB2">
        <w:rPr>
          <w:rFonts w:cs="Times New Roman"/>
          <w:color w:val="000000"/>
          <w:szCs w:val="28"/>
        </w:rPr>
        <w:t>Распределение количества респондентов по микрорайонам</w:t>
      </w:r>
    </w:p>
    <w:tbl>
      <w:tblPr>
        <w:tblStyle w:val="a4"/>
        <w:tblW w:w="0" w:type="auto"/>
        <w:tblLook w:val="04A0" w:firstRow="1" w:lastRow="0" w:firstColumn="1" w:lastColumn="0" w:noHBand="0" w:noVBand="1"/>
      </w:tblPr>
      <w:tblGrid>
        <w:gridCol w:w="2392"/>
        <w:gridCol w:w="2392"/>
        <w:gridCol w:w="2393"/>
        <w:gridCol w:w="2393"/>
      </w:tblGrid>
      <w:tr w:rsidR="00D942B8" w:rsidRPr="002D3DB2" w:rsidTr="00D942B8">
        <w:tc>
          <w:tcPr>
            <w:tcW w:w="2392" w:type="dxa"/>
            <w:vAlign w:val="center"/>
          </w:tcPr>
          <w:p w:rsidR="00D942B8" w:rsidRPr="002D3DB2" w:rsidRDefault="00D942B8" w:rsidP="00BB4794">
            <w:pPr>
              <w:spacing w:line="360" w:lineRule="auto"/>
              <w:contextualSpacing/>
              <w:jc w:val="center"/>
              <w:rPr>
                <w:rFonts w:cs="Times New Roman"/>
                <w:color w:val="000000"/>
                <w:sz w:val="24"/>
                <w:szCs w:val="24"/>
              </w:rPr>
            </w:pPr>
            <w:r w:rsidRPr="002D3DB2">
              <w:rPr>
                <w:rFonts w:cs="Times New Roman"/>
                <w:color w:val="000000"/>
                <w:sz w:val="24"/>
                <w:szCs w:val="24"/>
              </w:rPr>
              <w:t>Микрорайон</w:t>
            </w:r>
          </w:p>
        </w:tc>
        <w:tc>
          <w:tcPr>
            <w:tcW w:w="2392" w:type="dxa"/>
            <w:vAlign w:val="center"/>
          </w:tcPr>
          <w:p w:rsidR="00D942B8" w:rsidRPr="002D3DB2" w:rsidRDefault="00D942B8" w:rsidP="00BB4794">
            <w:pPr>
              <w:spacing w:line="360" w:lineRule="auto"/>
              <w:contextualSpacing/>
              <w:jc w:val="center"/>
              <w:rPr>
                <w:rFonts w:cs="Times New Roman"/>
                <w:sz w:val="24"/>
                <w:szCs w:val="24"/>
              </w:rPr>
            </w:pPr>
            <w:r w:rsidRPr="002D3DB2">
              <w:rPr>
                <w:rFonts w:cs="Times New Roman"/>
                <w:sz w:val="24"/>
                <w:szCs w:val="24"/>
              </w:rPr>
              <w:t>Количество детских садов</w:t>
            </w:r>
          </w:p>
        </w:tc>
        <w:tc>
          <w:tcPr>
            <w:tcW w:w="2393" w:type="dxa"/>
            <w:vAlign w:val="center"/>
          </w:tcPr>
          <w:p w:rsidR="00D942B8" w:rsidRPr="002D3DB2" w:rsidRDefault="00D942B8" w:rsidP="00BB4794">
            <w:pPr>
              <w:spacing w:line="360" w:lineRule="auto"/>
              <w:contextualSpacing/>
              <w:jc w:val="center"/>
              <w:rPr>
                <w:rFonts w:cs="Times New Roman"/>
                <w:sz w:val="24"/>
                <w:szCs w:val="24"/>
              </w:rPr>
            </w:pPr>
            <w:r w:rsidRPr="002D3DB2">
              <w:rPr>
                <w:rFonts w:cs="Times New Roman"/>
                <w:sz w:val="24"/>
                <w:szCs w:val="24"/>
              </w:rPr>
              <w:t>Квота</w:t>
            </w:r>
          </w:p>
        </w:tc>
        <w:tc>
          <w:tcPr>
            <w:tcW w:w="2393" w:type="dxa"/>
            <w:vAlign w:val="center"/>
          </w:tcPr>
          <w:p w:rsidR="00D942B8" w:rsidRPr="002D3DB2" w:rsidRDefault="00D942B8" w:rsidP="00BB4794">
            <w:pPr>
              <w:spacing w:line="360" w:lineRule="auto"/>
              <w:contextualSpacing/>
              <w:jc w:val="center"/>
              <w:rPr>
                <w:rFonts w:cs="Times New Roman"/>
                <w:sz w:val="24"/>
                <w:szCs w:val="24"/>
              </w:rPr>
            </w:pPr>
            <w:r w:rsidRPr="002D3DB2">
              <w:rPr>
                <w:rFonts w:cs="Times New Roman"/>
                <w:sz w:val="24"/>
                <w:szCs w:val="24"/>
              </w:rPr>
              <w:t>Количество респондентов</w:t>
            </w:r>
          </w:p>
        </w:tc>
      </w:tr>
      <w:tr w:rsidR="00B55013" w:rsidRPr="00D942B8" w:rsidTr="008546C8">
        <w:tc>
          <w:tcPr>
            <w:tcW w:w="2392" w:type="dxa"/>
            <w:vAlign w:val="center"/>
          </w:tcPr>
          <w:p w:rsidR="00B55013" w:rsidRPr="00D942B8" w:rsidRDefault="00B55013" w:rsidP="00BB4794">
            <w:pPr>
              <w:jc w:val="center"/>
              <w:rPr>
                <w:rFonts w:cs="Times New Roman"/>
                <w:sz w:val="24"/>
                <w:szCs w:val="24"/>
              </w:rPr>
            </w:pPr>
            <w:r w:rsidRPr="00D942B8">
              <w:rPr>
                <w:rFonts w:cs="Times New Roman"/>
                <w:sz w:val="24"/>
                <w:szCs w:val="24"/>
              </w:rPr>
              <w:t>Парковый</w:t>
            </w:r>
          </w:p>
        </w:tc>
        <w:tc>
          <w:tcPr>
            <w:tcW w:w="2392" w:type="dxa"/>
            <w:vAlign w:val="bottom"/>
          </w:tcPr>
          <w:p w:rsidR="00B55013" w:rsidRPr="00B55013" w:rsidRDefault="00B55013">
            <w:pPr>
              <w:jc w:val="center"/>
              <w:rPr>
                <w:rFonts w:cs="Times New Roman"/>
                <w:sz w:val="24"/>
                <w:szCs w:val="24"/>
              </w:rPr>
            </w:pPr>
            <w:r w:rsidRPr="00B55013">
              <w:rPr>
                <w:rFonts w:cs="Times New Roman"/>
                <w:sz w:val="24"/>
                <w:szCs w:val="24"/>
              </w:rPr>
              <w:t>8</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10%</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19</w:t>
            </w:r>
          </w:p>
        </w:tc>
      </w:tr>
      <w:tr w:rsidR="00B55013" w:rsidRPr="00D942B8" w:rsidTr="008546C8">
        <w:tc>
          <w:tcPr>
            <w:tcW w:w="2392" w:type="dxa"/>
            <w:vAlign w:val="center"/>
          </w:tcPr>
          <w:p w:rsidR="00B55013" w:rsidRPr="00D942B8" w:rsidRDefault="00B55013" w:rsidP="00BB4794">
            <w:pPr>
              <w:jc w:val="center"/>
              <w:rPr>
                <w:rFonts w:cs="Times New Roman"/>
                <w:sz w:val="24"/>
                <w:szCs w:val="24"/>
              </w:rPr>
            </w:pPr>
            <w:r w:rsidRPr="00D942B8">
              <w:rPr>
                <w:rFonts w:cs="Times New Roman"/>
                <w:sz w:val="24"/>
                <w:szCs w:val="24"/>
              </w:rPr>
              <w:t>Балатово</w:t>
            </w:r>
          </w:p>
        </w:tc>
        <w:tc>
          <w:tcPr>
            <w:tcW w:w="2392" w:type="dxa"/>
            <w:vAlign w:val="bottom"/>
          </w:tcPr>
          <w:p w:rsidR="00B55013" w:rsidRPr="00B55013" w:rsidRDefault="00B55013">
            <w:pPr>
              <w:jc w:val="center"/>
              <w:rPr>
                <w:rFonts w:cs="Times New Roman"/>
                <w:sz w:val="24"/>
                <w:szCs w:val="24"/>
              </w:rPr>
            </w:pPr>
            <w:r w:rsidRPr="00B55013">
              <w:rPr>
                <w:rFonts w:cs="Times New Roman"/>
                <w:sz w:val="24"/>
                <w:szCs w:val="24"/>
              </w:rPr>
              <w:t>12</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14%</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29</w:t>
            </w:r>
          </w:p>
        </w:tc>
      </w:tr>
      <w:tr w:rsidR="00B55013" w:rsidRPr="00D942B8" w:rsidTr="008546C8">
        <w:tc>
          <w:tcPr>
            <w:tcW w:w="2392" w:type="dxa"/>
            <w:vAlign w:val="center"/>
          </w:tcPr>
          <w:p w:rsidR="00B55013" w:rsidRPr="00D942B8" w:rsidRDefault="00B55013" w:rsidP="00BB4794">
            <w:pPr>
              <w:jc w:val="center"/>
              <w:rPr>
                <w:rFonts w:cs="Times New Roman"/>
                <w:sz w:val="24"/>
                <w:szCs w:val="24"/>
              </w:rPr>
            </w:pPr>
            <w:r w:rsidRPr="00D942B8">
              <w:rPr>
                <w:rFonts w:cs="Times New Roman"/>
                <w:sz w:val="24"/>
                <w:szCs w:val="24"/>
              </w:rPr>
              <w:t>Закамск</w:t>
            </w:r>
          </w:p>
        </w:tc>
        <w:tc>
          <w:tcPr>
            <w:tcW w:w="2392" w:type="dxa"/>
            <w:vAlign w:val="bottom"/>
          </w:tcPr>
          <w:p w:rsidR="00B55013" w:rsidRPr="00B55013" w:rsidRDefault="00B55013">
            <w:pPr>
              <w:jc w:val="center"/>
              <w:rPr>
                <w:rFonts w:cs="Times New Roman"/>
                <w:sz w:val="24"/>
                <w:szCs w:val="24"/>
              </w:rPr>
            </w:pPr>
            <w:r w:rsidRPr="00B55013">
              <w:rPr>
                <w:rFonts w:cs="Times New Roman"/>
                <w:sz w:val="24"/>
                <w:szCs w:val="24"/>
              </w:rPr>
              <w:t>12</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14%</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29</w:t>
            </w:r>
          </w:p>
        </w:tc>
      </w:tr>
      <w:tr w:rsidR="00B55013" w:rsidRPr="00D942B8" w:rsidTr="008546C8">
        <w:tc>
          <w:tcPr>
            <w:tcW w:w="2392" w:type="dxa"/>
            <w:vAlign w:val="center"/>
          </w:tcPr>
          <w:p w:rsidR="00B55013" w:rsidRPr="00D942B8" w:rsidRDefault="00B55013" w:rsidP="00BB4794">
            <w:pPr>
              <w:jc w:val="center"/>
              <w:rPr>
                <w:rFonts w:cs="Times New Roman"/>
                <w:sz w:val="24"/>
                <w:szCs w:val="24"/>
              </w:rPr>
            </w:pPr>
            <w:r w:rsidRPr="00D942B8">
              <w:rPr>
                <w:rFonts w:cs="Times New Roman"/>
                <w:sz w:val="24"/>
                <w:szCs w:val="24"/>
              </w:rPr>
              <w:t>Гайва</w:t>
            </w:r>
          </w:p>
        </w:tc>
        <w:tc>
          <w:tcPr>
            <w:tcW w:w="2392" w:type="dxa"/>
            <w:vAlign w:val="bottom"/>
          </w:tcPr>
          <w:p w:rsidR="00B55013" w:rsidRPr="00B55013" w:rsidRDefault="00B55013">
            <w:pPr>
              <w:jc w:val="center"/>
              <w:rPr>
                <w:rFonts w:cs="Times New Roman"/>
                <w:sz w:val="24"/>
                <w:szCs w:val="24"/>
              </w:rPr>
            </w:pPr>
            <w:r w:rsidRPr="00B55013">
              <w:rPr>
                <w:rFonts w:cs="Times New Roman"/>
                <w:sz w:val="24"/>
                <w:szCs w:val="24"/>
              </w:rPr>
              <w:t>12</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14%</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29</w:t>
            </w:r>
          </w:p>
        </w:tc>
      </w:tr>
      <w:tr w:rsidR="00B55013" w:rsidRPr="00D942B8" w:rsidTr="008546C8">
        <w:tc>
          <w:tcPr>
            <w:tcW w:w="2392" w:type="dxa"/>
            <w:vAlign w:val="center"/>
          </w:tcPr>
          <w:p w:rsidR="00B55013" w:rsidRPr="00D942B8" w:rsidRDefault="00B55013" w:rsidP="00BB4794">
            <w:pPr>
              <w:jc w:val="center"/>
              <w:rPr>
                <w:rFonts w:cs="Times New Roman"/>
                <w:sz w:val="24"/>
                <w:szCs w:val="24"/>
              </w:rPr>
            </w:pPr>
            <w:r w:rsidRPr="00D942B8">
              <w:rPr>
                <w:rFonts w:cs="Times New Roman"/>
                <w:sz w:val="24"/>
                <w:szCs w:val="24"/>
              </w:rPr>
              <w:t>Городские горки</w:t>
            </w:r>
          </w:p>
        </w:tc>
        <w:tc>
          <w:tcPr>
            <w:tcW w:w="2392" w:type="dxa"/>
            <w:vAlign w:val="bottom"/>
          </w:tcPr>
          <w:p w:rsidR="00B55013" w:rsidRPr="00B55013" w:rsidRDefault="00B55013">
            <w:pPr>
              <w:jc w:val="center"/>
              <w:rPr>
                <w:rFonts w:cs="Times New Roman"/>
                <w:sz w:val="24"/>
                <w:szCs w:val="24"/>
              </w:rPr>
            </w:pPr>
            <w:r w:rsidRPr="00B55013">
              <w:rPr>
                <w:rFonts w:cs="Times New Roman"/>
                <w:sz w:val="24"/>
                <w:szCs w:val="24"/>
              </w:rPr>
              <w:t>11</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13%</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26</w:t>
            </w:r>
          </w:p>
        </w:tc>
      </w:tr>
      <w:tr w:rsidR="00B55013" w:rsidRPr="00D942B8" w:rsidTr="008546C8">
        <w:tc>
          <w:tcPr>
            <w:tcW w:w="2392" w:type="dxa"/>
            <w:vAlign w:val="center"/>
          </w:tcPr>
          <w:p w:rsidR="00B55013" w:rsidRPr="00D942B8" w:rsidRDefault="00B55013" w:rsidP="00BB4794">
            <w:pPr>
              <w:jc w:val="center"/>
              <w:rPr>
                <w:rFonts w:cs="Times New Roman"/>
                <w:sz w:val="24"/>
                <w:szCs w:val="24"/>
              </w:rPr>
            </w:pPr>
            <w:r w:rsidRPr="00D942B8">
              <w:rPr>
                <w:rFonts w:cs="Times New Roman"/>
                <w:sz w:val="24"/>
                <w:szCs w:val="24"/>
              </w:rPr>
              <w:t>Центр 1 и 2</w:t>
            </w:r>
          </w:p>
        </w:tc>
        <w:tc>
          <w:tcPr>
            <w:tcW w:w="2392" w:type="dxa"/>
            <w:vAlign w:val="bottom"/>
          </w:tcPr>
          <w:p w:rsidR="00B55013" w:rsidRPr="00B55013" w:rsidRDefault="00B55013">
            <w:pPr>
              <w:jc w:val="center"/>
              <w:rPr>
                <w:rFonts w:cs="Times New Roman"/>
                <w:sz w:val="24"/>
                <w:szCs w:val="24"/>
              </w:rPr>
            </w:pPr>
            <w:r w:rsidRPr="00B55013">
              <w:rPr>
                <w:rFonts w:cs="Times New Roman"/>
                <w:sz w:val="24"/>
                <w:szCs w:val="24"/>
              </w:rPr>
              <w:t>29</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35%</w:t>
            </w:r>
          </w:p>
        </w:tc>
        <w:tc>
          <w:tcPr>
            <w:tcW w:w="2393" w:type="dxa"/>
            <w:vAlign w:val="bottom"/>
          </w:tcPr>
          <w:p w:rsidR="00B55013" w:rsidRPr="00B55013" w:rsidRDefault="00B55013">
            <w:pPr>
              <w:jc w:val="center"/>
              <w:rPr>
                <w:rFonts w:cs="Times New Roman"/>
                <w:sz w:val="24"/>
                <w:szCs w:val="24"/>
              </w:rPr>
            </w:pPr>
            <w:r w:rsidRPr="00B55013">
              <w:rPr>
                <w:rFonts w:cs="Times New Roman"/>
                <w:sz w:val="24"/>
                <w:szCs w:val="24"/>
              </w:rPr>
              <w:t>69</w:t>
            </w:r>
          </w:p>
        </w:tc>
      </w:tr>
      <w:tr w:rsidR="00B55013" w:rsidRPr="002D3DB2" w:rsidTr="008546C8">
        <w:tc>
          <w:tcPr>
            <w:tcW w:w="2392" w:type="dxa"/>
            <w:vAlign w:val="center"/>
          </w:tcPr>
          <w:p w:rsidR="00B55013" w:rsidRPr="002D3DB2" w:rsidRDefault="00B55013" w:rsidP="00BB4794">
            <w:pPr>
              <w:jc w:val="center"/>
              <w:rPr>
                <w:rFonts w:cs="Times New Roman"/>
                <w:sz w:val="24"/>
                <w:szCs w:val="24"/>
              </w:rPr>
            </w:pPr>
            <w:r w:rsidRPr="002D3DB2">
              <w:rPr>
                <w:rFonts w:cs="Times New Roman"/>
                <w:sz w:val="24"/>
                <w:szCs w:val="24"/>
              </w:rPr>
              <w:t xml:space="preserve">Итого: </w:t>
            </w:r>
          </w:p>
        </w:tc>
        <w:tc>
          <w:tcPr>
            <w:tcW w:w="2392" w:type="dxa"/>
            <w:vAlign w:val="bottom"/>
          </w:tcPr>
          <w:p w:rsidR="00B55013" w:rsidRPr="002D3DB2" w:rsidRDefault="00B55013">
            <w:pPr>
              <w:jc w:val="center"/>
              <w:rPr>
                <w:rFonts w:cs="Times New Roman"/>
                <w:sz w:val="24"/>
                <w:szCs w:val="24"/>
              </w:rPr>
            </w:pPr>
            <w:r w:rsidRPr="002D3DB2">
              <w:rPr>
                <w:rFonts w:cs="Times New Roman"/>
                <w:sz w:val="24"/>
                <w:szCs w:val="24"/>
              </w:rPr>
              <w:t>84</w:t>
            </w:r>
          </w:p>
        </w:tc>
        <w:tc>
          <w:tcPr>
            <w:tcW w:w="2393" w:type="dxa"/>
            <w:vAlign w:val="center"/>
          </w:tcPr>
          <w:p w:rsidR="00B55013" w:rsidRPr="002D3DB2" w:rsidRDefault="00B55013" w:rsidP="00BB4794">
            <w:pPr>
              <w:jc w:val="center"/>
              <w:rPr>
                <w:rFonts w:cs="Times New Roman"/>
                <w:sz w:val="24"/>
                <w:szCs w:val="24"/>
              </w:rPr>
            </w:pPr>
          </w:p>
        </w:tc>
        <w:tc>
          <w:tcPr>
            <w:tcW w:w="2393" w:type="dxa"/>
            <w:vAlign w:val="center"/>
          </w:tcPr>
          <w:p w:rsidR="00B55013" w:rsidRPr="002D3DB2" w:rsidRDefault="00B55013" w:rsidP="00BB4794">
            <w:pPr>
              <w:jc w:val="center"/>
              <w:rPr>
                <w:rFonts w:cs="Times New Roman"/>
                <w:sz w:val="24"/>
                <w:szCs w:val="24"/>
              </w:rPr>
            </w:pPr>
            <w:r w:rsidRPr="002D3DB2">
              <w:rPr>
                <w:rFonts w:cs="Times New Roman"/>
                <w:sz w:val="24"/>
                <w:szCs w:val="24"/>
              </w:rPr>
              <w:t>200</w:t>
            </w:r>
          </w:p>
        </w:tc>
      </w:tr>
    </w:tbl>
    <w:p w:rsidR="00D942B8" w:rsidRDefault="00D942B8" w:rsidP="00BB4794">
      <w:pPr>
        <w:spacing w:line="360" w:lineRule="auto"/>
        <w:contextualSpacing/>
        <w:jc w:val="both"/>
        <w:rPr>
          <w:rFonts w:cs="Times New Roman"/>
          <w:color w:val="000000"/>
          <w:szCs w:val="28"/>
        </w:rPr>
      </w:pPr>
    </w:p>
    <w:p w:rsidR="002D3DB2" w:rsidRDefault="002D3DB2" w:rsidP="00BB4794">
      <w:pPr>
        <w:spacing w:line="360" w:lineRule="auto"/>
        <w:contextualSpacing/>
        <w:jc w:val="both"/>
        <w:rPr>
          <w:rFonts w:cs="Times New Roman"/>
          <w:color w:val="000000"/>
          <w:szCs w:val="28"/>
        </w:rPr>
      </w:pPr>
    </w:p>
    <w:p w:rsidR="00D942B8" w:rsidRDefault="00264A73" w:rsidP="00BB4794">
      <w:pPr>
        <w:spacing w:line="360" w:lineRule="auto"/>
        <w:contextualSpacing/>
        <w:jc w:val="both"/>
        <w:rPr>
          <w:rFonts w:cs="Times New Roman"/>
          <w:color w:val="000000"/>
          <w:szCs w:val="28"/>
        </w:rPr>
      </w:pPr>
      <w:r>
        <w:rPr>
          <w:rFonts w:cs="Times New Roman"/>
          <w:color w:val="000000"/>
          <w:szCs w:val="28"/>
        </w:rPr>
        <w:tab/>
        <w:t xml:space="preserve">После проведения </w:t>
      </w:r>
      <w:r w:rsidR="00D553C9">
        <w:rPr>
          <w:rFonts w:cs="Times New Roman"/>
          <w:color w:val="000000"/>
          <w:szCs w:val="28"/>
        </w:rPr>
        <w:t>серии фокус-групп</w:t>
      </w:r>
      <w:r>
        <w:rPr>
          <w:rFonts w:cs="Times New Roman"/>
          <w:color w:val="000000"/>
          <w:szCs w:val="28"/>
        </w:rPr>
        <w:t xml:space="preserve"> был</w:t>
      </w:r>
      <w:r w:rsidR="00D553C9">
        <w:rPr>
          <w:rFonts w:cs="Times New Roman"/>
          <w:color w:val="000000"/>
          <w:szCs w:val="28"/>
        </w:rPr>
        <w:t>а</w:t>
      </w:r>
      <w:r>
        <w:rPr>
          <w:rFonts w:cs="Times New Roman"/>
          <w:color w:val="000000"/>
          <w:szCs w:val="28"/>
        </w:rPr>
        <w:t xml:space="preserve"> разработана анкета, которая состояла из 25 вопросов. Первый вопрос был вопрос-фильтр, который отбирал только тех потенциальных респондентов, которые в последние полугода посещали детские кафе. Далее был размещен блок вопросов</w:t>
      </w:r>
      <w:r w:rsidR="00CE54ED">
        <w:rPr>
          <w:rFonts w:cs="Times New Roman"/>
          <w:color w:val="000000"/>
          <w:szCs w:val="28"/>
        </w:rPr>
        <w:t xml:space="preserve"> </w:t>
      </w:r>
      <w:r w:rsidR="00CE54ED" w:rsidRPr="00CE54ED">
        <w:rPr>
          <w:rFonts w:cs="Times New Roman"/>
          <w:color w:val="000000"/>
          <w:szCs w:val="28"/>
        </w:rPr>
        <w:t>(</w:t>
      </w:r>
      <w:r w:rsidR="00CE54ED">
        <w:rPr>
          <w:rFonts w:cs="Times New Roman"/>
          <w:color w:val="000000"/>
          <w:szCs w:val="28"/>
        </w:rPr>
        <w:t>с №№2-9)</w:t>
      </w:r>
      <w:r>
        <w:rPr>
          <w:rFonts w:cs="Times New Roman"/>
          <w:color w:val="000000"/>
          <w:szCs w:val="28"/>
        </w:rPr>
        <w:t xml:space="preserve">, касающихся частоты потребления, а также потребительского опыта в рамках посещения прямых и косвенных конкурентов. </w:t>
      </w:r>
      <w:r w:rsidR="00CE54ED">
        <w:rPr>
          <w:rFonts w:cs="Times New Roman"/>
          <w:color w:val="000000"/>
          <w:szCs w:val="28"/>
        </w:rPr>
        <w:t xml:space="preserve"> Следующий блок, заполнялся только теми респондентами, кто посещал когда-либо кафе «Смешарики» и затрагивает оценку кафе по атрибутам обслуживания. Следующий смысловой блок касается уже непосредственно предпочтений </w:t>
      </w:r>
      <w:r w:rsidR="00CE54ED">
        <w:rPr>
          <w:rFonts w:cs="Times New Roman"/>
          <w:color w:val="000000"/>
          <w:szCs w:val="28"/>
        </w:rPr>
        <w:lastRenderedPageBreak/>
        <w:t xml:space="preserve">относительно вариантов посещения кафе и оценки вероятности посещения той или иной конфигурации детских кафе. И в заключении был блок вопросов, касающийся социально-демографических характеристик респондентов. </w:t>
      </w:r>
    </w:p>
    <w:p w:rsidR="000F17A7" w:rsidRDefault="000F17A7" w:rsidP="00BB4794">
      <w:pPr>
        <w:spacing w:line="360" w:lineRule="auto"/>
        <w:contextualSpacing/>
        <w:jc w:val="both"/>
        <w:rPr>
          <w:rFonts w:cs="Times New Roman"/>
          <w:color w:val="000000"/>
          <w:szCs w:val="28"/>
        </w:rPr>
      </w:pPr>
      <w:r>
        <w:rPr>
          <w:rFonts w:cs="Times New Roman"/>
          <w:color w:val="000000"/>
          <w:szCs w:val="28"/>
        </w:rPr>
        <w:tab/>
        <w:t xml:space="preserve">Данные будут анализироваться по микрорайонам, все анкеты были проанализированы с помощью программы </w:t>
      </w:r>
      <w:r w:rsidRPr="00C306C4">
        <w:rPr>
          <w:rFonts w:cs="Times New Roman"/>
          <w:color w:val="000000"/>
          <w:szCs w:val="28"/>
        </w:rPr>
        <w:t xml:space="preserve">IBM Statistics SPSS а также </w:t>
      </w:r>
      <w:r w:rsidR="004E323F" w:rsidRPr="00C306C4">
        <w:rPr>
          <w:rFonts w:cs="Times New Roman"/>
          <w:color w:val="000000"/>
          <w:szCs w:val="28"/>
        </w:rPr>
        <w:t xml:space="preserve">были использованы возможность программы </w:t>
      </w:r>
      <w:r w:rsidRPr="00C306C4">
        <w:rPr>
          <w:rFonts w:cs="Times New Roman"/>
          <w:color w:val="000000"/>
          <w:szCs w:val="28"/>
        </w:rPr>
        <w:t xml:space="preserve">Excel. </w:t>
      </w:r>
    </w:p>
    <w:p w:rsidR="00202C5C" w:rsidRPr="000F17A7" w:rsidRDefault="00202C5C" w:rsidP="00BB4794">
      <w:pPr>
        <w:spacing w:line="360" w:lineRule="auto"/>
        <w:contextualSpacing/>
        <w:jc w:val="both"/>
        <w:rPr>
          <w:rFonts w:cs="Times New Roman"/>
          <w:color w:val="000000"/>
          <w:szCs w:val="28"/>
        </w:rPr>
      </w:pPr>
      <w:r>
        <w:rPr>
          <w:rFonts w:cs="Times New Roman"/>
          <w:color w:val="000000"/>
          <w:szCs w:val="28"/>
        </w:rPr>
        <w:tab/>
        <w:t xml:space="preserve">В анкетировании приняло участие двести человек, проживающих в различных микрорайонах города Перми. Более половины участников опроса в возрасте от 26 до 30 лет, четверть респондентов в возрасте от 31 до 35 лет, 83% выборки имеют одного ребенка, что составляет большую часть респондентов. </w:t>
      </w:r>
    </w:p>
    <w:p w:rsidR="00202C5C" w:rsidRDefault="00202C5C" w:rsidP="00BB4794">
      <w:pPr>
        <w:spacing w:line="360" w:lineRule="auto"/>
        <w:ind w:left="-567" w:right="-144"/>
        <w:contextualSpacing/>
        <w:jc w:val="both"/>
        <w:rPr>
          <w:rFonts w:cs="Times New Roman"/>
          <w:color w:val="000000"/>
          <w:szCs w:val="28"/>
        </w:rPr>
      </w:pPr>
      <w:r w:rsidRPr="00202C5C">
        <w:rPr>
          <w:rFonts w:cs="Times New Roman"/>
          <w:noProof/>
          <w:color w:val="000000"/>
          <w:szCs w:val="28"/>
          <w:lang w:eastAsia="ru-RU"/>
        </w:rPr>
        <w:drawing>
          <wp:inline distT="0" distB="0" distL="0" distR="0">
            <wp:extent cx="2671495" cy="2419794"/>
            <wp:effectExtent l="19050" t="0" r="14555" b="0"/>
            <wp:docPr id="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Pr="00202C5C">
        <w:rPr>
          <w:rFonts w:cs="Times New Roman"/>
          <w:noProof/>
          <w:color w:val="000000"/>
          <w:szCs w:val="28"/>
          <w:lang w:eastAsia="ru-RU"/>
        </w:rPr>
        <w:drawing>
          <wp:inline distT="0" distB="0" distL="0" distR="0">
            <wp:extent cx="3354464" cy="2424861"/>
            <wp:effectExtent l="19050" t="0" r="17386" b="0"/>
            <wp:docPr id="1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02C5C" w:rsidRDefault="00202C5C" w:rsidP="00BB4794">
      <w:pPr>
        <w:spacing w:line="360" w:lineRule="auto"/>
        <w:ind w:left="-567" w:right="-144"/>
        <w:contextualSpacing/>
        <w:jc w:val="both"/>
        <w:rPr>
          <w:rFonts w:cs="Times New Roman"/>
          <w:color w:val="000000"/>
          <w:szCs w:val="28"/>
        </w:rPr>
      </w:pPr>
      <w:r>
        <w:rPr>
          <w:rFonts w:cs="Times New Roman"/>
          <w:color w:val="000000"/>
          <w:szCs w:val="28"/>
        </w:rPr>
        <w:t>Рис.</w:t>
      </w:r>
      <w:r w:rsidR="002D3DB2">
        <w:rPr>
          <w:rFonts w:cs="Times New Roman"/>
          <w:color w:val="000000"/>
          <w:szCs w:val="28"/>
        </w:rPr>
        <w:t xml:space="preserve"> 7</w:t>
      </w:r>
      <w:r>
        <w:rPr>
          <w:rFonts w:cs="Times New Roman"/>
          <w:color w:val="000000"/>
          <w:szCs w:val="28"/>
        </w:rPr>
        <w:t xml:space="preserve"> Социально-демографические характеристики респондентов </w:t>
      </w:r>
    </w:p>
    <w:p w:rsidR="00870C6D" w:rsidRDefault="00870C6D" w:rsidP="00BB4794">
      <w:pPr>
        <w:spacing w:line="360" w:lineRule="auto"/>
        <w:ind w:left="-567" w:right="-144"/>
        <w:contextualSpacing/>
        <w:jc w:val="both"/>
        <w:rPr>
          <w:rFonts w:cs="Times New Roman"/>
          <w:color w:val="000000"/>
          <w:szCs w:val="28"/>
        </w:rPr>
      </w:pPr>
    </w:p>
    <w:p w:rsidR="00870C6D" w:rsidRDefault="00870C6D" w:rsidP="00BB4794">
      <w:pPr>
        <w:spacing w:line="360" w:lineRule="auto"/>
        <w:ind w:right="-144"/>
        <w:contextualSpacing/>
        <w:jc w:val="both"/>
        <w:rPr>
          <w:rFonts w:cs="Times New Roman"/>
          <w:color w:val="000000"/>
          <w:szCs w:val="28"/>
        </w:rPr>
      </w:pPr>
      <w:r>
        <w:rPr>
          <w:rFonts w:cs="Times New Roman"/>
          <w:color w:val="000000"/>
          <w:szCs w:val="28"/>
        </w:rPr>
        <w:tab/>
        <w:t>Половина, принявших в опросе уча</w:t>
      </w:r>
      <w:r w:rsidR="00BC69FD">
        <w:rPr>
          <w:rFonts w:cs="Times New Roman"/>
          <w:color w:val="000000"/>
          <w:szCs w:val="28"/>
        </w:rPr>
        <w:t xml:space="preserve">стников являются специалистами. Доход у 67% респондентов составляет больше 20 тысяч рублей. </w:t>
      </w:r>
    </w:p>
    <w:p w:rsidR="00202C5C" w:rsidRDefault="00202C5C" w:rsidP="00BB4794">
      <w:pPr>
        <w:spacing w:line="360" w:lineRule="auto"/>
        <w:ind w:left="-567" w:right="-144"/>
        <w:contextualSpacing/>
        <w:jc w:val="both"/>
        <w:rPr>
          <w:rFonts w:cs="Times New Roman"/>
          <w:color w:val="000000"/>
          <w:szCs w:val="28"/>
        </w:rPr>
      </w:pPr>
      <w:r w:rsidRPr="00202C5C">
        <w:rPr>
          <w:rFonts w:cs="Times New Roman"/>
          <w:noProof/>
          <w:color w:val="000000"/>
          <w:szCs w:val="28"/>
          <w:lang w:eastAsia="ru-RU"/>
        </w:rPr>
        <w:lastRenderedPageBreak/>
        <w:drawing>
          <wp:inline distT="0" distB="0" distL="0" distR="0">
            <wp:extent cx="3027286" cy="1704513"/>
            <wp:effectExtent l="19050" t="0" r="20714" b="0"/>
            <wp:docPr id="7"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202C5C">
        <w:rPr>
          <w:rFonts w:cs="Times New Roman"/>
          <w:noProof/>
          <w:color w:val="000000"/>
          <w:szCs w:val="28"/>
          <w:lang w:eastAsia="ru-RU"/>
        </w:rPr>
        <w:drawing>
          <wp:inline distT="0" distB="0" distL="0" distR="0">
            <wp:extent cx="3168033" cy="1704513"/>
            <wp:effectExtent l="19050" t="0" r="13317" b="0"/>
            <wp:docPr id="8"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69FD" w:rsidRDefault="00BC69FD" w:rsidP="00BB4794">
      <w:pPr>
        <w:spacing w:line="360" w:lineRule="auto"/>
        <w:ind w:left="-567" w:right="-144"/>
        <w:contextualSpacing/>
        <w:jc w:val="both"/>
        <w:rPr>
          <w:rFonts w:cs="Times New Roman"/>
          <w:color w:val="000000"/>
          <w:szCs w:val="28"/>
        </w:rPr>
      </w:pPr>
      <w:r>
        <w:rPr>
          <w:rFonts w:cs="Times New Roman"/>
          <w:color w:val="000000"/>
          <w:szCs w:val="28"/>
        </w:rPr>
        <w:t xml:space="preserve">Рис. </w:t>
      </w:r>
      <w:r w:rsidR="002D3DB2">
        <w:rPr>
          <w:rFonts w:cs="Times New Roman"/>
          <w:color w:val="000000"/>
          <w:szCs w:val="28"/>
        </w:rPr>
        <w:t xml:space="preserve">8 </w:t>
      </w:r>
      <w:r>
        <w:rPr>
          <w:rFonts w:cs="Times New Roman"/>
          <w:color w:val="000000"/>
          <w:szCs w:val="28"/>
        </w:rPr>
        <w:t xml:space="preserve">Род деятельности и доход участников опроса </w:t>
      </w:r>
    </w:p>
    <w:p w:rsidR="001A4730" w:rsidRDefault="001A4730" w:rsidP="00BB4794">
      <w:pPr>
        <w:spacing w:line="360" w:lineRule="auto"/>
        <w:ind w:left="-567" w:right="-144"/>
        <w:contextualSpacing/>
        <w:jc w:val="both"/>
        <w:rPr>
          <w:rFonts w:cs="Times New Roman"/>
          <w:color w:val="000000"/>
          <w:szCs w:val="28"/>
        </w:rPr>
      </w:pPr>
    </w:p>
    <w:p w:rsidR="002D3DB2" w:rsidRDefault="002D3DB2" w:rsidP="00BB4794">
      <w:pPr>
        <w:spacing w:line="360" w:lineRule="auto"/>
        <w:ind w:left="-567" w:right="-144"/>
        <w:contextualSpacing/>
        <w:jc w:val="both"/>
        <w:rPr>
          <w:rFonts w:cs="Times New Roman"/>
          <w:color w:val="000000"/>
          <w:szCs w:val="28"/>
        </w:rPr>
      </w:pPr>
    </w:p>
    <w:p w:rsidR="001A4730" w:rsidRDefault="001A4730" w:rsidP="00BB4794">
      <w:pPr>
        <w:spacing w:line="360" w:lineRule="auto"/>
        <w:ind w:right="-144" w:firstLine="709"/>
        <w:contextualSpacing/>
        <w:jc w:val="both"/>
        <w:rPr>
          <w:rFonts w:cs="Times New Roman"/>
          <w:color w:val="000000"/>
          <w:szCs w:val="28"/>
        </w:rPr>
      </w:pPr>
      <w:r>
        <w:rPr>
          <w:rFonts w:cs="Times New Roman"/>
          <w:color w:val="000000"/>
          <w:szCs w:val="28"/>
        </w:rPr>
        <w:t>Частота потребления распределилась следующим образом: 39% респондентов посещают детские кафе один раз в две недели, 32% хотя бы один раз в месяц и 18% реже одного раза в месяц, только 13% потребителей, что составляет 26 респондентов</w:t>
      </w:r>
      <w:r w:rsidR="00301D9A">
        <w:rPr>
          <w:rFonts w:cs="Times New Roman"/>
          <w:color w:val="000000"/>
          <w:szCs w:val="28"/>
        </w:rPr>
        <w:t>,</w:t>
      </w:r>
      <w:r>
        <w:rPr>
          <w:rFonts w:cs="Times New Roman"/>
          <w:color w:val="000000"/>
          <w:szCs w:val="28"/>
        </w:rPr>
        <w:t xml:space="preserve"> посещают детские кафе еженедельно. </w:t>
      </w:r>
    </w:p>
    <w:p w:rsidR="00202C5C" w:rsidRDefault="00202C5C" w:rsidP="00BB4794">
      <w:pPr>
        <w:spacing w:line="360" w:lineRule="auto"/>
        <w:contextualSpacing/>
        <w:jc w:val="both"/>
        <w:rPr>
          <w:rFonts w:cs="Times New Roman"/>
          <w:color w:val="000000"/>
          <w:szCs w:val="28"/>
        </w:rPr>
      </w:pPr>
      <w:r w:rsidRPr="00202C5C">
        <w:rPr>
          <w:rFonts w:cs="Times New Roman"/>
          <w:noProof/>
          <w:color w:val="000000"/>
          <w:szCs w:val="28"/>
          <w:lang w:eastAsia="ru-RU"/>
        </w:rPr>
        <w:drawing>
          <wp:inline distT="0" distB="0" distL="0" distR="0">
            <wp:extent cx="4572000" cy="2743200"/>
            <wp:effectExtent l="19050" t="0" r="19050" b="0"/>
            <wp:docPr id="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F21A44" w:rsidRDefault="00F21A44" w:rsidP="00BB4794">
      <w:pPr>
        <w:spacing w:line="360" w:lineRule="auto"/>
        <w:contextualSpacing/>
        <w:jc w:val="both"/>
        <w:rPr>
          <w:rFonts w:cs="Times New Roman"/>
          <w:color w:val="000000"/>
          <w:szCs w:val="28"/>
        </w:rPr>
      </w:pPr>
      <w:r>
        <w:rPr>
          <w:rFonts w:cs="Times New Roman"/>
          <w:color w:val="000000"/>
          <w:szCs w:val="28"/>
        </w:rPr>
        <w:t xml:space="preserve">Рис. </w:t>
      </w:r>
      <w:r w:rsidR="002D3DB2">
        <w:rPr>
          <w:rFonts w:cs="Times New Roman"/>
          <w:color w:val="000000"/>
          <w:szCs w:val="28"/>
        </w:rPr>
        <w:t xml:space="preserve">9 </w:t>
      </w:r>
      <w:r>
        <w:rPr>
          <w:rFonts w:cs="Times New Roman"/>
          <w:color w:val="000000"/>
          <w:szCs w:val="28"/>
        </w:rPr>
        <w:t xml:space="preserve">Частота посещения детских кафе </w:t>
      </w:r>
    </w:p>
    <w:p w:rsidR="002D3DB2" w:rsidRDefault="002D3DB2" w:rsidP="00BB4794">
      <w:pPr>
        <w:spacing w:line="360" w:lineRule="auto"/>
        <w:contextualSpacing/>
        <w:jc w:val="both"/>
        <w:rPr>
          <w:rFonts w:cs="Times New Roman"/>
          <w:color w:val="000000"/>
          <w:szCs w:val="28"/>
        </w:rPr>
      </w:pPr>
    </w:p>
    <w:p w:rsidR="002D3DB2" w:rsidRDefault="002D3DB2" w:rsidP="00BB4794">
      <w:pPr>
        <w:spacing w:line="360" w:lineRule="auto"/>
        <w:contextualSpacing/>
        <w:jc w:val="both"/>
        <w:rPr>
          <w:rFonts w:cs="Times New Roman"/>
          <w:color w:val="000000"/>
          <w:szCs w:val="28"/>
        </w:rPr>
      </w:pPr>
    </w:p>
    <w:p w:rsidR="00053A12" w:rsidRDefault="007C067A" w:rsidP="00BB4794">
      <w:pPr>
        <w:spacing w:line="360" w:lineRule="auto"/>
        <w:contextualSpacing/>
        <w:jc w:val="both"/>
        <w:rPr>
          <w:rFonts w:cs="Times New Roman"/>
          <w:color w:val="000000"/>
          <w:szCs w:val="28"/>
        </w:rPr>
      </w:pPr>
      <w:r>
        <w:rPr>
          <w:rFonts w:cs="Times New Roman"/>
          <w:color w:val="000000"/>
          <w:szCs w:val="28"/>
        </w:rPr>
        <w:tab/>
      </w:r>
      <w:r w:rsidR="00AF01B6">
        <w:rPr>
          <w:rFonts w:cs="Times New Roman"/>
          <w:color w:val="000000"/>
          <w:szCs w:val="28"/>
        </w:rPr>
        <w:t xml:space="preserve">Следует также отметить, что большинство потребителей в целом удовлетворены посещением детского кафе, но </w:t>
      </w:r>
      <w:r w:rsidR="00393F7F">
        <w:rPr>
          <w:rFonts w:cs="Times New Roman"/>
          <w:color w:val="000000"/>
          <w:szCs w:val="28"/>
        </w:rPr>
        <w:t xml:space="preserve">были моменты, которые их не устроили (59% респондентов). Далее по количественному признаку идут </w:t>
      </w:r>
      <w:r w:rsidR="00393F7F">
        <w:rPr>
          <w:rFonts w:cs="Times New Roman"/>
          <w:color w:val="000000"/>
          <w:szCs w:val="28"/>
        </w:rPr>
        <w:lastRenderedPageBreak/>
        <w:t xml:space="preserve">неудовлетворенные потребители, которые составляют 16% от всей численности респондентов. </w:t>
      </w:r>
    </w:p>
    <w:p w:rsidR="008F1B71" w:rsidRDefault="00492F5F" w:rsidP="00BB4794">
      <w:pPr>
        <w:spacing w:line="360" w:lineRule="auto"/>
        <w:contextualSpacing/>
        <w:jc w:val="both"/>
        <w:rPr>
          <w:rFonts w:cs="Times New Roman"/>
          <w:color w:val="000000"/>
          <w:szCs w:val="28"/>
        </w:rPr>
      </w:pPr>
      <w:r>
        <w:rPr>
          <w:rFonts w:cs="Times New Roman"/>
          <w:color w:val="000000"/>
          <w:szCs w:val="28"/>
        </w:rPr>
        <w:tab/>
        <w:t xml:space="preserve">Каждый второй потребитель услуг детского кафе находится в возрасте от 26 до 31 года, а также является специалистом в определенной области. Личный располагаемый доход шестидесяти семи процентов выборки выше среднего и насчитывает более 20 тысяч рублей. Большинство участников исследования имеют одного ребенка в семье. Тридцать девять процентов участников исследования посещают детские кафе один раз в две недели, что является достаточно высокой частотой, но в тоже время следует отметить, большинство участников (59%) в целом удовлетворены качеством предоставляемых услуг, но были моменты в обслуживании, которые их не устроили. </w:t>
      </w:r>
    </w:p>
    <w:p w:rsidR="0032707A" w:rsidRPr="0059586D" w:rsidRDefault="00717B6B" w:rsidP="00BB4794">
      <w:pPr>
        <w:spacing w:line="360" w:lineRule="auto"/>
        <w:contextualSpacing/>
        <w:jc w:val="both"/>
        <w:rPr>
          <w:rFonts w:cs="Times New Roman"/>
          <w:color w:val="000000"/>
          <w:szCs w:val="28"/>
        </w:rPr>
      </w:pPr>
      <w:r>
        <w:rPr>
          <w:rFonts w:cs="Times New Roman"/>
          <w:color w:val="000000"/>
          <w:szCs w:val="28"/>
        </w:rPr>
        <w:tab/>
        <w:t xml:space="preserve">Во второй главе нами были проанализированы факторы, влияющие на комбинацию структурных элементов франшизы, а именно потенциал территории и особенности потребительского поведения. В ходе кабинетного исследования нами был выстроен рейтинг привлекательности микрорайонов исходя из потенциала потребления детских сервисов. Наиболее привлекательными оказались Центральный микрорайон, микрорайон Городские горки, а также Балатово. Данные территории были отнесены к приоритетным направлениям реализации детских центров. Также были выявлены </w:t>
      </w:r>
      <w:r w:rsidR="003911AA">
        <w:rPr>
          <w:rFonts w:cs="Times New Roman"/>
          <w:color w:val="000000"/>
          <w:szCs w:val="28"/>
        </w:rPr>
        <w:t xml:space="preserve">менее привлекательные микрорайоны, но также имеющие высокий потенциал потребления детских сервисов: Гайва, Закамск, Парковый. Выделенные </w:t>
      </w:r>
      <w:r w:rsidR="007169DA">
        <w:rPr>
          <w:rFonts w:cs="Times New Roman"/>
          <w:color w:val="000000"/>
          <w:szCs w:val="28"/>
        </w:rPr>
        <w:t>шесть</w:t>
      </w:r>
      <w:r w:rsidR="003911AA">
        <w:rPr>
          <w:rFonts w:cs="Times New Roman"/>
          <w:color w:val="000000"/>
          <w:szCs w:val="28"/>
        </w:rPr>
        <w:t xml:space="preserve"> микрорайонов будут рассмотрены в количественном исследовании, а также для них будут выстроена комбинация структурных элементов франшизы. </w:t>
      </w:r>
    </w:p>
    <w:p w:rsidR="00CF0449" w:rsidRPr="003462D6" w:rsidRDefault="00CF0449" w:rsidP="0032707A">
      <w:pPr>
        <w:spacing w:line="360" w:lineRule="auto"/>
        <w:ind w:firstLine="709"/>
        <w:contextualSpacing/>
        <w:jc w:val="both"/>
        <w:rPr>
          <w:rFonts w:cs="Times New Roman"/>
          <w:color w:val="000000"/>
          <w:szCs w:val="28"/>
        </w:rPr>
      </w:pPr>
      <w:r>
        <w:rPr>
          <w:rFonts w:cs="Times New Roman"/>
          <w:color w:val="000000"/>
          <w:szCs w:val="28"/>
        </w:rPr>
        <w:t xml:space="preserve">Подверглась мониторингу внешняя среда компании «Смешарики», а также её конкурентное окружение. Анализ макросреды показал положительные тенденции для развития рынка детских услуг по нескольким причинам: положительная тенденция в демографической ситуации в г.Пермь, увеличение доходов и платежеспособности населения, улучшение </w:t>
      </w:r>
      <w:r>
        <w:rPr>
          <w:rFonts w:cs="Times New Roman"/>
          <w:color w:val="000000"/>
          <w:szCs w:val="28"/>
        </w:rPr>
        <w:lastRenderedPageBreak/>
        <w:t xml:space="preserve">обеспечения дошкольными учреждениями, рост оборота по общественному питанию. </w:t>
      </w:r>
      <w:r w:rsidR="003462D6">
        <w:rPr>
          <w:rFonts w:cs="Times New Roman"/>
          <w:color w:val="000000"/>
          <w:szCs w:val="28"/>
        </w:rPr>
        <w:t>Конкурентная среда компании имеет сложную структуру в виду наличия прямых и косвенных конкурентов. Прямые конкуренты были проанализированы по основным критериям, в результат</w:t>
      </w:r>
      <w:r w:rsidR="002D3DB2">
        <w:rPr>
          <w:rFonts w:cs="Times New Roman"/>
          <w:color w:val="000000"/>
          <w:szCs w:val="28"/>
        </w:rPr>
        <w:t xml:space="preserve">е чего была составлена таблица (Приложение Б). </w:t>
      </w:r>
      <w:r w:rsidR="003462D6">
        <w:rPr>
          <w:rFonts w:cs="Times New Roman"/>
          <w:color w:val="000000"/>
          <w:szCs w:val="28"/>
        </w:rPr>
        <w:t xml:space="preserve">Косвенные конкуренты были рассмотрены в разрезе форматов организации точек общественного питания. Наиболее высокий уровень предоставления детских сервисов реализуется в формате </w:t>
      </w:r>
      <w:r w:rsidR="003462D6">
        <w:rPr>
          <w:rFonts w:cs="Times New Roman"/>
          <w:color w:val="000000"/>
          <w:szCs w:val="28"/>
          <w:lang w:val="en-US"/>
        </w:rPr>
        <w:t>casual</w:t>
      </w:r>
      <w:r w:rsidR="003462D6" w:rsidRPr="003462D6">
        <w:rPr>
          <w:rFonts w:cs="Times New Roman"/>
          <w:color w:val="000000"/>
          <w:szCs w:val="28"/>
        </w:rPr>
        <w:t xml:space="preserve"> </w:t>
      </w:r>
      <w:r w:rsidR="003462D6">
        <w:rPr>
          <w:rFonts w:cs="Times New Roman"/>
          <w:color w:val="000000"/>
          <w:szCs w:val="28"/>
          <w:lang w:val="en-US"/>
        </w:rPr>
        <w:t>dining</w:t>
      </w:r>
      <w:r w:rsidR="003462D6" w:rsidRPr="003462D6">
        <w:rPr>
          <w:rFonts w:cs="Times New Roman"/>
          <w:color w:val="000000"/>
          <w:szCs w:val="28"/>
        </w:rPr>
        <w:t xml:space="preserve">, </w:t>
      </w:r>
      <w:r w:rsidR="003462D6">
        <w:rPr>
          <w:rFonts w:cs="Times New Roman"/>
          <w:color w:val="000000"/>
          <w:szCs w:val="28"/>
        </w:rPr>
        <w:t>представителями которого является сеть «Национальная кухня», а также семейный ресторан «</w:t>
      </w:r>
      <w:r w:rsidR="003462D6">
        <w:rPr>
          <w:rFonts w:cs="Times New Roman"/>
          <w:color w:val="000000"/>
          <w:szCs w:val="28"/>
          <w:lang w:val="en-US"/>
        </w:rPr>
        <w:t>Casa</w:t>
      </w:r>
      <w:r w:rsidR="003462D6" w:rsidRPr="003462D6">
        <w:rPr>
          <w:rFonts w:cs="Times New Roman"/>
          <w:color w:val="000000"/>
          <w:szCs w:val="28"/>
        </w:rPr>
        <w:t xml:space="preserve"> </w:t>
      </w:r>
      <w:r w:rsidR="003462D6">
        <w:rPr>
          <w:rFonts w:cs="Times New Roman"/>
          <w:color w:val="000000"/>
          <w:szCs w:val="28"/>
          <w:lang w:val="en-US"/>
        </w:rPr>
        <w:t>Mia</w:t>
      </w:r>
      <w:r w:rsidR="003462D6">
        <w:rPr>
          <w:rFonts w:cs="Times New Roman"/>
          <w:color w:val="000000"/>
          <w:szCs w:val="28"/>
        </w:rPr>
        <w:t>»</w:t>
      </w:r>
      <w:r w:rsidR="003462D6" w:rsidRPr="003462D6">
        <w:rPr>
          <w:rFonts w:cs="Times New Roman"/>
          <w:color w:val="000000"/>
          <w:szCs w:val="28"/>
        </w:rPr>
        <w:t xml:space="preserve">. </w:t>
      </w:r>
    </w:p>
    <w:p w:rsidR="007823C3" w:rsidRDefault="003911AA" w:rsidP="003462D6">
      <w:pPr>
        <w:spacing w:line="360" w:lineRule="auto"/>
        <w:ind w:firstLine="709"/>
        <w:contextualSpacing/>
        <w:jc w:val="both"/>
        <w:rPr>
          <w:rFonts w:cs="Times New Roman"/>
          <w:color w:val="000000"/>
          <w:szCs w:val="28"/>
        </w:rPr>
      </w:pPr>
      <w:r>
        <w:rPr>
          <w:rFonts w:cs="Times New Roman"/>
          <w:color w:val="000000"/>
          <w:szCs w:val="28"/>
        </w:rPr>
        <w:t xml:space="preserve">При проведении серии фокус-групп были выделены основные поведенческие характеристики, которые влияют на предпочтения концепций сетевого кафе «Смешарики». На основании результатов этого этапа исследования была разработана анкета для реализации опроса целевой аудитории. Был проведен опрос 200 респондентов, выборка строилась на основании квот по основному показателю целевой аудитории, а именно наличие детских садов и как следствие количество ежедневно присутствующего детского населения на территории. Был дан общий портрет участников исследования, описывающий социально-демографические характеристики, а также частоту посещения детских кафе. </w:t>
      </w:r>
    </w:p>
    <w:p w:rsidR="00717B6B" w:rsidRDefault="007823C3" w:rsidP="007823C3">
      <w:pPr>
        <w:rPr>
          <w:rFonts w:cs="Times New Roman"/>
          <w:color w:val="000000"/>
          <w:szCs w:val="28"/>
        </w:rPr>
      </w:pPr>
      <w:r>
        <w:rPr>
          <w:rFonts w:cs="Times New Roman"/>
          <w:color w:val="000000"/>
          <w:szCs w:val="28"/>
        </w:rPr>
        <w:br w:type="page"/>
      </w:r>
    </w:p>
    <w:p w:rsidR="00614BD0" w:rsidRDefault="00967C35" w:rsidP="00637B20">
      <w:pPr>
        <w:pStyle w:val="3"/>
      </w:pPr>
      <w:bookmarkStart w:id="13" w:name="_Toc357476986"/>
      <w:r>
        <w:lastRenderedPageBreak/>
        <w:t>Глава 3</w:t>
      </w:r>
      <w:r w:rsidR="00AC6616">
        <w:t xml:space="preserve"> </w:t>
      </w:r>
      <w:r w:rsidR="002D467F" w:rsidRPr="000A2EFD">
        <w:t>Разработка рекомен</w:t>
      </w:r>
      <w:r w:rsidR="00777AF1">
        <w:t>даций по формированию</w:t>
      </w:r>
      <w:r w:rsidR="00777AF1" w:rsidRPr="00777AF1">
        <w:t xml:space="preserve"> </w:t>
      </w:r>
      <w:r w:rsidR="00777AF1">
        <w:t>структурных элементов франшизы</w:t>
      </w:r>
      <w:bookmarkEnd w:id="13"/>
    </w:p>
    <w:p w:rsidR="002D3DB2" w:rsidRPr="00777AF1" w:rsidRDefault="002D3DB2" w:rsidP="00637B20">
      <w:pPr>
        <w:pStyle w:val="3"/>
      </w:pPr>
    </w:p>
    <w:p w:rsidR="00B5252E" w:rsidRDefault="00B5252E" w:rsidP="00637B20">
      <w:pPr>
        <w:pStyle w:val="3"/>
      </w:pPr>
      <w:bookmarkStart w:id="14" w:name="_Toc357476987"/>
      <w:r>
        <w:t>3.1 Разработка концепций сетевого кафе для микрорайонов «приоритетного  направления»</w:t>
      </w:r>
      <w:bookmarkEnd w:id="14"/>
    </w:p>
    <w:p w:rsidR="00614BD0" w:rsidRDefault="00766DDF" w:rsidP="00766DDF">
      <w:pPr>
        <w:spacing w:line="360" w:lineRule="auto"/>
        <w:ind w:firstLine="709"/>
        <w:contextualSpacing/>
        <w:jc w:val="both"/>
        <w:rPr>
          <w:rFonts w:cs="Times New Roman"/>
          <w:color w:val="000000"/>
          <w:szCs w:val="28"/>
        </w:rPr>
      </w:pPr>
      <w:r>
        <w:rPr>
          <w:rFonts w:cs="Times New Roman"/>
          <w:color w:val="000000"/>
          <w:szCs w:val="28"/>
        </w:rPr>
        <w:t xml:space="preserve">В результате проведения всех исследовательских этапов мы проанализировали факторы, влияющие на соотношение структурных элементов франшизы. Был составлен рейтинг микрорайонов с точки зрения привлекательности размещения детских сервисов, выявлены поведенческие характеристики, влияющие на предпочтения концепции заведения, а также получены в ходе опроса целевой аудитории поведенческие особенности на уровне семи микрорайонов. Таким образом, с учетом всех результатов на каждом этапе будут выстроены структурные </w:t>
      </w:r>
      <w:r w:rsidR="00705ACD">
        <w:rPr>
          <w:rFonts w:cs="Times New Roman"/>
          <w:color w:val="000000"/>
          <w:szCs w:val="28"/>
        </w:rPr>
        <w:t xml:space="preserve">элементы франшизы с учетом всех факторов. </w:t>
      </w:r>
    </w:p>
    <w:p w:rsidR="00614BD0" w:rsidRDefault="00614BD0" w:rsidP="00614BD0">
      <w:pPr>
        <w:spacing w:line="360" w:lineRule="auto"/>
        <w:contextualSpacing/>
        <w:jc w:val="both"/>
        <w:rPr>
          <w:rFonts w:cs="Times New Roman"/>
          <w:color w:val="000000"/>
          <w:szCs w:val="28"/>
        </w:rPr>
      </w:pPr>
      <w:r>
        <w:rPr>
          <w:rFonts w:cs="Times New Roman"/>
          <w:color w:val="000000"/>
          <w:szCs w:val="28"/>
        </w:rPr>
        <w:tab/>
        <w:t xml:space="preserve">В первую очередь рассмотрим предпочтительные микрорайоны для размещения детских сервисов: Центральный, Балатово и Городские горки.  </w:t>
      </w:r>
    </w:p>
    <w:p w:rsidR="00AC6616" w:rsidRDefault="00614BD0" w:rsidP="00AC6616">
      <w:pPr>
        <w:spacing w:line="360" w:lineRule="auto"/>
        <w:ind w:firstLine="709"/>
        <w:contextualSpacing/>
        <w:jc w:val="both"/>
        <w:rPr>
          <w:rFonts w:cs="Times New Roman"/>
          <w:color w:val="000000"/>
          <w:szCs w:val="28"/>
        </w:rPr>
      </w:pPr>
      <w:r>
        <w:rPr>
          <w:rFonts w:cs="Times New Roman"/>
          <w:color w:val="000000"/>
          <w:szCs w:val="28"/>
        </w:rPr>
        <w:t xml:space="preserve">Частота потребления услуг детских кафе у жителей центрального микрорайона выше, по сравнению с остальными. Один раз в две недели кафе посещают 42% опрошенных респондентов, один раз в месяц детские кафе посещают 34%, что в целом свидетельствует о высокой активности посещения детских кафе.  </w:t>
      </w:r>
      <w:r>
        <w:rPr>
          <w:rFonts w:cs="Times New Roman"/>
          <w:color w:val="000000"/>
          <w:szCs w:val="28"/>
        </w:rPr>
        <w:tab/>
        <w:t xml:space="preserve"> </w:t>
      </w:r>
    </w:p>
    <w:p w:rsidR="00AC6616" w:rsidRDefault="00AC6616" w:rsidP="00AC6616">
      <w:pPr>
        <w:spacing w:line="360" w:lineRule="auto"/>
        <w:ind w:firstLine="709"/>
        <w:contextualSpacing/>
        <w:jc w:val="both"/>
        <w:rPr>
          <w:rFonts w:cs="Times New Roman"/>
          <w:color w:val="000000"/>
          <w:szCs w:val="28"/>
        </w:rPr>
      </w:pPr>
    </w:p>
    <w:p w:rsidR="00AC6616" w:rsidRDefault="00614BD0" w:rsidP="00AC6616">
      <w:pPr>
        <w:spacing w:line="360" w:lineRule="auto"/>
        <w:ind w:firstLine="709"/>
        <w:contextualSpacing/>
        <w:jc w:val="both"/>
        <w:rPr>
          <w:rFonts w:cs="Times New Roman"/>
          <w:color w:val="000000"/>
          <w:szCs w:val="28"/>
        </w:rPr>
      </w:pPr>
      <w:r w:rsidRPr="0053523D">
        <w:rPr>
          <w:rFonts w:cs="Times New Roman"/>
          <w:noProof/>
          <w:color w:val="000000"/>
          <w:szCs w:val="28"/>
          <w:lang w:eastAsia="ru-RU"/>
        </w:rPr>
        <w:lastRenderedPageBreak/>
        <w:drawing>
          <wp:inline distT="0" distB="0" distL="0" distR="0">
            <wp:extent cx="5167389" cy="2423603"/>
            <wp:effectExtent l="19050" t="0" r="14211" b="0"/>
            <wp:docPr id="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14BD0" w:rsidRDefault="00614BD0" w:rsidP="00614BD0">
      <w:pPr>
        <w:spacing w:line="360" w:lineRule="auto"/>
        <w:contextualSpacing/>
        <w:jc w:val="both"/>
        <w:rPr>
          <w:rFonts w:cs="Times New Roman"/>
          <w:color w:val="000000"/>
          <w:szCs w:val="28"/>
        </w:rPr>
      </w:pPr>
      <w:r>
        <w:rPr>
          <w:rFonts w:cs="Times New Roman"/>
          <w:color w:val="000000"/>
          <w:szCs w:val="28"/>
        </w:rPr>
        <w:t xml:space="preserve">Рис. </w:t>
      </w:r>
      <w:r w:rsidR="002D3DB2">
        <w:rPr>
          <w:rFonts w:cs="Times New Roman"/>
          <w:color w:val="000000"/>
          <w:szCs w:val="28"/>
        </w:rPr>
        <w:t xml:space="preserve">10 </w:t>
      </w:r>
      <w:r>
        <w:rPr>
          <w:rFonts w:cs="Times New Roman"/>
          <w:color w:val="000000"/>
          <w:szCs w:val="28"/>
        </w:rPr>
        <w:t xml:space="preserve">Распределение предпочтений форматов заведения детских кафе </w:t>
      </w:r>
    </w:p>
    <w:p w:rsidR="002D3DB2" w:rsidRDefault="002D3DB2" w:rsidP="00614BD0">
      <w:pPr>
        <w:spacing w:line="360" w:lineRule="auto"/>
        <w:contextualSpacing/>
        <w:jc w:val="both"/>
        <w:rPr>
          <w:rFonts w:cs="Times New Roman"/>
          <w:color w:val="000000"/>
          <w:szCs w:val="28"/>
        </w:rPr>
      </w:pPr>
    </w:p>
    <w:p w:rsidR="002D3DB2" w:rsidRDefault="002D3DB2" w:rsidP="00614BD0">
      <w:pPr>
        <w:spacing w:line="360" w:lineRule="auto"/>
        <w:contextualSpacing/>
        <w:jc w:val="both"/>
        <w:rPr>
          <w:rFonts w:cs="Times New Roman"/>
          <w:color w:val="000000"/>
          <w:szCs w:val="28"/>
        </w:rPr>
      </w:pPr>
    </w:p>
    <w:p w:rsidR="00614BD0" w:rsidRDefault="00614BD0" w:rsidP="00614BD0">
      <w:pPr>
        <w:spacing w:line="360" w:lineRule="auto"/>
        <w:contextualSpacing/>
        <w:jc w:val="both"/>
        <w:rPr>
          <w:rFonts w:cs="Times New Roman"/>
          <w:color w:val="000000"/>
          <w:szCs w:val="28"/>
        </w:rPr>
      </w:pPr>
      <w:r w:rsidRPr="0053523D">
        <w:rPr>
          <w:rFonts w:cs="Times New Roman"/>
          <w:color w:val="000000"/>
          <w:szCs w:val="28"/>
        </w:rPr>
        <w:t xml:space="preserve"> </w:t>
      </w:r>
      <w:r>
        <w:rPr>
          <w:rFonts w:cs="Times New Roman"/>
          <w:color w:val="000000"/>
          <w:szCs w:val="28"/>
        </w:rPr>
        <w:tab/>
        <w:t>Наиболее предпочтительным форматом заведения является семейное кафе, с игровой комнатой, где можно приобрести сувенир от Смешариков. Также не менее популярным остается формат посещения детского кафе, когда клиент делает небольшой рамках бара и пользуется услугами игровой комнаты. В рамках практической реализации проекта была выявлена причина востребованности данного формата. При потреблении услуг детского кафе чаще всего потребляется только детская комната, так как есть большое предложение по питанию со стороны косвенных конкурентов в территориально</w:t>
      </w:r>
      <w:r w:rsidR="00047F32">
        <w:rPr>
          <w:rFonts w:cs="Times New Roman"/>
          <w:color w:val="000000"/>
          <w:szCs w:val="28"/>
        </w:rPr>
        <w:t xml:space="preserve">й доступности от детского кафе. </w:t>
      </w:r>
      <w:r>
        <w:rPr>
          <w:rFonts w:cs="Times New Roman"/>
          <w:color w:val="000000"/>
          <w:szCs w:val="28"/>
        </w:rPr>
        <w:t>Пятьдесят процентов жителей центрального микрорайона посетят детское кафе в формате бар с игровой комнатой с вероятностью 80%, что свидетельствует о популярности данного формата, но в</w:t>
      </w:r>
      <w:r w:rsidR="00047F32">
        <w:rPr>
          <w:rFonts w:cs="Times New Roman"/>
          <w:color w:val="000000"/>
          <w:szCs w:val="28"/>
        </w:rPr>
        <w:t xml:space="preserve"> тоже время с вероятностью 90% </w:t>
      </w:r>
      <w:r>
        <w:rPr>
          <w:rFonts w:cs="Times New Roman"/>
          <w:color w:val="000000"/>
          <w:szCs w:val="28"/>
        </w:rPr>
        <w:t xml:space="preserve">каждый третий респондент выборки из центрального микрорайона посетит семейное кафе с качественной игровой комнатой. Услугами, за которые респонденты готовы доплатить является во всех случаях игровая комната, в 47% участие в мастер-классе, а также в 23% покупка сувенира, за остальные услуги, такие как индивидуальный воспитатель и покупка сладкого сюрприза в рамках посещения детского кафе готова доплатить единичная часть выборки. </w:t>
      </w:r>
    </w:p>
    <w:p w:rsidR="00614BD0" w:rsidRDefault="00614BD0" w:rsidP="00614BD0">
      <w:pPr>
        <w:spacing w:line="360" w:lineRule="auto"/>
        <w:ind w:left="-567"/>
        <w:contextualSpacing/>
        <w:jc w:val="both"/>
        <w:rPr>
          <w:rFonts w:cs="Times New Roman"/>
          <w:color w:val="000000"/>
          <w:szCs w:val="28"/>
        </w:rPr>
      </w:pPr>
      <w:r>
        <w:rPr>
          <w:rFonts w:cs="Times New Roman"/>
          <w:color w:val="000000"/>
          <w:szCs w:val="28"/>
        </w:rPr>
        <w:lastRenderedPageBreak/>
        <w:tab/>
      </w:r>
      <w:r w:rsidRPr="005A3B04">
        <w:rPr>
          <w:rFonts w:cs="Times New Roman"/>
          <w:noProof/>
          <w:color w:val="000000"/>
          <w:szCs w:val="28"/>
          <w:lang w:eastAsia="ru-RU"/>
        </w:rPr>
        <w:drawing>
          <wp:inline distT="0" distB="0" distL="0" distR="0">
            <wp:extent cx="6650608" cy="2909336"/>
            <wp:effectExtent l="19050" t="0" r="16892" b="5314"/>
            <wp:docPr id="1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4BD0" w:rsidRDefault="00614BD0" w:rsidP="00614BD0">
      <w:pPr>
        <w:spacing w:line="360" w:lineRule="auto"/>
        <w:contextualSpacing/>
        <w:jc w:val="both"/>
        <w:rPr>
          <w:rFonts w:cs="Times New Roman"/>
          <w:color w:val="000000"/>
          <w:szCs w:val="28"/>
        </w:rPr>
      </w:pPr>
      <w:r>
        <w:rPr>
          <w:rFonts w:cs="Times New Roman"/>
          <w:color w:val="000000"/>
          <w:szCs w:val="28"/>
        </w:rPr>
        <w:t xml:space="preserve">Рис. </w:t>
      </w:r>
      <w:r w:rsidR="002D3DB2">
        <w:rPr>
          <w:rFonts w:cs="Times New Roman"/>
          <w:color w:val="000000"/>
          <w:szCs w:val="28"/>
        </w:rPr>
        <w:t xml:space="preserve">11 </w:t>
      </w:r>
      <w:r w:rsidR="00AE5A63">
        <w:rPr>
          <w:rFonts w:cs="Times New Roman"/>
          <w:color w:val="000000"/>
          <w:szCs w:val="28"/>
        </w:rPr>
        <w:t>Чувствительность к цене</w:t>
      </w:r>
      <w:r w:rsidR="00406E96">
        <w:rPr>
          <w:rFonts w:cs="Times New Roman"/>
          <w:color w:val="000000"/>
          <w:szCs w:val="28"/>
        </w:rPr>
        <w:t xml:space="preserve"> респондентов Центрального микрорайона </w:t>
      </w:r>
    </w:p>
    <w:p w:rsidR="002D3DB2" w:rsidRDefault="002D3DB2" w:rsidP="00614BD0">
      <w:pPr>
        <w:spacing w:line="360" w:lineRule="auto"/>
        <w:contextualSpacing/>
        <w:jc w:val="both"/>
        <w:rPr>
          <w:rFonts w:cs="Times New Roman"/>
          <w:color w:val="000000"/>
          <w:szCs w:val="28"/>
        </w:rPr>
      </w:pPr>
    </w:p>
    <w:p w:rsidR="00047F32" w:rsidRDefault="00614BD0" w:rsidP="00614BD0">
      <w:pPr>
        <w:spacing w:line="360" w:lineRule="auto"/>
        <w:contextualSpacing/>
        <w:jc w:val="both"/>
        <w:rPr>
          <w:rFonts w:cs="Times New Roman"/>
          <w:color w:val="000000"/>
          <w:szCs w:val="28"/>
        </w:rPr>
      </w:pPr>
      <w:r>
        <w:rPr>
          <w:rFonts w:cs="Times New Roman"/>
          <w:color w:val="000000"/>
          <w:szCs w:val="28"/>
        </w:rPr>
        <w:tab/>
      </w:r>
    </w:p>
    <w:p w:rsidR="00614BD0" w:rsidRDefault="00614BD0" w:rsidP="00047F32">
      <w:pPr>
        <w:spacing w:line="360" w:lineRule="auto"/>
        <w:ind w:firstLine="709"/>
        <w:contextualSpacing/>
        <w:jc w:val="both"/>
        <w:rPr>
          <w:rFonts w:cs="Times New Roman"/>
          <w:color w:val="000000"/>
          <w:szCs w:val="28"/>
        </w:rPr>
      </w:pPr>
      <w:r>
        <w:rPr>
          <w:rFonts w:cs="Times New Roman"/>
          <w:color w:val="000000"/>
          <w:szCs w:val="28"/>
        </w:rPr>
        <w:t xml:space="preserve">В вопросе №18 потребителю необходимо было указать уровни цен, при котором он откажется от покупки, усомнившись в качестве продукта, указать выгодную с его точки зрения цену, завышенную, а также цену отказа по причине дороговизны предоставляемых услуг. </w:t>
      </w:r>
      <w:r w:rsidR="00F72499" w:rsidRPr="00F72499">
        <w:rPr>
          <w:rFonts w:cs="Times New Roman"/>
          <w:color w:val="000000"/>
          <w:szCs w:val="28"/>
        </w:rPr>
        <w:t xml:space="preserve">[12, </w:t>
      </w:r>
      <w:r w:rsidR="00F72499">
        <w:rPr>
          <w:rFonts w:cs="Times New Roman"/>
          <w:color w:val="000000"/>
          <w:szCs w:val="28"/>
          <w:lang w:val="en-US"/>
        </w:rPr>
        <w:t>c</w:t>
      </w:r>
      <w:r w:rsidR="00F72499" w:rsidRPr="00F72499">
        <w:rPr>
          <w:rFonts w:cs="Times New Roman"/>
          <w:color w:val="000000"/>
          <w:szCs w:val="28"/>
        </w:rPr>
        <w:t>.10</w:t>
      </w:r>
      <w:r w:rsidR="007761A6">
        <w:rPr>
          <w:rFonts w:cs="Times New Roman"/>
          <w:color w:val="000000"/>
          <w:szCs w:val="28"/>
        </w:rPr>
        <w:t>, 4</w:t>
      </w:r>
      <w:r w:rsidR="007761A6" w:rsidRPr="007761A6">
        <w:rPr>
          <w:rFonts w:cs="Times New Roman"/>
          <w:color w:val="000000"/>
          <w:szCs w:val="28"/>
        </w:rPr>
        <w:t>,</w:t>
      </w:r>
      <w:r w:rsidR="007761A6">
        <w:rPr>
          <w:rFonts w:cs="Times New Roman"/>
          <w:color w:val="000000"/>
          <w:szCs w:val="28"/>
          <w:lang w:val="en-US"/>
        </w:rPr>
        <w:t>c</w:t>
      </w:r>
      <w:r w:rsidR="007761A6" w:rsidRPr="007761A6">
        <w:rPr>
          <w:rFonts w:cs="Times New Roman"/>
          <w:color w:val="000000"/>
          <w:szCs w:val="28"/>
        </w:rPr>
        <w:t>.4</w:t>
      </w:r>
      <w:r w:rsidR="00F72499" w:rsidRPr="00F72499">
        <w:rPr>
          <w:rFonts w:cs="Times New Roman"/>
          <w:color w:val="000000"/>
          <w:szCs w:val="28"/>
        </w:rPr>
        <w:t xml:space="preserve">] </w:t>
      </w:r>
      <w:r>
        <w:rPr>
          <w:rFonts w:cs="Times New Roman"/>
          <w:color w:val="000000"/>
          <w:szCs w:val="28"/>
        </w:rPr>
        <w:t xml:space="preserve">Диапазон цен отказа по причине сомнительной дешевизны продукта начинается с 300 рублей, данный диапазон составляет 200 рублей и на отметке 500 рублей диапазон цен отказа заканчивается. Более половины потребителей центрального микрорайона (56%) считают ценой отказа 400 рублей, при условии потребления услуг игровой комнаты и услуг кафе с учетом потребления продуктов питания ребенком и взрослым. С 500 рублей начинается диапазон выгодных и адекватных для потребителя цен, для 44% респондентов уровень цены в 800 рублей воспринимается для клиента как выгодный. В диапазоне с 500 до 700 рублей выгодный для всех диапазон, даже с 800 рублей начинается диапазон завышенных цен для 11% респондентов. Отказ от покупки по причине слишком высокой цены начинается с 1300 рублей. </w:t>
      </w:r>
    </w:p>
    <w:p w:rsidR="006F27D0" w:rsidRDefault="006F27D0" w:rsidP="006F27D0">
      <w:pPr>
        <w:spacing w:line="360" w:lineRule="auto"/>
        <w:ind w:firstLine="709"/>
        <w:contextualSpacing/>
        <w:jc w:val="both"/>
        <w:rPr>
          <w:rFonts w:cs="Times New Roman"/>
          <w:color w:val="000000"/>
          <w:szCs w:val="28"/>
        </w:rPr>
      </w:pPr>
      <w:r>
        <w:rPr>
          <w:rFonts w:cs="Times New Roman"/>
          <w:color w:val="000000"/>
          <w:szCs w:val="28"/>
        </w:rPr>
        <w:lastRenderedPageBreak/>
        <w:t xml:space="preserve">Потребители центрального микрорайона отличаются от остальных тем, что обладают высокой вариативностью потребления, а также наличием большого выбора проведения досуга, куда включаются выбор как среди косвенных, так и прямых конкурентов. Наиболее важными атрибутами обслуживания, которые были выявлены в ходе количественного исследования стали просторная и безопасная игровая комната, а также качество блюд. За счет того, что респонденты готовы доплачивать за наиболее полный «портфель» предоставляемых услуг. Зная готовность платить за данные услуги, мы можем сделать вывод, что наибольшую ценность для потребителя составляют сервисные составляющие услуги. </w:t>
      </w:r>
    </w:p>
    <w:p w:rsidR="00FF093D" w:rsidRDefault="00F74805" w:rsidP="006F27D0">
      <w:pPr>
        <w:spacing w:line="360" w:lineRule="auto"/>
        <w:ind w:firstLine="709"/>
        <w:contextualSpacing/>
        <w:jc w:val="both"/>
        <w:rPr>
          <w:rFonts w:cs="Times New Roman"/>
          <w:color w:val="000000"/>
          <w:szCs w:val="28"/>
        </w:rPr>
      </w:pPr>
      <w:r>
        <w:rPr>
          <w:rFonts w:cs="Times New Roman"/>
          <w:color w:val="000000"/>
          <w:szCs w:val="28"/>
        </w:rPr>
        <w:t xml:space="preserve">Итак, при формировании структурных элементов кафе для жителей центрального микрорайона были учтены все факторы. </w:t>
      </w:r>
      <w:r w:rsidR="00FF093D">
        <w:rPr>
          <w:rFonts w:cs="Times New Roman"/>
          <w:color w:val="000000"/>
          <w:szCs w:val="28"/>
        </w:rPr>
        <w:t xml:space="preserve">Следует отметить, что мы рассмотрим две концепции воплощения для центральной сетевой точки, так как от этого зависит наполняемость структурных элементов. Первая концепция будет составлена для реализации в торговом центре, вторая для обособленного варианта реализации кафе. </w:t>
      </w:r>
    </w:p>
    <w:p w:rsidR="00F74805" w:rsidRDefault="006F27D0" w:rsidP="00F74805">
      <w:pPr>
        <w:spacing w:line="360" w:lineRule="auto"/>
        <w:ind w:firstLine="709"/>
        <w:contextualSpacing/>
        <w:jc w:val="both"/>
        <w:rPr>
          <w:rFonts w:cs="Times New Roman"/>
          <w:color w:val="000000"/>
          <w:szCs w:val="28"/>
        </w:rPr>
      </w:pPr>
      <w:r w:rsidRPr="00795A28">
        <w:rPr>
          <w:rFonts w:cs="Times New Roman"/>
          <w:color w:val="000000"/>
          <w:szCs w:val="28"/>
        </w:rPr>
        <w:t xml:space="preserve">Первая концепция для реализации в торговом центре предполагает в рамках структурного элемента </w:t>
      </w:r>
      <w:r w:rsidR="004102CC" w:rsidRPr="00795A28">
        <w:rPr>
          <w:rFonts w:cs="Times New Roman"/>
          <w:color w:val="000000"/>
          <w:szCs w:val="28"/>
        </w:rPr>
        <w:t>«семейное кафе»</w:t>
      </w:r>
      <w:r w:rsidR="00795A28" w:rsidRPr="00795A28">
        <w:rPr>
          <w:rFonts w:cs="Times New Roman"/>
          <w:color w:val="000000"/>
          <w:szCs w:val="28"/>
        </w:rPr>
        <w:t xml:space="preserve"> реализацию барной составляющей, которая предполагает предоставления посетителям разнообразных напитков и легких снеков. </w:t>
      </w:r>
      <w:r w:rsidR="00F74805">
        <w:rPr>
          <w:rFonts w:cs="Times New Roman"/>
          <w:color w:val="000000"/>
          <w:szCs w:val="28"/>
        </w:rPr>
        <w:t xml:space="preserve">Ценовая политика не выходит за рамки среднерыночного уровня. </w:t>
      </w:r>
      <w:r w:rsidR="00795A28">
        <w:rPr>
          <w:rFonts w:cs="Times New Roman"/>
          <w:color w:val="000000"/>
          <w:szCs w:val="28"/>
        </w:rPr>
        <w:t xml:space="preserve">Затраты на реализацию структурного элементы составляют 150 000 рублей, в которые включают покупку барной стойки, оборудования для напитков, посуду, а также расходы на первоначальный закуп. </w:t>
      </w:r>
      <w:r w:rsidR="00A5050C">
        <w:rPr>
          <w:rFonts w:cs="Times New Roman"/>
          <w:color w:val="000000"/>
          <w:szCs w:val="28"/>
        </w:rPr>
        <w:t xml:space="preserve">Данные расходы посчитаны компанией-разработчиком франшизы как примерный объем первоначальных инвестиций. </w:t>
      </w:r>
    </w:p>
    <w:p w:rsidR="00F74805" w:rsidRDefault="00157B60" w:rsidP="00F74805">
      <w:pPr>
        <w:spacing w:line="360" w:lineRule="auto"/>
        <w:ind w:firstLine="709"/>
        <w:contextualSpacing/>
        <w:jc w:val="both"/>
        <w:rPr>
          <w:rFonts w:cs="Times New Roman"/>
          <w:color w:val="000000"/>
          <w:szCs w:val="28"/>
        </w:rPr>
      </w:pPr>
      <w:r>
        <w:rPr>
          <w:rFonts w:cs="Times New Roman"/>
          <w:color w:val="000000"/>
          <w:szCs w:val="28"/>
        </w:rPr>
        <w:t>Детская игровая комната</w:t>
      </w:r>
      <w:r w:rsidR="00F74805">
        <w:rPr>
          <w:rFonts w:cs="Times New Roman"/>
          <w:color w:val="000000"/>
          <w:szCs w:val="28"/>
        </w:rPr>
        <w:t xml:space="preserve"> является основным смысловым элементом в данной концепции, отвечает всем требованиям потенциального потребителя, а именно безопасность, чистота, наличие </w:t>
      </w:r>
      <w:r>
        <w:rPr>
          <w:rFonts w:cs="Times New Roman"/>
          <w:color w:val="000000"/>
          <w:szCs w:val="28"/>
        </w:rPr>
        <w:t>зонирован</w:t>
      </w:r>
      <w:r w:rsidR="00F74805">
        <w:rPr>
          <w:rFonts w:cs="Times New Roman"/>
          <w:color w:val="000000"/>
          <w:szCs w:val="28"/>
        </w:rPr>
        <w:t>ных помещений с разнообразной</w:t>
      </w:r>
      <w:r>
        <w:rPr>
          <w:rFonts w:cs="Times New Roman"/>
          <w:color w:val="000000"/>
          <w:szCs w:val="28"/>
        </w:rPr>
        <w:t xml:space="preserve"> наполняемостью услугами. Необходимая площадь: </w:t>
      </w:r>
      <w:r>
        <w:rPr>
          <w:rFonts w:cs="Times New Roman"/>
          <w:color w:val="000000"/>
          <w:szCs w:val="28"/>
        </w:rPr>
        <w:br/>
      </w:r>
      <w:r>
        <w:rPr>
          <w:rFonts w:cs="Times New Roman"/>
          <w:color w:val="000000"/>
          <w:szCs w:val="28"/>
        </w:rPr>
        <w:lastRenderedPageBreak/>
        <w:t xml:space="preserve">более 120 кв.м. </w:t>
      </w:r>
      <w:r w:rsidR="00F74805">
        <w:rPr>
          <w:rFonts w:cs="Times New Roman"/>
          <w:color w:val="000000"/>
          <w:szCs w:val="28"/>
        </w:rPr>
        <w:t xml:space="preserve"> Является основным источником дохода за счет высокой проходимости в торговых центрах, а также за сче</w:t>
      </w:r>
      <w:r>
        <w:rPr>
          <w:rFonts w:cs="Times New Roman"/>
          <w:color w:val="000000"/>
          <w:szCs w:val="28"/>
        </w:rPr>
        <w:t>т ценника уровня выше среднего (более 100 рублей в будни и более 150 рублей в выходные дни)</w:t>
      </w:r>
      <w:r w:rsidR="002F373A">
        <w:rPr>
          <w:rFonts w:cs="Times New Roman"/>
          <w:color w:val="000000"/>
          <w:szCs w:val="28"/>
        </w:rPr>
        <w:t>. Затраты на реализацию структурного элемента сос</w:t>
      </w:r>
      <w:r w:rsidR="002F373A" w:rsidRPr="00A5050C">
        <w:rPr>
          <w:rFonts w:cs="Times New Roman"/>
          <w:color w:val="000000"/>
          <w:szCs w:val="28"/>
        </w:rPr>
        <w:t>тавляют</w:t>
      </w:r>
      <w:r w:rsidR="002F373A">
        <w:rPr>
          <w:rFonts w:cs="Times New Roman"/>
          <w:color w:val="000000"/>
          <w:szCs w:val="28"/>
        </w:rPr>
        <w:t xml:space="preserve"> </w:t>
      </w:r>
      <w:r w:rsidR="002957DA">
        <w:rPr>
          <w:rFonts w:cs="Times New Roman"/>
          <w:color w:val="000000"/>
          <w:szCs w:val="28"/>
        </w:rPr>
        <w:t>3</w:t>
      </w:r>
      <w:r w:rsidR="00A5050C">
        <w:rPr>
          <w:rFonts w:cs="Times New Roman"/>
          <w:color w:val="000000"/>
          <w:szCs w:val="28"/>
        </w:rPr>
        <w:t>50 000 рублей</w:t>
      </w:r>
      <w:r w:rsidR="002957DA">
        <w:rPr>
          <w:rFonts w:cs="Times New Roman"/>
          <w:color w:val="000000"/>
          <w:szCs w:val="28"/>
        </w:rPr>
        <w:t>, в которые включаются покупка всех игровых элементов, а также организация игровых зон.</w:t>
      </w:r>
    </w:p>
    <w:p w:rsidR="00A5050C" w:rsidRDefault="0036096D" w:rsidP="00F74805">
      <w:pPr>
        <w:spacing w:line="360" w:lineRule="auto"/>
        <w:ind w:firstLine="709"/>
        <w:contextualSpacing/>
        <w:jc w:val="both"/>
        <w:rPr>
          <w:rFonts w:cs="Times New Roman"/>
          <w:color w:val="000000"/>
          <w:szCs w:val="28"/>
        </w:rPr>
      </w:pPr>
      <w:r>
        <w:rPr>
          <w:rFonts w:cs="Times New Roman"/>
          <w:color w:val="000000"/>
          <w:szCs w:val="28"/>
        </w:rPr>
        <w:t xml:space="preserve">Реализация структурного элемента </w:t>
      </w:r>
      <w:r w:rsidRPr="0036096D">
        <w:rPr>
          <w:rFonts w:cs="Times New Roman"/>
          <w:color w:val="000000"/>
          <w:szCs w:val="28"/>
        </w:rPr>
        <w:t>«</w:t>
      </w:r>
      <w:r w:rsidR="00F74805" w:rsidRPr="0036096D">
        <w:rPr>
          <w:rFonts w:cs="Times New Roman"/>
          <w:color w:val="000000"/>
          <w:szCs w:val="28"/>
        </w:rPr>
        <w:t>Event-агентство</w:t>
      </w:r>
      <w:r w:rsidRPr="0036096D">
        <w:rPr>
          <w:rFonts w:cs="Times New Roman"/>
          <w:color w:val="000000"/>
          <w:szCs w:val="28"/>
        </w:rPr>
        <w:t>»</w:t>
      </w:r>
      <w:r w:rsidR="00F74805">
        <w:rPr>
          <w:rFonts w:cs="Times New Roman"/>
          <w:color w:val="000000"/>
          <w:szCs w:val="28"/>
        </w:rPr>
        <w:t xml:space="preserve"> </w:t>
      </w:r>
      <w:r>
        <w:rPr>
          <w:rFonts w:cs="Times New Roman"/>
          <w:color w:val="000000"/>
          <w:szCs w:val="28"/>
        </w:rPr>
        <w:t xml:space="preserve">предполагает расширенный формат, ввиду готовности платить за дополнительные услуги. </w:t>
      </w:r>
      <w:r w:rsidR="00F74805">
        <w:rPr>
          <w:rFonts w:cs="Times New Roman"/>
          <w:color w:val="000000"/>
          <w:szCs w:val="28"/>
        </w:rPr>
        <w:t xml:space="preserve">Необходимо разработать пакет сопутствующих услуг </w:t>
      </w:r>
      <w:r>
        <w:rPr>
          <w:rFonts w:cs="Times New Roman"/>
          <w:color w:val="000000"/>
          <w:szCs w:val="28"/>
        </w:rPr>
        <w:t xml:space="preserve">с целью увеличения количества времени пребывания ребенка в игровой комнате. </w:t>
      </w:r>
      <w:r w:rsidR="00A5050C">
        <w:rPr>
          <w:rFonts w:cs="Times New Roman"/>
          <w:color w:val="000000"/>
          <w:szCs w:val="28"/>
        </w:rPr>
        <w:t xml:space="preserve">Ввиду удобного территориального расположения необходимо использовать площадку для проведения различных мероприятий и ивентов для детей. Затраты на реализацию структурного элемента </w:t>
      </w:r>
      <w:r w:rsidR="002957DA">
        <w:rPr>
          <w:rFonts w:cs="Times New Roman"/>
          <w:color w:val="000000"/>
          <w:szCs w:val="28"/>
        </w:rPr>
        <w:t xml:space="preserve">составляют </w:t>
      </w:r>
      <w:r w:rsidR="00D21E48">
        <w:rPr>
          <w:rFonts w:cs="Times New Roman"/>
          <w:color w:val="000000"/>
          <w:szCs w:val="28"/>
        </w:rPr>
        <w:t>3</w:t>
      </w:r>
      <w:r w:rsidR="002957DA">
        <w:rPr>
          <w:rFonts w:cs="Times New Roman"/>
          <w:color w:val="000000"/>
          <w:szCs w:val="28"/>
        </w:rPr>
        <w:t xml:space="preserve">66 000, куда входит первоначальный взнос, пошив костюмов для проведения сюжетно-игровых программ, а также первоначальный закуп реквизита. </w:t>
      </w:r>
    </w:p>
    <w:p w:rsidR="00F74805" w:rsidRDefault="00F74805" w:rsidP="00F74805">
      <w:pPr>
        <w:spacing w:line="360" w:lineRule="auto"/>
        <w:ind w:firstLine="709"/>
        <w:contextualSpacing/>
        <w:jc w:val="both"/>
        <w:rPr>
          <w:rFonts w:cs="Times New Roman"/>
          <w:color w:val="000000"/>
          <w:szCs w:val="28"/>
        </w:rPr>
      </w:pPr>
      <w:r w:rsidRPr="001963DA">
        <w:rPr>
          <w:rFonts w:cs="Times New Roman"/>
          <w:color w:val="000000"/>
          <w:szCs w:val="28"/>
        </w:rPr>
        <w:t>Брендовый магази</w:t>
      </w:r>
      <w:r w:rsidR="001963DA">
        <w:rPr>
          <w:rFonts w:cs="Times New Roman"/>
          <w:color w:val="000000"/>
          <w:szCs w:val="28"/>
        </w:rPr>
        <w:t>н необходимо представить</w:t>
      </w:r>
      <w:r w:rsidRPr="0008327E">
        <w:rPr>
          <w:rFonts w:cs="Times New Roman"/>
          <w:color w:val="000000"/>
          <w:szCs w:val="28"/>
        </w:rPr>
        <w:t xml:space="preserve"> в расширенном формате пристеночного магазина с витринами. Данный формат обусловлен тем, что основная цель посещения торгового центра это приобретение товаров, что повышает вероятность потребления брендовой продукции «Смешарики». Также, учитывая результаты исследования, данная концепция вызвала отклик у потребителя. </w:t>
      </w:r>
      <w:r w:rsidR="001963DA">
        <w:rPr>
          <w:rFonts w:cs="Times New Roman"/>
          <w:color w:val="000000"/>
          <w:szCs w:val="28"/>
        </w:rPr>
        <w:t xml:space="preserve">Объем первоначальных инвестиций составляет от 350 000 рублей. </w:t>
      </w:r>
    </w:p>
    <w:p w:rsidR="00B0157B" w:rsidRDefault="00B0157B" w:rsidP="00F74805">
      <w:pPr>
        <w:spacing w:line="360" w:lineRule="auto"/>
        <w:ind w:firstLine="709"/>
        <w:contextualSpacing/>
        <w:jc w:val="both"/>
        <w:rPr>
          <w:rFonts w:cs="Times New Roman"/>
          <w:color w:val="000000"/>
          <w:szCs w:val="28"/>
        </w:rPr>
      </w:pPr>
      <w:r>
        <w:rPr>
          <w:rFonts w:cs="Times New Roman"/>
          <w:color w:val="000000"/>
          <w:szCs w:val="28"/>
        </w:rPr>
        <w:t>Для реализации данной концепции необходимо более 1 </w:t>
      </w:r>
      <w:r w:rsidR="00D21E48">
        <w:rPr>
          <w:rFonts w:cs="Times New Roman"/>
          <w:color w:val="000000"/>
          <w:szCs w:val="28"/>
        </w:rPr>
        <w:t>2</w:t>
      </w:r>
      <w:r>
        <w:rPr>
          <w:rFonts w:cs="Times New Roman"/>
          <w:color w:val="000000"/>
          <w:szCs w:val="28"/>
        </w:rPr>
        <w:t xml:space="preserve">16 000 рублей. Основным источником дохода является сервисная составляющая детского центра. </w:t>
      </w:r>
    </w:p>
    <w:p w:rsidR="00F74805" w:rsidRDefault="00F74805" w:rsidP="00D146C5">
      <w:pPr>
        <w:spacing w:line="360" w:lineRule="auto"/>
        <w:ind w:firstLine="709"/>
        <w:contextualSpacing/>
        <w:jc w:val="both"/>
        <w:rPr>
          <w:rFonts w:cs="Times New Roman"/>
          <w:color w:val="000000"/>
          <w:szCs w:val="28"/>
        </w:rPr>
      </w:pPr>
      <w:r w:rsidRPr="00897D7C">
        <w:rPr>
          <w:rFonts w:cs="Times New Roman"/>
          <w:color w:val="000000"/>
          <w:szCs w:val="28"/>
        </w:rPr>
        <w:t>Вторая концепция</w:t>
      </w:r>
      <w:r>
        <w:rPr>
          <w:rFonts w:cs="Times New Roman"/>
          <w:color w:val="000000"/>
          <w:szCs w:val="28"/>
        </w:rPr>
        <w:t xml:space="preserve"> предполагает реализацию как обособленного места для проведения детского досуга и отличается от первой</w:t>
      </w:r>
      <w:r w:rsidR="00D146C5">
        <w:rPr>
          <w:rFonts w:cs="Times New Roman"/>
          <w:color w:val="000000"/>
          <w:szCs w:val="28"/>
        </w:rPr>
        <w:t xml:space="preserve"> концепции</w:t>
      </w:r>
      <w:r>
        <w:rPr>
          <w:rFonts w:cs="Times New Roman"/>
          <w:color w:val="000000"/>
          <w:szCs w:val="28"/>
        </w:rPr>
        <w:t xml:space="preserve"> форматом предоставления услуг</w:t>
      </w:r>
      <w:r w:rsidR="00D146C5">
        <w:rPr>
          <w:rFonts w:cs="Times New Roman"/>
          <w:color w:val="000000"/>
          <w:szCs w:val="28"/>
        </w:rPr>
        <w:t xml:space="preserve"> питания. Предполагается разработка детского и взрослого меню и предоставления услуг по питанию. </w:t>
      </w:r>
      <w:r w:rsidR="007823C3">
        <w:rPr>
          <w:rFonts w:cs="Times New Roman"/>
          <w:color w:val="000000"/>
          <w:szCs w:val="28"/>
        </w:rPr>
        <w:t xml:space="preserve">Объем инвестиций составляет 600 000 рублей. </w:t>
      </w:r>
      <w:r w:rsidR="008546C8">
        <w:rPr>
          <w:rFonts w:cs="Times New Roman"/>
          <w:color w:val="000000"/>
          <w:szCs w:val="28"/>
        </w:rPr>
        <w:t xml:space="preserve">Детская игровая комната представлена в </w:t>
      </w:r>
      <w:r w:rsidR="008546C8">
        <w:rPr>
          <w:rFonts w:cs="Times New Roman"/>
          <w:color w:val="000000"/>
          <w:szCs w:val="28"/>
        </w:rPr>
        <w:lastRenderedPageBreak/>
        <w:t xml:space="preserve">стандартном формате с несколькими игровыми зонами, площадь составляет 60 кв.м. Объем инвестиций 250 000 рублей. </w:t>
      </w:r>
      <w:r w:rsidR="00D146C5">
        <w:rPr>
          <w:rFonts w:cs="Times New Roman"/>
          <w:color w:val="000000"/>
          <w:szCs w:val="28"/>
        </w:rPr>
        <w:t>Структурный э</w:t>
      </w:r>
      <w:r>
        <w:rPr>
          <w:rFonts w:cs="Times New Roman"/>
          <w:color w:val="000000"/>
          <w:szCs w:val="28"/>
        </w:rPr>
        <w:t xml:space="preserve">лемент </w:t>
      </w:r>
      <w:r w:rsidR="00D146C5">
        <w:rPr>
          <w:rFonts w:cs="Times New Roman"/>
          <w:color w:val="000000"/>
          <w:szCs w:val="28"/>
        </w:rPr>
        <w:t>«</w:t>
      </w:r>
      <w:r>
        <w:rPr>
          <w:rFonts w:cs="Times New Roman"/>
          <w:color w:val="000000"/>
          <w:szCs w:val="28"/>
        </w:rPr>
        <w:t>брендовый магазин</w:t>
      </w:r>
      <w:r w:rsidR="00D146C5">
        <w:rPr>
          <w:rFonts w:cs="Times New Roman"/>
          <w:color w:val="000000"/>
          <w:szCs w:val="28"/>
        </w:rPr>
        <w:t>»</w:t>
      </w:r>
      <w:r>
        <w:rPr>
          <w:rFonts w:cs="Times New Roman"/>
          <w:color w:val="000000"/>
          <w:szCs w:val="28"/>
        </w:rPr>
        <w:t xml:space="preserve"> представлен в формате остров, что представляет собой небольшой по площади магазин (пристеночный или угловой). </w:t>
      </w:r>
      <w:r w:rsidR="00D146C5">
        <w:rPr>
          <w:rFonts w:cs="Times New Roman"/>
          <w:color w:val="000000"/>
          <w:szCs w:val="28"/>
        </w:rPr>
        <w:t xml:space="preserve">Первоначальные инвестиции на реализацию данного формата составляют от 200 000 рублей. </w:t>
      </w:r>
    </w:p>
    <w:p w:rsidR="00F74805" w:rsidRDefault="00F74805" w:rsidP="000F610F">
      <w:pPr>
        <w:spacing w:line="360" w:lineRule="auto"/>
        <w:contextualSpacing/>
        <w:jc w:val="both"/>
        <w:rPr>
          <w:rFonts w:cs="Times New Roman"/>
          <w:color w:val="000000"/>
          <w:szCs w:val="28"/>
        </w:rPr>
      </w:pPr>
      <w:r>
        <w:rPr>
          <w:rFonts w:cs="Times New Roman"/>
          <w:color w:val="000000"/>
          <w:szCs w:val="28"/>
        </w:rPr>
        <w:tab/>
        <w:t xml:space="preserve"> </w:t>
      </w:r>
      <w:r w:rsidR="00930DF1">
        <w:rPr>
          <w:rFonts w:cs="Times New Roman"/>
          <w:color w:val="000000"/>
          <w:szCs w:val="28"/>
        </w:rPr>
        <w:t>Итого первоначальный объем инвестиций составляет 1 </w:t>
      </w:r>
      <w:r w:rsidR="00D21E48">
        <w:rPr>
          <w:rFonts w:cs="Times New Roman"/>
          <w:color w:val="000000"/>
          <w:szCs w:val="28"/>
        </w:rPr>
        <w:t>266</w:t>
      </w:r>
      <w:r w:rsidR="00930DF1">
        <w:rPr>
          <w:rFonts w:cs="Times New Roman"/>
          <w:color w:val="000000"/>
          <w:szCs w:val="28"/>
        </w:rPr>
        <w:t xml:space="preserve"> 000 рублей. </w:t>
      </w:r>
    </w:p>
    <w:p w:rsidR="00614BD0" w:rsidRDefault="007679E7" w:rsidP="00614BD0">
      <w:pPr>
        <w:spacing w:line="360" w:lineRule="auto"/>
        <w:ind w:firstLine="709"/>
        <w:contextualSpacing/>
        <w:jc w:val="both"/>
        <w:rPr>
          <w:rFonts w:cs="Times New Roman"/>
          <w:color w:val="000000"/>
          <w:szCs w:val="28"/>
        </w:rPr>
      </w:pPr>
      <w:r>
        <w:rPr>
          <w:rFonts w:cs="Times New Roman"/>
          <w:color w:val="000000"/>
          <w:szCs w:val="28"/>
        </w:rPr>
        <w:t xml:space="preserve">Приведем результаты анализа ответов респондентов, проживающих в </w:t>
      </w:r>
      <w:r w:rsidR="00614BD0">
        <w:rPr>
          <w:rFonts w:cs="Times New Roman"/>
          <w:color w:val="000000"/>
          <w:szCs w:val="28"/>
        </w:rPr>
        <w:t>микрорайон</w:t>
      </w:r>
      <w:r>
        <w:rPr>
          <w:rFonts w:cs="Times New Roman"/>
          <w:color w:val="000000"/>
          <w:szCs w:val="28"/>
        </w:rPr>
        <w:t>е</w:t>
      </w:r>
      <w:r w:rsidR="00614BD0">
        <w:rPr>
          <w:rFonts w:cs="Times New Roman"/>
          <w:color w:val="000000"/>
          <w:szCs w:val="28"/>
        </w:rPr>
        <w:t xml:space="preserve"> «Городские горки». </w:t>
      </w:r>
      <w:r w:rsidR="00E5568F">
        <w:rPr>
          <w:rFonts w:cs="Times New Roman"/>
          <w:color w:val="000000"/>
          <w:szCs w:val="28"/>
        </w:rPr>
        <w:t>Б</w:t>
      </w:r>
      <w:r w:rsidR="00614BD0">
        <w:rPr>
          <w:rFonts w:cs="Times New Roman"/>
          <w:color w:val="000000"/>
          <w:szCs w:val="28"/>
        </w:rPr>
        <w:t>ыло выявлено наибольшее количество респондентов, которые были в кафе «Смешарики»: более 90% выборки посещали когда-либо данное кафе. Частота посещения детских кафе очень сходна с жителями центрального микрорайона, ввиду наличия трех детских кафе на данной территории. Наиболее предпочтительными форматами посещения стал формат с посещением семейного кафе, детской игровой комнаты и покупка сувенира от «Смешариков», он был выбран 70% аудитории, дале</w:t>
      </w:r>
      <w:r w:rsidR="00E5568F">
        <w:rPr>
          <w:rFonts w:cs="Times New Roman"/>
          <w:color w:val="000000"/>
          <w:szCs w:val="28"/>
        </w:rPr>
        <w:t xml:space="preserve">е следует формат семейного кафе с </w:t>
      </w:r>
      <w:r w:rsidR="00614BD0">
        <w:rPr>
          <w:rFonts w:cs="Times New Roman"/>
          <w:color w:val="000000"/>
          <w:szCs w:val="28"/>
        </w:rPr>
        <w:t>игров</w:t>
      </w:r>
      <w:r w:rsidR="00E5568F">
        <w:rPr>
          <w:rFonts w:cs="Times New Roman"/>
          <w:color w:val="000000"/>
          <w:szCs w:val="28"/>
        </w:rPr>
        <w:t>ой</w:t>
      </w:r>
      <w:r w:rsidR="00614BD0">
        <w:rPr>
          <w:rFonts w:cs="Times New Roman"/>
          <w:color w:val="000000"/>
          <w:szCs w:val="28"/>
        </w:rPr>
        <w:t xml:space="preserve"> комнат</w:t>
      </w:r>
      <w:r w:rsidR="00E5568F">
        <w:rPr>
          <w:rFonts w:cs="Times New Roman"/>
          <w:color w:val="000000"/>
          <w:szCs w:val="28"/>
        </w:rPr>
        <w:t>ой</w:t>
      </w:r>
      <w:r w:rsidR="00614BD0">
        <w:rPr>
          <w:rFonts w:cs="Times New Roman"/>
          <w:color w:val="000000"/>
          <w:szCs w:val="28"/>
        </w:rPr>
        <w:t xml:space="preserve"> (47% респондентов). Данные результат можно объяснить тем фактом, что в данном микрорайоне уже есть опыт реализации данной концепции, который стал для них привычным. </w:t>
      </w:r>
    </w:p>
    <w:p w:rsidR="00614BD0" w:rsidRDefault="00614BD0" w:rsidP="00614BD0">
      <w:pPr>
        <w:spacing w:line="360" w:lineRule="auto"/>
        <w:contextualSpacing/>
        <w:jc w:val="both"/>
        <w:rPr>
          <w:rFonts w:cs="Times New Roman"/>
          <w:color w:val="000000"/>
          <w:szCs w:val="28"/>
        </w:rPr>
      </w:pPr>
      <w:r w:rsidRPr="0022614B">
        <w:rPr>
          <w:rFonts w:cs="Times New Roman"/>
          <w:noProof/>
          <w:color w:val="000000"/>
          <w:szCs w:val="28"/>
          <w:lang w:eastAsia="ru-RU"/>
        </w:rPr>
        <w:lastRenderedPageBreak/>
        <w:drawing>
          <wp:inline distT="0" distB="0" distL="0" distR="0">
            <wp:extent cx="5941639" cy="3480047"/>
            <wp:effectExtent l="19050" t="0" r="21011" b="6103"/>
            <wp:docPr id="1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14BD0" w:rsidRDefault="00614BD0" w:rsidP="00614BD0">
      <w:pPr>
        <w:spacing w:line="360" w:lineRule="auto"/>
        <w:contextualSpacing/>
        <w:jc w:val="both"/>
        <w:rPr>
          <w:rFonts w:cs="Times New Roman"/>
          <w:color w:val="000000"/>
          <w:szCs w:val="28"/>
        </w:rPr>
      </w:pPr>
      <w:r>
        <w:rPr>
          <w:rFonts w:cs="Times New Roman"/>
          <w:color w:val="000000"/>
          <w:szCs w:val="28"/>
        </w:rPr>
        <w:t>Рис.</w:t>
      </w:r>
      <w:r w:rsidR="002D3DB2">
        <w:rPr>
          <w:rFonts w:cs="Times New Roman"/>
          <w:color w:val="000000"/>
          <w:szCs w:val="28"/>
        </w:rPr>
        <w:t xml:space="preserve"> 12</w:t>
      </w:r>
      <w:r>
        <w:rPr>
          <w:rFonts w:cs="Times New Roman"/>
          <w:color w:val="000000"/>
          <w:szCs w:val="28"/>
        </w:rPr>
        <w:t xml:space="preserve"> Вероятность посещения различных концепций </w:t>
      </w:r>
    </w:p>
    <w:p w:rsidR="00614BD0" w:rsidRDefault="00614BD0" w:rsidP="00614BD0">
      <w:pPr>
        <w:spacing w:line="360" w:lineRule="auto"/>
        <w:contextualSpacing/>
        <w:jc w:val="both"/>
        <w:rPr>
          <w:rFonts w:cs="Times New Roman"/>
          <w:color w:val="000000"/>
          <w:szCs w:val="28"/>
        </w:rPr>
      </w:pPr>
    </w:p>
    <w:p w:rsidR="002D3DB2" w:rsidRDefault="002D3DB2" w:rsidP="00614BD0">
      <w:pPr>
        <w:spacing w:line="360" w:lineRule="auto"/>
        <w:contextualSpacing/>
        <w:jc w:val="both"/>
        <w:rPr>
          <w:rFonts w:cs="Times New Roman"/>
          <w:color w:val="000000"/>
          <w:szCs w:val="28"/>
        </w:rPr>
      </w:pPr>
    </w:p>
    <w:p w:rsidR="00614BD0" w:rsidRDefault="00614BD0" w:rsidP="00614BD0">
      <w:pPr>
        <w:spacing w:line="360" w:lineRule="auto"/>
        <w:contextualSpacing/>
        <w:jc w:val="both"/>
        <w:rPr>
          <w:rFonts w:cs="Times New Roman"/>
          <w:color w:val="000000"/>
          <w:szCs w:val="28"/>
        </w:rPr>
      </w:pPr>
      <w:r>
        <w:rPr>
          <w:rFonts w:cs="Times New Roman"/>
          <w:color w:val="000000"/>
          <w:szCs w:val="28"/>
        </w:rPr>
        <w:tab/>
        <w:t xml:space="preserve">Выше приведена диаграмма распределения вероятностей посещения различных конфигураций заведений. Из диаграммы видно, что наименее вероятно посещение таких концепций как сувенирная лавка с игровой комнатой, предлагаемая существующей франшизой. Данный результат является подтверждением выводов фокус-группы, где также был дан негативный отклик на данную концепцию заведения. Вероятность посещения всех модификаций с семейным </w:t>
      </w:r>
      <w:r w:rsidR="00315D84">
        <w:rPr>
          <w:rFonts w:cs="Times New Roman"/>
          <w:color w:val="000000"/>
          <w:szCs w:val="28"/>
        </w:rPr>
        <w:t>кафе и игровой комнатой высоки.</w:t>
      </w:r>
    </w:p>
    <w:p w:rsidR="009D4824" w:rsidRDefault="009D4824" w:rsidP="00614BD0">
      <w:pPr>
        <w:spacing w:line="360" w:lineRule="auto"/>
        <w:contextualSpacing/>
        <w:jc w:val="both"/>
        <w:rPr>
          <w:rFonts w:cs="Times New Roman"/>
          <w:color w:val="000000"/>
          <w:szCs w:val="28"/>
        </w:rPr>
      </w:pPr>
      <w:r>
        <w:rPr>
          <w:rFonts w:cs="Times New Roman"/>
          <w:color w:val="000000"/>
          <w:szCs w:val="28"/>
        </w:rPr>
        <w:tab/>
        <w:t xml:space="preserve">Также особенностью данного микрорайона является </w:t>
      </w:r>
      <w:r w:rsidR="00AE5A63">
        <w:rPr>
          <w:rFonts w:cs="Times New Roman"/>
          <w:color w:val="000000"/>
          <w:szCs w:val="28"/>
        </w:rPr>
        <w:t xml:space="preserve">распределение поводов и ролей посещения детского кафе. В данном микрорайоне наибольшее количество респондентов либо отмечало день рождение, либо были гостем, что дает нам право сделать вывод, о популярности банкетных предложений для жителей данного микрорайона. </w:t>
      </w:r>
    </w:p>
    <w:p w:rsidR="009D4824" w:rsidRDefault="009D4824" w:rsidP="00614BD0">
      <w:pPr>
        <w:spacing w:line="360" w:lineRule="auto"/>
        <w:contextualSpacing/>
        <w:jc w:val="both"/>
        <w:rPr>
          <w:rFonts w:cs="Times New Roman"/>
          <w:color w:val="000000"/>
          <w:szCs w:val="28"/>
        </w:rPr>
      </w:pPr>
      <w:r>
        <w:rPr>
          <w:rFonts w:cs="Times New Roman"/>
          <w:color w:val="000000"/>
          <w:szCs w:val="28"/>
        </w:rPr>
        <w:lastRenderedPageBreak/>
        <w:tab/>
      </w:r>
      <w:r w:rsidRPr="009D4824">
        <w:rPr>
          <w:rFonts w:cs="Times New Roman"/>
          <w:noProof/>
          <w:color w:val="000000"/>
          <w:szCs w:val="28"/>
          <w:lang w:eastAsia="ru-RU"/>
        </w:rPr>
        <w:drawing>
          <wp:inline distT="0" distB="0" distL="0" distR="0">
            <wp:extent cx="4572000" cy="2743200"/>
            <wp:effectExtent l="19050" t="0" r="19050" b="0"/>
            <wp:docPr id="2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E5A63" w:rsidRDefault="00AE5A63" w:rsidP="00614BD0">
      <w:pPr>
        <w:spacing w:line="360" w:lineRule="auto"/>
        <w:contextualSpacing/>
        <w:jc w:val="both"/>
        <w:rPr>
          <w:rFonts w:cs="Times New Roman"/>
          <w:color w:val="000000"/>
          <w:szCs w:val="28"/>
        </w:rPr>
      </w:pPr>
      <w:r w:rsidRPr="002D3DB2">
        <w:rPr>
          <w:rFonts w:cs="Times New Roman"/>
          <w:color w:val="000000"/>
          <w:szCs w:val="28"/>
        </w:rPr>
        <w:t>Рис.</w:t>
      </w:r>
      <w:r>
        <w:rPr>
          <w:rFonts w:cs="Times New Roman"/>
          <w:color w:val="000000"/>
          <w:szCs w:val="28"/>
        </w:rPr>
        <w:t xml:space="preserve"> </w:t>
      </w:r>
      <w:r w:rsidR="002D3DB2">
        <w:rPr>
          <w:rFonts w:cs="Times New Roman"/>
          <w:color w:val="000000"/>
          <w:szCs w:val="28"/>
        </w:rPr>
        <w:t xml:space="preserve">13 </w:t>
      </w:r>
      <w:r>
        <w:rPr>
          <w:rFonts w:cs="Times New Roman"/>
          <w:color w:val="000000"/>
          <w:szCs w:val="28"/>
        </w:rPr>
        <w:t>Ответ на вопрос №3 «По какому поводу Вы посещали детское кафе?»</w:t>
      </w:r>
    </w:p>
    <w:p w:rsidR="00AE5A63" w:rsidRDefault="00AE5A63" w:rsidP="00614BD0">
      <w:pPr>
        <w:spacing w:line="360" w:lineRule="auto"/>
        <w:contextualSpacing/>
        <w:jc w:val="both"/>
        <w:rPr>
          <w:rFonts w:cs="Times New Roman"/>
          <w:color w:val="000000"/>
          <w:szCs w:val="28"/>
        </w:rPr>
      </w:pPr>
    </w:p>
    <w:p w:rsidR="002D3DB2" w:rsidRDefault="002D3DB2" w:rsidP="00614BD0">
      <w:pPr>
        <w:spacing w:line="360" w:lineRule="auto"/>
        <w:contextualSpacing/>
        <w:jc w:val="both"/>
        <w:rPr>
          <w:rFonts w:cs="Times New Roman"/>
          <w:color w:val="000000"/>
          <w:szCs w:val="28"/>
        </w:rPr>
      </w:pPr>
    </w:p>
    <w:p w:rsidR="009D4824" w:rsidRDefault="00315D84" w:rsidP="009D4824">
      <w:pPr>
        <w:spacing w:line="360" w:lineRule="auto"/>
        <w:ind w:firstLine="709"/>
        <w:contextualSpacing/>
        <w:jc w:val="both"/>
        <w:rPr>
          <w:rFonts w:cs="Times New Roman"/>
          <w:color w:val="000000"/>
          <w:szCs w:val="28"/>
        </w:rPr>
      </w:pPr>
      <w:r w:rsidRPr="002311B0">
        <w:rPr>
          <w:rFonts w:cs="Times New Roman"/>
          <w:color w:val="000000"/>
          <w:szCs w:val="28"/>
        </w:rPr>
        <w:t>Микрорайон «Городские горки» выделяется среди других микрорайонов тем, что среди респондентов наибольшая доля посещала кафе «Смешарики» и является их лояльными клиентами. В рамках выбора наиболее привлекательной концепции заведения</w:t>
      </w:r>
      <w:r>
        <w:rPr>
          <w:rFonts w:cs="Times New Roman"/>
          <w:color w:val="000000"/>
          <w:szCs w:val="28"/>
        </w:rPr>
        <w:t xml:space="preserve"> была выбрана уже существующая концепция как самая привлекательная. В реализации данной концепции основной упор необходимо сделать на проведение семейных праздников и мероприятий. В рамках организации помещения необходимо разработать несколько смысловых банкетных зон, для создания уединенной атмосферы праздника для каждой семьи. </w:t>
      </w:r>
    </w:p>
    <w:p w:rsidR="009D4824" w:rsidRDefault="00AE5A63" w:rsidP="009D4824">
      <w:pPr>
        <w:spacing w:line="360" w:lineRule="auto"/>
        <w:ind w:firstLine="709"/>
        <w:contextualSpacing/>
        <w:jc w:val="both"/>
        <w:rPr>
          <w:rFonts w:cs="Times New Roman"/>
          <w:color w:val="000000"/>
          <w:szCs w:val="28"/>
        </w:rPr>
      </w:pPr>
      <w:r>
        <w:rPr>
          <w:rFonts w:cs="Times New Roman"/>
          <w:color w:val="000000"/>
          <w:szCs w:val="28"/>
        </w:rPr>
        <w:t xml:space="preserve">Рассмотрим чувствительность к цене опрошенных респондентов. </w:t>
      </w:r>
    </w:p>
    <w:p w:rsidR="00AE5A63" w:rsidRDefault="00AE5A63" w:rsidP="00AE5A63">
      <w:pPr>
        <w:spacing w:line="360" w:lineRule="auto"/>
        <w:contextualSpacing/>
        <w:jc w:val="both"/>
        <w:rPr>
          <w:rFonts w:cs="Times New Roman"/>
          <w:color w:val="000000"/>
          <w:szCs w:val="28"/>
        </w:rPr>
      </w:pPr>
      <w:r w:rsidRPr="00AE5A63">
        <w:rPr>
          <w:rFonts w:cs="Times New Roman"/>
          <w:noProof/>
          <w:color w:val="000000"/>
          <w:szCs w:val="28"/>
          <w:lang w:eastAsia="ru-RU"/>
        </w:rPr>
        <w:lastRenderedPageBreak/>
        <w:drawing>
          <wp:inline distT="0" distB="0" distL="0" distR="0">
            <wp:extent cx="5822457" cy="2503503"/>
            <wp:effectExtent l="19050" t="0" r="25893" b="0"/>
            <wp:docPr id="2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06E96" w:rsidRDefault="00406E96" w:rsidP="00AE5A63">
      <w:pPr>
        <w:spacing w:line="360" w:lineRule="auto"/>
        <w:contextualSpacing/>
        <w:jc w:val="both"/>
        <w:rPr>
          <w:rFonts w:cs="Times New Roman"/>
          <w:color w:val="000000"/>
          <w:szCs w:val="28"/>
        </w:rPr>
      </w:pPr>
      <w:r>
        <w:rPr>
          <w:rFonts w:cs="Times New Roman"/>
          <w:color w:val="000000"/>
          <w:szCs w:val="28"/>
        </w:rPr>
        <w:t xml:space="preserve">Рис. </w:t>
      </w:r>
      <w:r w:rsidR="002D3DB2">
        <w:rPr>
          <w:rFonts w:cs="Times New Roman"/>
          <w:color w:val="000000"/>
          <w:szCs w:val="28"/>
        </w:rPr>
        <w:t xml:space="preserve">14 </w:t>
      </w:r>
      <w:r>
        <w:rPr>
          <w:rFonts w:cs="Times New Roman"/>
          <w:color w:val="000000"/>
          <w:szCs w:val="28"/>
        </w:rPr>
        <w:t>Чувствительность к цене респондентов микрорайона «Городские горки»</w:t>
      </w:r>
    </w:p>
    <w:p w:rsidR="002D3DB2" w:rsidRDefault="002D3DB2" w:rsidP="00AE5A63">
      <w:pPr>
        <w:spacing w:line="360" w:lineRule="auto"/>
        <w:contextualSpacing/>
        <w:jc w:val="both"/>
        <w:rPr>
          <w:rFonts w:cs="Times New Roman"/>
          <w:color w:val="000000"/>
          <w:szCs w:val="28"/>
        </w:rPr>
      </w:pPr>
    </w:p>
    <w:p w:rsidR="002D3DB2" w:rsidRDefault="002D3DB2" w:rsidP="00AE5A63">
      <w:pPr>
        <w:spacing w:line="360" w:lineRule="auto"/>
        <w:contextualSpacing/>
        <w:jc w:val="both"/>
        <w:rPr>
          <w:rFonts w:cs="Times New Roman"/>
          <w:color w:val="000000"/>
          <w:szCs w:val="28"/>
        </w:rPr>
      </w:pPr>
    </w:p>
    <w:p w:rsidR="007A6D5F" w:rsidRDefault="007A6D5F" w:rsidP="00AE5A63">
      <w:pPr>
        <w:spacing w:line="360" w:lineRule="auto"/>
        <w:contextualSpacing/>
        <w:jc w:val="both"/>
        <w:rPr>
          <w:rFonts w:cs="Times New Roman"/>
          <w:color w:val="000000"/>
          <w:szCs w:val="28"/>
        </w:rPr>
      </w:pPr>
      <w:r>
        <w:rPr>
          <w:rFonts w:cs="Times New Roman"/>
          <w:color w:val="000000"/>
          <w:szCs w:val="28"/>
        </w:rPr>
        <w:tab/>
        <w:t xml:space="preserve">В результате анализа чувствительности к цене можно сделать следующие выводы: диапазон выгодных цен составляет от 400 до 900 рублей, причем почти для половины опрашиваемых респондентов (45%) приемлемой суммой является 500 рублей. Девятьсот рублей для 52% опрошенных является завышенной ценой, диапазон которых ограничивается суммой 1200 рублей, где начинается диапазон отказа от покупки (1 000 рублей). </w:t>
      </w:r>
    </w:p>
    <w:p w:rsidR="009C5626" w:rsidRDefault="009C5626" w:rsidP="00AE5A63">
      <w:pPr>
        <w:spacing w:line="360" w:lineRule="auto"/>
        <w:contextualSpacing/>
        <w:jc w:val="both"/>
        <w:rPr>
          <w:rFonts w:cs="Times New Roman"/>
          <w:color w:val="000000"/>
          <w:szCs w:val="28"/>
        </w:rPr>
      </w:pPr>
      <w:r>
        <w:rPr>
          <w:rFonts w:cs="Times New Roman"/>
          <w:color w:val="000000"/>
          <w:szCs w:val="28"/>
        </w:rPr>
        <w:tab/>
        <w:t>Для формирования концепции необход</w:t>
      </w:r>
      <w:r w:rsidR="00C32387">
        <w:rPr>
          <w:rFonts w:cs="Times New Roman"/>
          <w:color w:val="000000"/>
          <w:szCs w:val="28"/>
        </w:rPr>
        <w:t>имо принять во внимание фактор высокой частоты посещения детских кафе, также частот</w:t>
      </w:r>
      <w:r w:rsidR="0059586D">
        <w:rPr>
          <w:rFonts w:cs="Times New Roman"/>
          <w:color w:val="000000"/>
          <w:szCs w:val="28"/>
        </w:rPr>
        <w:t xml:space="preserve">у </w:t>
      </w:r>
      <w:r w:rsidR="00C32387">
        <w:rPr>
          <w:rFonts w:cs="Times New Roman"/>
          <w:color w:val="000000"/>
          <w:szCs w:val="28"/>
        </w:rPr>
        <w:t xml:space="preserve">потребления в качестве гостя на День Рождение либо в роли именинника. Важно также заметить, что наибольшее предпочтение респонденты отдают существующей реализации кафе «Смешарики» в рассматриваемом микрорайоне, что означает востребованность концепции среди целевой аудитории. </w:t>
      </w:r>
      <w:r w:rsidR="007B0BAE">
        <w:rPr>
          <w:rFonts w:cs="Times New Roman"/>
          <w:color w:val="000000"/>
          <w:szCs w:val="28"/>
        </w:rPr>
        <w:t xml:space="preserve">Для сегмента, который имеет вышеизложенные характеристики необходимо реализовать следующую концепцию: </w:t>
      </w:r>
    </w:p>
    <w:p w:rsidR="00315D84" w:rsidRDefault="00315D84" w:rsidP="00315D84">
      <w:pPr>
        <w:spacing w:line="360" w:lineRule="auto"/>
        <w:ind w:firstLine="709"/>
        <w:contextualSpacing/>
        <w:jc w:val="both"/>
        <w:rPr>
          <w:rFonts w:cs="Times New Roman"/>
          <w:color w:val="000000"/>
          <w:szCs w:val="28"/>
        </w:rPr>
      </w:pPr>
      <w:r w:rsidRPr="007B0BAE">
        <w:rPr>
          <w:rFonts w:cs="Times New Roman"/>
          <w:color w:val="000000"/>
          <w:szCs w:val="28"/>
        </w:rPr>
        <w:t xml:space="preserve">Семейное кафе: </w:t>
      </w:r>
      <w:r>
        <w:rPr>
          <w:rFonts w:cs="Times New Roman"/>
          <w:color w:val="000000"/>
          <w:szCs w:val="28"/>
        </w:rPr>
        <w:t xml:space="preserve">предполагает разработку детского и взрослого меню, как и в существующей концепции. </w:t>
      </w:r>
      <w:r w:rsidR="007B0BAE">
        <w:rPr>
          <w:rFonts w:cs="Times New Roman"/>
          <w:color w:val="000000"/>
          <w:szCs w:val="28"/>
        </w:rPr>
        <w:t>Важным д</w:t>
      </w:r>
      <w:r>
        <w:rPr>
          <w:rFonts w:cs="Times New Roman"/>
          <w:color w:val="000000"/>
          <w:szCs w:val="28"/>
        </w:rPr>
        <w:t xml:space="preserve">ополнением к данному </w:t>
      </w:r>
      <w:r>
        <w:rPr>
          <w:rFonts w:cs="Times New Roman"/>
          <w:color w:val="000000"/>
          <w:szCs w:val="28"/>
        </w:rPr>
        <w:lastRenderedPageBreak/>
        <w:t xml:space="preserve">элементу служит разработка специального банкетного меню с комплексными предложениями и блюдами. </w:t>
      </w:r>
      <w:r w:rsidR="007B0BAE">
        <w:rPr>
          <w:rFonts w:cs="Times New Roman"/>
          <w:color w:val="000000"/>
          <w:szCs w:val="28"/>
        </w:rPr>
        <w:t xml:space="preserve">Уровень первоначальных инвестиций: 600 000 рублей. </w:t>
      </w:r>
    </w:p>
    <w:p w:rsidR="007B0BAE" w:rsidRDefault="00315D84" w:rsidP="007B0BAE">
      <w:pPr>
        <w:spacing w:line="360" w:lineRule="auto"/>
        <w:ind w:firstLine="709"/>
        <w:contextualSpacing/>
        <w:jc w:val="both"/>
        <w:rPr>
          <w:rFonts w:cs="Times New Roman"/>
          <w:color w:val="000000"/>
          <w:szCs w:val="28"/>
        </w:rPr>
      </w:pPr>
      <w:r w:rsidRPr="007B0BAE">
        <w:rPr>
          <w:rFonts w:cs="Times New Roman"/>
          <w:color w:val="000000"/>
          <w:szCs w:val="28"/>
        </w:rPr>
        <w:t>Детская игровая комната:</w:t>
      </w:r>
      <w:r w:rsidR="007B0BAE">
        <w:rPr>
          <w:rFonts w:cs="Times New Roman"/>
          <w:color w:val="000000"/>
          <w:szCs w:val="28"/>
        </w:rPr>
        <w:t xml:space="preserve"> реализуется стандартный формат игровой комнаты площадь 60 кв.м. с наличием трех зон: зона активного отдыха, зона для настольных игр, компьютерная зона, зона для проведения анимационных программ в формате «мини-сцена». </w:t>
      </w:r>
      <w:r w:rsidR="007B4326">
        <w:rPr>
          <w:rFonts w:cs="Times New Roman"/>
          <w:color w:val="000000"/>
          <w:szCs w:val="28"/>
        </w:rPr>
        <w:t xml:space="preserve">Стоимость реализации: 300 000 рублей. </w:t>
      </w:r>
    </w:p>
    <w:p w:rsidR="00315D84" w:rsidRDefault="00315D84" w:rsidP="00315D84">
      <w:pPr>
        <w:spacing w:line="360" w:lineRule="auto"/>
        <w:ind w:firstLine="709"/>
        <w:contextualSpacing/>
        <w:jc w:val="both"/>
        <w:rPr>
          <w:rFonts w:cs="Times New Roman"/>
          <w:color w:val="000000"/>
          <w:szCs w:val="28"/>
        </w:rPr>
      </w:pPr>
      <w:r w:rsidRPr="007B4326">
        <w:rPr>
          <w:rFonts w:cs="Times New Roman"/>
          <w:color w:val="000000"/>
          <w:szCs w:val="28"/>
        </w:rPr>
        <w:t>Event-агентство:</w:t>
      </w:r>
      <w:r>
        <w:rPr>
          <w:rFonts w:cs="Times New Roman"/>
          <w:color w:val="000000"/>
          <w:szCs w:val="28"/>
        </w:rPr>
        <w:t xml:space="preserve"> основной точкой сбыта являются анимационные программы для семейных праздников и дней рождений, также программы на праздники проводимые локальными детскими дошкольными и школьными образовательными учреждениями. </w:t>
      </w:r>
      <w:r w:rsidR="007B4326">
        <w:rPr>
          <w:rFonts w:cs="Times New Roman"/>
          <w:color w:val="000000"/>
          <w:szCs w:val="28"/>
        </w:rPr>
        <w:t xml:space="preserve">Стоимость реализации: </w:t>
      </w:r>
      <w:r w:rsidR="00C520BA">
        <w:rPr>
          <w:rFonts w:cs="Times New Roman"/>
          <w:color w:val="000000"/>
          <w:szCs w:val="28"/>
        </w:rPr>
        <w:t>166</w:t>
      </w:r>
      <w:r w:rsidR="007B4326">
        <w:rPr>
          <w:rFonts w:cs="Times New Roman"/>
          <w:color w:val="000000"/>
          <w:szCs w:val="28"/>
        </w:rPr>
        <w:t xml:space="preserve"> 000 рублей.</w:t>
      </w:r>
    </w:p>
    <w:p w:rsidR="007B4326" w:rsidRDefault="00315D84" w:rsidP="007B4326">
      <w:pPr>
        <w:spacing w:line="360" w:lineRule="auto"/>
        <w:ind w:firstLine="709"/>
        <w:contextualSpacing/>
        <w:jc w:val="both"/>
        <w:rPr>
          <w:rFonts w:cs="Times New Roman"/>
          <w:color w:val="000000"/>
          <w:szCs w:val="28"/>
        </w:rPr>
      </w:pPr>
      <w:r w:rsidRPr="007B4326">
        <w:rPr>
          <w:rFonts w:cs="Times New Roman"/>
          <w:color w:val="000000"/>
          <w:szCs w:val="28"/>
        </w:rPr>
        <w:t xml:space="preserve">Брендовый магазин: </w:t>
      </w:r>
      <w:r w:rsidR="007B4326">
        <w:rPr>
          <w:rFonts w:cs="Times New Roman"/>
          <w:color w:val="000000"/>
          <w:szCs w:val="28"/>
        </w:rPr>
        <w:t>реализуется</w:t>
      </w:r>
      <w:r w:rsidRPr="003705E6">
        <w:rPr>
          <w:rFonts w:cs="Times New Roman"/>
          <w:color w:val="000000"/>
          <w:szCs w:val="28"/>
        </w:rPr>
        <w:t xml:space="preserve"> в формате пристеночного витринного магазина. </w:t>
      </w:r>
      <w:r w:rsidR="007B4326">
        <w:rPr>
          <w:rFonts w:cs="Times New Roman"/>
          <w:color w:val="000000"/>
          <w:szCs w:val="28"/>
        </w:rPr>
        <w:t xml:space="preserve">Стоимость реализации: 200 000 рублей. </w:t>
      </w:r>
    </w:p>
    <w:p w:rsidR="0017261B" w:rsidRDefault="0017261B" w:rsidP="007B4326">
      <w:pPr>
        <w:spacing w:line="360" w:lineRule="auto"/>
        <w:ind w:firstLine="709"/>
        <w:contextualSpacing/>
        <w:jc w:val="both"/>
        <w:rPr>
          <w:rFonts w:cs="Times New Roman"/>
          <w:color w:val="000000"/>
          <w:szCs w:val="28"/>
        </w:rPr>
      </w:pPr>
      <w:r>
        <w:rPr>
          <w:rFonts w:cs="Times New Roman"/>
          <w:color w:val="000000"/>
          <w:szCs w:val="28"/>
        </w:rPr>
        <w:t xml:space="preserve">Итак, примерный объем первоначальных инвестиций составляет 1 316 000 рублей. </w:t>
      </w:r>
    </w:p>
    <w:p w:rsidR="00614BD0" w:rsidRDefault="00614BD0" w:rsidP="00614BD0">
      <w:pPr>
        <w:spacing w:line="360" w:lineRule="auto"/>
        <w:contextualSpacing/>
        <w:jc w:val="both"/>
        <w:rPr>
          <w:rFonts w:cs="Times New Roman"/>
          <w:color w:val="000000"/>
          <w:szCs w:val="28"/>
        </w:rPr>
      </w:pPr>
      <w:r>
        <w:rPr>
          <w:rFonts w:cs="Times New Roman"/>
          <w:color w:val="000000"/>
          <w:szCs w:val="28"/>
        </w:rPr>
        <w:tab/>
        <w:t>При анализе центрального микрорайона Балатово было выявлено, что жители данного микрорайона, не смотря на непосредственную близость к центру города, имеют не очень высокую активность посещения детских кафе, ввиду наличия только одного заведения в данном микрорайоне. Кафе раз в две недели посещают 31% респондентов, в отличие от 42% жителей центральных микрорайонов. Большинство респондентов (48% и 45% соответственно) посещает детские кафе в вых</w:t>
      </w:r>
      <w:r w:rsidR="00A00210">
        <w:rPr>
          <w:rFonts w:cs="Times New Roman"/>
          <w:color w:val="000000"/>
          <w:szCs w:val="28"/>
        </w:rPr>
        <w:t xml:space="preserve">одные и календарные праздники. </w:t>
      </w:r>
    </w:p>
    <w:p w:rsidR="00DB0E03" w:rsidRDefault="00A00210" w:rsidP="00614BD0">
      <w:pPr>
        <w:spacing w:line="360" w:lineRule="auto"/>
        <w:contextualSpacing/>
        <w:jc w:val="both"/>
        <w:rPr>
          <w:rFonts w:cs="Times New Roman"/>
          <w:color w:val="000000"/>
          <w:szCs w:val="28"/>
        </w:rPr>
      </w:pPr>
      <w:r>
        <w:rPr>
          <w:rFonts w:cs="Times New Roman"/>
          <w:color w:val="000000"/>
          <w:szCs w:val="28"/>
        </w:rPr>
        <w:tab/>
        <w:t xml:space="preserve">Наиболее распространенный повод посещения детского кафе является выходной (41% респондентов), 34% респондентов посещают кафе без повода, 14% по поводу календарного праздника. </w:t>
      </w:r>
      <w:r w:rsidR="00DB0E03">
        <w:rPr>
          <w:rFonts w:cs="Times New Roman"/>
          <w:color w:val="000000"/>
          <w:szCs w:val="28"/>
        </w:rPr>
        <w:t xml:space="preserve">Большинство респондентов, а именно 58% выборки посещали детское кафе с целью «покушать» и «посетить детскую игровую комнату», за которую готовы доплачивать более 80% участников опроса. </w:t>
      </w:r>
    </w:p>
    <w:p w:rsidR="00150C6C" w:rsidRDefault="00DB0E03" w:rsidP="00614BD0">
      <w:pPr>
        <w:spacing w:line="360" w:lineRule="auto"/>
        <w:contextualSpacing/>
        <w:jc w:val="both"/>
        <w:rPr>
          <w:rFonts w:cs="Times New Roman"/>
          <w:color w:val="000000"/>
          <w:szCs w:val="28"/>
        </w:rPr>
      </w:pPr>
      <w:r>
        <w:rPr>
          <w:rFonts w:cs="Times New Roman"/>
          <w:color w:val="000000"/>
          <w:szCs w:val="28"/>
        </w:rPr>
        <w:lastRenderedPageBreak/>
        <w:tab/>
        <w:t>Наиболее популярных из предложенных форматов стал формат «семейного кафе с детской игровой комнатой»</w:t>
      </w:r>
      <w:r w:rsidR="00614BD0">
        <w:rPr>
          <w:rFonts w:cs="Times New Roman"/>
          <w:color w:val="000000"/>
          <w:szCs w:val="28"/>
        </w:rPr>
        <w:tab/>
      </w:r>
      <w:r>
        <w:rPr>
          <w:rFonts w:cs="Times New Roman"/>
          <w:color w:val="000000"/>
          <w:szCs w:val="28"/>
        </w:rPr>
        <w:t xml:space="preserve"> </w:t>
      </w:r>
      <w:r w:rsidR="008824F4">
        <w:rPr>
          <w:rFonts w:cs="Times New Roman"/>
          <w:color w:val="000000"/>
          <w:szCs w:val="28"/>
        </w:rPr>
        <w:t xml:space="preserve">79% респондентов посетили бы данное кафе с вероятностью 90 и 100 процентов. </w:t>
      </w:r>
      <w:r w:rsidR="00650417">
        <w:rPr>
          <w:rFonts w:cs="Times New Roman"/>
          <w:color w:val="000000"/>
          <w:szCs w:val="28"/>
        </w:rPr>
        <w:t xml:space="preserve">Следующая по востребованности среди целевой аудитории следует концепция семейного кафе с детской игровой комнатой с возможностью приобрести сувенир от «Смешариков». Пятьдесят восемь процентов респондентов посетили данный формат реализации структурных элементов с наибольшей вероятностью. </w:t>
      </w:r>
    </w:p>
    <w:p w:rsidR="00650417" w:rsidRDefault="00150C6C" w:rsidP="00614BD0">
      <w:pPr>
        <w:spacing w:line="360" w:lineRule="auto"/>
        <w:contextualSpacing/>
        <w:jc w:val="both"/>
        <w:rPr>
          <w:rFonts w:cs="Times New Roman"/>
          <w:color w:val="000000"/>
          <w:szCs w:val="28"/>
        </w:rPr>
      </w:pPr>
      <w:r w:rsidRPr="00150C6C">
        <w:rPr>
          <w:rFonts w:cs="Times New Roman"/>
          <w:noProof/>
          <w:color w:val="000000"/>
          <w:szCs w:val="28"/>
          <w:lang w:eastAsia="ru-RU"/>
        </w:rPr>
        <w:drawing>
          <wp:inline distT="0" distB="0" distL="0" distR="0">
            <wp:extent cx="6257462" cy="4339276"/>
            <wp:effectExtent l="19050" t="0" r="9988" b="4124"/>
            <wp:docPr id="2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50417" w:rsidRDefault="00650417" w:rsidP="00614BD0">
      <w:pPr>
        <w:spacing w:line="360" w:lineRule="auto"/>
        <w:contextualSpacing/>
        <w:jc w:val="both"/>
        <w:rPr>
          <w:rFonts w:cs="Times New Roman"/>
          <w:color w:val="000000"/>
          <w:szCs w:val="28"/>
        </w:rPr>
      </w:pPr>
    </w:p>
    <w:p w:rsidR="00650417" w:rsidRDefault="00650417" w:rsidP="00614BD0">
      <w:pPr>
        <w:spacing w:line="360" w:lineRule="auto"/>
        <w:contextualSpacing/>
        <w:jc w:val="both"/>
        <w:rPr>
          <w:rFonts w:cs="Times New Roman"/>
          <w:color w:val="000000"/>
          <w:szCs w:val="28"/>
        </w:rPr>
      </w:pPr>
      <w:r>
        <w:rPr>
          <w:rFonts w:cs="Times New Roman"/>
          <w:color w:val="000000"/>
          <w:szCs w:val="28"/>
        </w:rPr>
        <w:t xml:space="preserve">Рис. </w:t>
      </w:r>
      <w:r w:rsidR="002D3DB2">
        <w:rPr>
          <w:rFonts w:cs="Times New Roman"/>
          <w:color w:val="000000"/>
          <w:szCs w:val="28"/>
        </w:rPr>
        <w:t xml:space="preserve">15 </w:t>
      </w:r>
      <w:r>
        <w:rPr>
          <w:rFonts w:cs="Times New Roman"/>
          <w:color w:val="000000"/>
          <w:szCs w:val="28"/>
        </w:rPr>
        <w:t xml:space="preserve">Вероятность посещения различных вариантов реализации структурных элементов франшизы </w:t>
      </w:r>
    </w:p>
    <w:p w:rsidR="002D3DB2" w:rsidRDefault="002D3DB2" w:rsidP="00614BD0">
      <w:pPr>
        <w:spacing w:line="360" w:lineRule="auto"/>
        <w:contextualSpacing/>
        <w:jc w:val="both"/>
        <w:rPr>
          <w:rFonts w:cs="Times New Roman"/>
          <w:color w:val="000000"/>
          <w:szCs w:val="28"/>
        </w:rPr>
      </w:pPr>
    </w:p>
    <w:p w:rsidR="002D3DB2" w:rsidRDefault="002D3DB2" w:rsidP="00614BD0">
      <w:pPr>
        <w:spacing w:line="360" w:lineRule="auto"/>
        <w:contextualSpacing/>
        <w:jc w:val="both"/>
        <w:rPr>
          <w:rFonts w:cs="Times New Roman"/>
          <w:color w:val="000000"/>
          <w:szCs w:val="28"/>
        </w:rPr>
      </w:pPr>
    </w:p>
    <w:p w:rsidR="00390284" w:rsidRDefault="007B2215" w:rsidP="00390284">
      <w:pPr>
        <w:spacing w:line="360" w:lineRule="auto"/>
        <w:ind w:firstLine="709"/>
        <w:contextualSpacing/>
        <w:jc w:val="both"/>
        <w:rPr>
          <w:rFonts w:cs="Times New Roman"/>
          <w:color w:val="000000"/>
          <w:szCs w:val="28"/>
        </w:rPr>
      </w:pPr>
      <w:r>
        <w:rPr>
          <w:rFonts w:cs="Times New Roman"/>
          <w:color w:val="000000"/>
          <w:szCs w:val="28"/>
        </w:rPr>
        <w:t xml:space="preserve">Для жителей микрорайона Балатово необходима реализация так называемой «базовой» концепции заведения: семейное кафе с игровой комнатой. Реализация семенного кафе предполагает разработку </w:t>
      </w:r>
      <w:r>
        <w:rPr>
          <w:rFonts w:cs="Times New Roman"/>
          <w:color w:val="000000"/>
          <w:szCs w:val="28"/>
        </w:rPr>
        <w:lastRenderedPageBreak/>
        <w:t>разнообразного детского и взрослого меню. Объем инвестиций: 600 000 руб. Детскую игровую комнату необходимо реализовать в расширенном формате, ввиду наличия конкурента, который «проигрывает» по данному критерию (результат опроса «тайного покупателя»). Также следует отметить, что данный формат предпочло наибольшее количество респондентов. Структурный элемент «</w:t>
      </w:r>
      <w:r>
        <w:rPr>
          <w:rFonts w:cs="Times New Roman"/>
          <w:color w:val="000000"/>
          <w:szCs w:val="28"/>
          <w:lang w:val="en-US"/>
        </w:rPr>
        <w:t>Event</w:t>
      </w:r>
      <w:r w:rsidRPr="00894D20">
        <w:rPr>
          <w:rFonts w:cs="Times New Roman"/>
          <w:color w:val="000000"/>
          <w:szCs w:val="28"/>
        </w:rPr>
        <w:t>-</w:t>
      </w:r>
      <w:r>
        <w:rPr>
          <w:rFonts w:cs="Times New Roman"/>
          <w:color w:val="000000"/>
          <w:szCs w:val="28"/>
        </w:rPr>
        <w:t>агенство»</w:t>
      </w:r>
      <w:r w:rsidR="00894D20">
        <w:rPr>
          <w:rFonts w:cs="Times New Roman"/>
          <w:color w:val="000000"/>
          <w:szCs w:val="28"/>
        </w:rPr>
        <w:t xml:space="preserve"> представлен в формате ситуативного праздничного потребления. </w:t>
      </w:r>
      <w:r w:rsidR="00390284">
        <w:rPr>
          <w:rFonts w:cs="Times New Roman"/>
          <w:color w:val="000000"/>
          <w:szCs w:val="28"/>
        </w:rPr>
        <w:t xml:space="preserve">Затраты на реализацию данной концепции составляют </w:t>
      </w:r>
      <w:r w:rsidR="00C520BA">
        <w:rPr>
          <w:rFonts w:cs="Times New Roman"/>
          <w:color w:val="000000"/>
          <w:szCs w:val="28"/>
        </w:rPr>
        <w:t>900</w:t>
      </w:r>
      <w:r w:rsidR="00390284">
        <w:rPr>
          <w:rFonts w:cs="Times New Roman"/>
          <w:color w:val="000000"/>
          <w:szCs w:val="28"/>
        </w:rPr>
        <w:t xml:space="preserve"> 000 рублей. </w:t>
      </w:r>
    </w:p>
    <w:p w:rsidR="00614BD0" w:rsidRDefault="00614BD0" w:rsidP="00650417">
      <w:pPr>
        <w:spacing w:line="360" w:lineRule="auto"/>
        <w:ind w:firstLine="709"/>
        <w:contextualSpacing/>
        <w:jc w:val="both"/>
        <w:rPr>
          <w:rFonts w:cs="Times New Roman"/>
          <w:color w:val="000000"/>
          <w:szCs w:val="28"/>
        </w:rPr>
      </w:pPr>
      <w:r>
        <w:rPr>
          <w:rFonts w:cs="Times New Roman"/>
          <w:color w:val="000000"/>
          <w:szCs w:val="28"/>
        </w:rPr>
        <w:t xml:space="preserve">В результате анализа открытых вопросов, жители центральных микрорайонов </w:t>
      </w:r>
      <w:r w:rsidR="00053CDB">
        <w:rPr>
          <w:rFonts w:cs="Times New Roman"/>
          <w:color w:val="000000"/>
          <w:szCs w:val="28"/>
        </w:rPr>
        <w:t>уделяют внимание</w:t>
      </w:r>
      <w:r>
        <w:rPr>
          <w:rFonts w:cs="Times New Roman"/>
          <w:color w:val="000000"/>
          <w:szCs w:val="28"/>
        </w:rPr>
        <w:t xml:space="preserve"> атмосфере доброжелательности, которой не хватает в детском кафе, что свидетельствует о низкой сервисной составляющей практически во всех заведениях данного формата. В вопросе №19, в котором необходимо выделить детские развлечения, которых не хватает в городе Пермь, были выделены такие развлечения как творческие мастерские, развивающие игры,  также наличие анимационных программ для детей возраста 2-3 года. Что касается технической оснащенности, была выявлена проблема отсутствия пандусов для мам с колясками как минус всех детских кафе города. </w:t>
      </w:r>
    </w:p>
    <w:p w:rsidR="00B5252E" w:rsidRDefault="00B5252E" w:rsidP="00637B20">
      <w:pPr>
        <w:pStyle w:val="3"/>
      </w:pPr>
    </w:p>
    <w:p w:rsidR="00B5252E" w:rsidRDefault="00614BD0" w:rsidP="00637B20">
      <w:pPr>
        <w:pStyle w:val="3"/>
      </w:pPr>
      <w:r>
        <w:tab/>
      </w:r>
      <w:bookmarkStart w:id="15" w:name="_Toc357476988"/>
      <w:r w:rsidR="00B5252E">
        <w:t>3.2 Разработка структурных элементов франшизы для микрорайонов с высоким потенциалом размещения детских сервисов.</w:t>
      </w:r>
      <w:bookmarkEnd w:id="15"/>
    </w:p>
    <w:p w:rsidR="00053CDB" w:rsidRDefault="008975AD" w:rsidP="00B5252E">
      <w:pPr>
        <w:spacing w:line="360" w:lineRule="auto"/>
        <w:ind w:firstLine="709"/>
        <w:contextualSpacing/>
        <w:jc w:val="both"/>
        <w:rPr>
          <w:rFonts w:cs="Times New Roman"/>
          <w:color w:val="000000"/>
          <w:szCs w:val="28"/>
        </w:rPr>
      </w:pPr>
      <w:r>
        <w:rPr>
          <w:rFonts w:cs="Times New Roman"/>
          <w:color w:val="000000"/>
          <w:szCs w:val="28"/>
        </w:rPr>
        <w:t xml:space="preserve">Рассмотрим результаты анкетирования по отдаленным микрорайонам. В вопросе №14 респондентам предлагалось проранжировать атрибуты обслуживания детского кафе в порядке значимости. </w:t>
      </w:r>
      <w:r w:rsidR="004A6341">
        <w:rPr>
          <w:rFonts w:cs="Times New Roman"/>
          <w:color w:val="000000"/>
          <w:szCs w:val="28"/>
        </w:rPr>
        <w:t>Среди респондентов,</w:t>
      </w:r>
      <w:r>
        <w:rPr>
          <w:rFonts w:cs="Times New Roman"/>
          <w:color w:val="000000"/>
          <w:szCs w:val="28"/>
        </w:rPr>
        <w:t xml:space="preserve"> </w:t>
      </w:r>
      <w:r w:rsidR="004A6341">
        <w:rPr>
          <w:rFonts w:cs="Times New Roman"/>
          <w:color w:val="000000"/>
          <w:szCs w:val="28"/>
        </w:rPr>
        <w:t xml:space="preserve"> проживающих в микрорайоне Гайва и Закамск есть сходства в</w:t>
      </w:r>
      <w:r w:rsidR="00614BD0">
        <w:rPr>
          <w:rFonts w:cs="Times New Roman"/>
          <w:color w:val="000000"/>
          <w:szCs w:val="28"/>
        </w:rPr>
        <w:t xml:space="preserve"> </w:t>
      </w:r>
      <w:r>
        <w:rPr>
          <w:rFonts w:cs="Times New Roman"/>
          <w:color w:val="000000"/>
          <w:szCs w:val="28"/>
        </w:rPr>
        <w:t>распределении</w:t>
      </w:r>
      <w:r w:rsidR="00614BD0">
        <w:rPr>
          <w:rFonts w:cs="Times New Roman"/>
          <w:color w:val="000000"/>
          <w:szCs w:val="28"/>
        </w:rPr>
        <w:t xml:space="preserve"> важности атрибутов обслуживания, где территориальное значение занимает первое место, и только затем идет просторная игровая комната, что свидетельствует о преимущественно локальном потреблении услуг. Хотя если рассматривать потребительский опыт участников, то он имеет общие </w:t>
      </w:r>
      <w:r w:rsidR="00614BD0">
        <w:rPr>
          <w:rFonts w:cs="Times New Roman"/>
          <w:color w:val="000000"/>
          <w:szCs w:val="28"/>
        </w:rPr>
        <w:lastRenderedPageBreak/>
        <w:t>тенденции выборкой по всем микрорайонам. Если говорить о предпочтении концепций детского кафе, то тут явными лидерами стали наиболее полные концепции заведения, такие как семейное кафе с игровой комнатой и брендовым сувениром</w:t>
      </w:r>
      <w:r w:rsidR="00053CDB">
        <w:rPr>
          <w:rFonts w:cs="Times New Roman"/>
          <w:color w:val="000000"/>
          <w:szCs w:val="28"/>
        </w:rPr>
        <w:t xml:space="preserve"> от «Смешариков»</w:t>
      </w:r>
      <w:r w:rsidR="00614BD0">
        <w:rPr>
          <w:rFonts w:cs="Times New Roman"/>
          <w:color w:val="000000"/>
          <w:szCs w:val="28"/>
        </w:rPr>
        <w:t>.</w:t>
      </w:r>
    </w:p>
    <w:p w:rsidR="00614BD0" w:rsidRDefault="00614BD0" w:rsidP="00614BD0">
      <w:pPr>
        <w:spacing w:line="360" w:lineRule="auto"/>
        <w:contextualSpacing/>
        <w:jc w:val="both"/>
        <w:rPr>
          <w:rFonts w:cs="Times New Roman"/>
          <w:color w:val="000000"/>
          <w:szCs w:val="28"/>
        </w:rPr>
      </w:pPr>
      <w:r>
        <w:rPr>
          <w:rFonts w:cs="Times New Roman"/>
          <w:color w:val="000000"/>
          <w:szCs w:val="28"/>
        </w:rPr>
        <w:tab/>
        <w:t xml:space="preserve">Рассмотрим ценовую чувствительность для отдаленного микрорайона Гайва. Из диаграммы видно, что цена отказа находится в диапазоне от 300 до 500 рублей, также данная границы является началом диапазона «выгодных» для потребителя цен. Наиболее приемлемой ценой является 700 рублей, более 50% респондентов выбрали именно эту цену. Также мы опять наблюдаем то, что диапазон «завышенных» цен начинается с 900 рублей, в то время как для 8% выборки сумма 900 и 1000 является приемлемой ценой. Верхний диапазон отказа начинается с суммы в 1200 рублей, что также совпадает с границей завышенных цен для 12% выборки. Таким образом, диапазон выгодных цен составляет от 500 до 1000 рублей, что совпадает, например, с выгодным диапазоном центрального микрорайона. </w:t>
      </w:r>
    </w:p>
    <w:p w:rsidR="0016555D" w:rsidRDefault="0016555D" w:rsidP="00614BD0">
      <w:pPr>
        <w:spacing w:line="360" w:lineRule="auto"/>
        <w:contextualSpacing/>
        <w:jc w:val="both"/>
        <w:rPr>
          <w:rFonts w:cs="Times New Roman"/>
          <w:color w:val="000000"/>
          <w:szCs w:val="28"/>
        </w:rPr>
      </w:pPr>
    </w:p>
    <w:p w:rsidR="00614BD0" w:rsidRDefault="00614BD0" w:rsidP="00614BD0">
      <w:pPr>
        <w:spacing w:line="360" w:lineRule="auto"/>
        <w:ind w:left="-709"/>
        <w:contextualSpacing/>
        <w:jc w:val="both"/>
        <w:rPr>
          <w:rFonts w:cs="Times New Roman"/>
          <w:color w:val="000000"/>
          <w:szCs w:val="28"/>
        </w:rPr>
      </w:pPr>
      <w:r w:rsidRPr="001963BB">
        <w:rPr>
          <w:rFonts w:cs="Times New Roman"/>
          <w:noProof/>
          <w:color w:val="000000"/>
          <w:szCs w:val="28"/>
          <w:lang w:eastAsia="ru-RU"/>
        </w:rPr>
        <w:drawing>
          <wp:inline distT="0" distB="0" distL="0" distR="0">
            <wp:extent cx="6604924" cy="2547892"/>
            <wp:effectExtent l="19050" t="0" r="24476" b="4808"/>
            <wp:docPr id="2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14BD0" w:rsidRDefault="00614BD0" w:rsidP="0016555D">
      <w:pPr>
        <w:spacing w:line="360" w:lineRule="auto"/>
        <w:ind w:firstLine="709"/>
        <w:contextualSpacing/>
        <w:jc w:val="both"/>
        <w:rPr>
          <w:rFonts w:cs="Times New Roman"/>
          <w:color w:val="000000"/>
          <w:szCs w:val="28"/>
        </w:rPr>
      </w:pPr>
      <w:r>
        <w:rPr>
          <w:rFonts w:cs="Times New Roman"/>
          <w:color w:val="000000"/>
          <w:szCs w:val="28"/>
        </w:rPr>
        <w:t>Рис.</w:t>
      </w:r>
      <w:r w:rsidR="0016555D">
        <w:rPr>
          <w:rFonts w:cs="Times New Roman"/>
          <w:color w:val="000000"/>
          <w:szCs w:val="28"/>
        </w:rPr>
        <w:t xml:space="preserve"> 16 </w:t>
      </w:r>
      <w:r>
        <w:rPr>
          <w:rFonts w:cs="Times New Roman"/>
          <w:color w:val="000000"/>
          <w:szCs w:val="28"/>
        </w:rPr>
        <w:t xml:space="preserve"> Ценовая чувствительность жителей микрорайона Гайва </w:t>
      </w:r>
    </w:p>
    <w:p w:rsidR="0016555D" w:rsidRDefault="0016555D" w:rsidP="0016555D">
      <w:pPr>
        <w:spacing w:line="360" w:lineRule="auto"/>
        <w:ind w:firstLine="709"/>
        <w:contextualSpacing/>
        <w:jc w:val="both"/>
        <w:rPr>
          <w:rFonts w:cs="Times New Roman"/>
          <w:color w:val="000000"/>
          <w:szCs w:val="28"/>
        </w:rPr>
      </w:pPr>
    </w:p>
    <w:p w:rsidR="0016555D" w:rsidRDefault="0016555D" w:rsidP="0016555D">
      <w:pPr>
        <w:spacing w:line="360" w:lineRule="auto"/>
        <w:ind w:firstLine="709"/>
        <w:contextualSpacing/>
        <w:jc w:val="both"/>
        <w:rPr>
          <w:rFonts w:cs="Times New Roman"/>
          <w:color w:val="000000"/>
          <w:szCs w:val="28"/>
        </w:rPr>
      </w:pPr>
    </w:p>
    <w:p w:rsidR="004A6341" w:rsidRDefault="004A6341" w:rsidP="004A6341">
      <w:pPr>
        <w:spacing w:line="360" w:lineRule="auto"/>
        <w:contextualSpacing/>
        <w:jc w:val="both"/>
        <w:rPr>
          <w:rFonts w:cs="Times New Roman"/>
          <w:color w:val="000000"/>
          <w:szCs w:val="28"/>
        </w:rPr>
      </w:pPr>
      <w:r>
        <w:rPr>
          <w:rFonts w:cs="Times New Roman"/>
          <w:color w:val="000000"/>
          <w:szCs w:val="28"/>
        </w:rPr>
        <w:tab/>
        <w:t xml:space="preserve">Основной повод посещения детских кафе жителей микрорайона Гайва является </w:t>
      </w:r>
      <w:r w:rsidR="00CD51E9">
        <w:rPr>
          <w:rFonts w:cs="Times New Roman"/>
          <w:color w:val="000000"/>
          <w:szCs w:val="28"/>
        </w:rPr>
        <w:t xml:space="preserve">праздничный или выходной </w:t>
      </w:r>
      <w:r w:rsidR="008975AD">
        <w:rPr>
          <w:rFonts w:cs="Times New Roman"/>
          <w:color w:val="000000"/>
          <w:szCs w:val="28"/>
        </w:rPr>
        <w:t xml:space="preserve">день (62% и 78% соответственно), для </w:t>
      </w:r>
      <w:r w:rsidR="008975AD">
        <w:rPr>
          <w:rFonts w:cs="Times New Roman"/>
          <w:color w:val="000000"/>
          <w:szCs w:val="28"/>
        </w:rPr>
        <w:lastRenderedPageBreak/>
        <w:t>жителей Закамска процентное распределение составило (71% и 87% соответственно)</w:t>
      </w:r>
      <w:r w:rsidR="00CD51E9">
        <w:rPr>
          <w:rFonts w:cs="Times New Roman"/>
          <w:color w:val="000000"/>
          <w:szCs w:val="28"/>
        </w:rPr>
        <w:t xml:space="preserve"> </w:t>
      </w:r>
    </w:p>
    <w:p w:rsidR="00053CDB" w:rsidRDefault="00053CDB" w:rsidP="004A6341">
      <w:pPr>
        <w:spacing w:line="360" w:lineRule="auto"/>
        <w:contextualSpacing/>
        <w:jc w:val="both"/>
        <w:rPr>
          <w:rFonts w:cs="Times New Roman"/>
          <w:color w:val="000000"/>
          <w:szCs w:val="28"/>
        </w:rPr>
      </w:pPr>
      <w:r>
        <w:rPr>
          <w:rFonts w:cs="Times New Roman"/>
          <w:color w:val="000000"/>
          <w:szCs w:val="28"/>
        </w:rPr>
        <w:tab/>
        <w:t xml:space="preserve">Таким образом, подходящей концепцией для реализации структурных элементов в отдаленных микрорайонах будет сочетание семенного кафе, детской игровой комнаты и брендового магазина «Смешарики», </w:t>
      </w:r>
      <w:r>
        <w:rPr>
          <w:rFonts w:cs="Times New Roman"/>
          <w:color w:val="000000"/>
          <w:szCs w:val="28"/>
          <w:lang w:val="en-US"/>
        </w:rPr>
        <w:t>Event</w:t>
      </w:r>
      <w:r w:rsidRPr="00053CDB">
        <w:rPr>
          <w:rFonts w:cs="Times New Roman"/>
          <w:color w:val="000000"/>
          <w:szCs w:val="28"/>
        </w:rPr>
        <w:t>-</w:t>
      </w:r>
      <w:r>
        <w:rPr>
          <w:rFonts w:cs="Times New Roman"/>
          <w:color w:val="000000"/>
          <w:szCs w:val="28"/>
        </w:rPr>
        <w:t xml:space="preserve">агентство </w:t>
      </w:r>
    </w:p>
    <w:p w:rsidR="00F23E8B" w:rsidRDefault="00053CDB" w:rsidP="00F23E8B">
      <w:pPr>
        <w:spacing w:line="360" w:lineRule="auto"/>
        <w:ind w:firstLine="709"/>
        <w:contextualSpacing/>
        <w:jc w:val="both"/>
        <w:rPr>
          <w:rFonts w:cs="Times New Roman"/>
          <w:color w:val="000000"/>
          <w:szCs w:val="28"/>
        </w:rPr>
      </w:pPr>
      <w:r>
        <w:rPr>
          <w:rFonts w:cs="Times New Roman"/>
          <w:color w:val="000000"/>
          <w:szCs w:val="28"/>
        </w:rPr>
        <w:tab/>
      </w:r>
      <w:r w:rsidRPr="00F23E8B">
        <w:rPr>
          <w:rFonts w:cs="Times New Roman"/>
          <w:color w:val="000000"/>
          <w:szCs w:val="28"/>
        </w:rPr>
        <w:t>Семейное кафе: формат реализации предполагает разработку полноценного меню для взрослых и для детей. Необходимо присутствие нескольких видов кухонь в меню (европейская, итальянская, и ставшая для всех традиционной, японская). Данное условие необходимо ввиду наличия сильных локальных конкурентов по данному параметру. Очень важно предусмотреть ценовую политику, которая должна четко соответствовать ценовой политике локальных конкурентов. Детская игровая комната: комнату необходимо реализовать в предложенной потребителям концепции. Основной ценностью для потребителя является поддержание зрительного контакта с ребенком, что возможно при круговой реализации детского кафе. Уровень цен равен среднерыночному уровню по городу, который составляет 100 рублей в час. Event-агентство:</w:t>
      </w:r>
      <w:r w:rsidR="000E56A1">
        <w:rPr>
          <w:rFonts w:cs="Times New Roman"/>
          <w:color w:val="000000"/>
          <w:szCs w:val="28"/>
        </w:rPr>
        <w:t xml:space="preserve"> </w:t>
      </w:r>
      <w:r w:rsidRPr="00F23E8B">
        <w:rPr>
          <w:rFonts w:cs="Times New Roman"/>
          <w:color w:val="000000"/>
          <w:szCs w:val="28"/>
        </w:rPr>
        <w:t xml:space="preserve">в ходе исследования потребителя было выявлено, что готовность платить за дополнительные услуги низкая, потребитель в основном готов доплачивать за детскую игровую комнату, таким образом, в рамках задачи event-агентства стоит только обеспечение развлекательных программ для ситуативного праздничного потребления жителями микрорайона. </w:t>
      </w:r>
      <w:r w:rsidR="005E3218" w:rsidRPr="00F23E8B">
        <w:rPr>
          <w:rFonts w:cs="Times New Roman"/>
          <w:color w:val="000000"/>
          <w:szCs w:val="28"/>
        </w:rPr>
        <w:t>Реализация брендового магазина «Смешарики» необходимо в формате «остров», который требует минимальную площадь в 15 кв.м.,а также минимальный размер инвестиций</w:t>
      </w:r>
      <w:r w:rsidR="00F23E8B" w:rsidRPr="00F23E8B">
        <w:rPr>
          <w:rFonts w:cs="Times New Roman"/>
          <w:color w:val="000000"/>
          <w:szCs w:val="28"/>
        </w:rPr>
        <w:t xml:space="preserve"> (от 200 000 рублей). Затраты на реализацию данной концепции составят 1 150 000 рублей.</w:t>
      </w:r>
    </w:p>
    <w:p w:rsidR="006B5A2C" w:rsidRDefault="002D606C" w:rsidP="009A034A">
      <w:pPr>
        <w:spacing w:line="360" w:lineRule="auto"/>
        <w:ind w:firstLine="709"/>
        <w:contextualSpacing/>
        <w:jc w:val="both"/>
        <w:rPr>
          <w:rFonts w:cs="Times New Roman"/>
          <w:color w:val="000000"/>
          <w:szCs w:val="28"/>
        </w:rPr>
      </w:pPr>
      <w:r>
        <w:rPr>
          <w:rFonts w:cs="Times New Roman"/>
          <w:color w:val="000000"/>
          <w:szCs w:val="28"/>
        </w:rPr>
        <w:t>Рассмотрим более подробно характерные черты респондентов, проживающих в микрорайоне Парковый.</w:t>
      </w:r>
      <w:r w:rsidR="005157EF">
        <w:rPr>
          <w:rFonts w:cs="Times New Roman"/>
          <w:color w:val="000000"/>
          <w:szCs w:val="28"/>
        </w:rPr>
        <w:t xml:space="preserve"> </w:t>
      </w:r>
      <w:r w:rsidR="00E232CA">
        <w:rPr>
          <w:rFonts w:cs="Times New Roman"/>
          <w:color w:val="000000"/>
          <w:szCs w:val="28"/>
        </w:rPr>
        <w:t>Пятьдесят девять процентов уча</w:t>
      </w:r>
      <w:r w:rsidR="007C22D9">
        <w:rPr>
          <w:rFonts w:cs="Times New Roman"/>
          <w:color w:val="000000"/>
          <w:szCs w:val="28"/>
        </w:rPr>
        <w:t xml:space="preserve">стников </w:t>
      </w:r>
      <w:r w:rsidR="0090129E">
        <w:rPr>
          <w:rFonts w:cs="Times New Roman"/>
          <w:color w:val="000000"/>
          <w:szCs w:val="28"/>
        </w:rPr>
        <w:t xml:space="preserve">исследования посещают детские кафе без повода или по календарным праздникам, 82% выборки микрорайона посещают по </w:t>
      </w:r>
      <w:r w:rsidR="0090129E">
        <w:rPr>
          <w:rFonts w:cs="Times New Roman"/>
          <w:color w:val="000000"/>
          <w:szCs w:val="28"/>
        </w:rPr>
        <w:lastRenderedPageBreak/>
        <w:t xml:space="preserve">выходным дням. </w:t>
      </w:r>
      <w:r w:rsidR="00F06786">
        <w:rPr>
          <w:rFonts w:cs="Times New Roman"/>
          <w:color w:val="000000"/>
          <w:szCs w:val="28"/>
        </w:rPr>
        <w:t>Жители (95%респондентов) готовы доплачи</w:t>
      </w:r>
      <w:r w:rsidR="006A0327">
        <w:rPr>
          <w:rFonts w:cs="Times New Roman"/>
          <w:color w:val="000000"/>
          <w:szCs w:val="28"/>
        </w:rPr>
        <w:t xml:space="preserve">вать за детскую игровую комнату, а также за участие в мастер-классе (65% респондентов). </w:t>
      </w:r>
    </w:p>
    <w:p w:rsidR="009A034A" w:rsidRDefault="00FE6DEA" w:rsidP="00224E38">
      <w:pPr>
        <w:spacing w:line="360" w:lineRule="auto"/>
        <w:contextualSpacing/>
        <w:jc w:val="both"/>
        <w:rPr>
          <w:rFonts w:cs="Times New Roman"/>
          <w:b/>
          <w:color w:val="000000"/>
          <w:szCs w:val="28"/>
        </w:rPr>
      </w:pPr>
      <w:r w:rsidRPr="00FE6DEA">
        <w:rPr>
          <w:rFonts w:cs="Times New Roman"/>
          <w:b/>
          <w:noProof/>
          <w:color w:val="000000"/>
          <w:szCs w:val="28"/>
          <w:lang w:eastAsia="ru-RU"/>
        </w:rPr>
        <w:drawing>
          <wp:inline distT="0" distB="0" distL="0" distR="0">
            <wp:extent cx="4854791" cy="3346882"/>
            <wp:effectExtent l="19050" t="0" r="22009" b="5918"/>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317B45" w:rsidRDefault="00CE4C36" w:rsidP="002006CD">
      <w:pPr>
        <w:spacing w:line="360" w:lineRule="auto"/>
        <w:ind w:firstLine="709"/>
        <w:contextualSpacing/>
        <w:jc w:val="both"/>
        <w:rPr>
          <w:rFonts w:cs="Times New Roman"/>
          <w:color w:val="000000"/>
          <w:szCs w:val="28"/>
        </w:rPr>
      </w:pPr>
      <w:r>
        <w:rPr>
          <w:rFonts w:cs="Times New Roman"/>
          <w:color w:val="000000"/>
          <w:szCs w:val="28"/>
        </w:rPr>
        <w:t>Рис.</w:t>
      </w:r>
      <w:r w:rsidR="0016555D">
        <w:rPr>
          <w:rFonts w:cs="Times New Roman"/>
          <w:color w:val="000000"/>
          <w:szCs w:val="28"/>
        </w:rPr>
        <w:t xml:space="preserve"> 17</w:t>
      </w:r>
      <w:r>
        <w:rPr>
          <w:rFonts w:cs="Times New Roman"/>
          <w:color w:val="000000"/>
          <w:szCs w:val="28"/>
        </w:rPr>
        <w:t xml:space="preserve"> Распределение предпочтений форматов заведения среди респондентов микрорайона «Парковый»</w:t>
      </w:r>
    </w:p>
    <w:p w:rsidR="0016555D" w:rsidRDefault="0016555D" w:rsidP="002006CD">
      <w:pPr>
        <w:spacing w:line="360" w:lineRule="auto"/>
        <w:ind w:firstLine="709"/>
        <w:contextualSpacing/>
        <w:jc w:val="both"/>
        <w:rPr>
          <w:rFonts w:cs="Times New Roman"/>
          <w:color w:val="000000"/>
          <w:szCs w:val="28"/>
        </w:rPr>
      </w:pPr>
    </w:p>
    <w:p w:rsidR="0016555D" w:rsidRDefault="0016555D" w:rsidP="002006CD">
      <w:pPr>
        <w:spacing w:line="360" w:lineRule="auto"/>
        <w:ind w:firstLine="709"/>
        <w:contextualSpacing/>
        <w:jc w:val="both"/>
        <w:rPr>
          <w:rFonts w:cs="Times New Roman"/>
          <w:color w:val="000000"/>
          <w:szCs w:val="28"/>
        </w:rPr>
      </w:pPr>
    </w:p>
    <w:p w:rsidR="00816ED8" w:rsidRDefault="00816ED8" w:rsidP="00816ED8">
      <w:pPr>
        <w:spacing w:line="360" w:lineRule="auto"/>
        <w:ind w:firstLine="709"/>
        <w:contextualSpacing/>
        <w:jc w:val="both"/>
        <w:rPr>
          <w:rFonts w:cs="Times New Roman"/>
          <w:color w:val="000000"/>
          <w:szCs w:val="28"/>
        </w:rPr>
      </w:pPr>
      <w:r>
        <w:rPr>
          <w:rFonts w:cs="Times New Roman"/>
          <w:color w:val="000000"/>
          <w:szCs w:val="28"/>
        </w:rPr>
        <w:t xml:space="preserve">С наибольшей вероятностью жители посетят семейное кафе с детской игровой комнатой, 78% респондентов с наибольшей вероятностью посетят данное кафе. При анализе чувствительности к цене был выявлен диапазон приемлемых цен, который составляет от 500 до 900 рублей, где наиболее выгодная цена составляет 700 рублей. </w:t>
      </w:r>
      <w:r w:rsidR="002B24C8">
        <w:rPr>
          <w:rFonts w:cs="Times New Roman"/>
          <w:color w:val="000000"/>
          <w:szCs w:val="28"/>
        </w:rPr>
        <w:t xml:space="preserve">Диапазон завышенных цен начинается от 800 рублей. </w:t>
      </w:r>
    </w:p>
    <w:p w:rsidR="00035D2F" w:rsidRDefault="00035D2F" w:rsidP="00816ED8">
      <w:pPr>
        <w:spacing w:line="360" w:lineRule="auto"/>
        <w:ind w:firstLine="709"/>
        <w:contextualSpacing/>
        <w:jc w:val="both"/>
        <w:rPr>
          <w:rFonts w:cs="Times New Roman"/>
          <w:color w:val="000000"/>
          <w:szCs w:val="28"/>
        </w:rPr>
      </w:pPr>
      <w:r>
        <w:rPr>
          <w:rFonts w:cs="Times New Roman"/>
          <w:color w:val="000000"/>
          <w:szCs w:val="28"/>
        </w:rPr>
        <w:t xml:space="preserve">Таким образом, для микрорайона Парковый необходимо реализовать также «базовую» концепцию детского кафе с игровой комнатой. Детская игровая комната реализуется в стандартном формате, площадь которой составляет 60 кв.м., требуемые инвестиции 250 000 рублей. Семейное кафе необходимо реализовать также в стандартном формате, который включает в себя посадочные места и одну банкетную зону. Объем первоначальных </w:t>
      </w:r>
      <w:r>
        <w:rPr>
          <w:rFonts w:cs="Times New Roman"/>
          <w:color w:val="000000"/>
          <w:szCs w:val="28"/>
        </w:rPr>
        <w:lastRenderedPageBreak/>
        <w:t xml:space="preserve">инвестиций составляет 600 000 рублей. </w:t>
      </w:r>
      <w:r w:rsidR="00794C44">
        <w:rPr>
          <w:rFonts w:cs="Times New Roman"/>
          <w:color w:val="000000"/>
          <w:szCs w:val="28"/>
        </w:rPr>
        <w:t xml:space="preserve">Итого объем инвестиций составляет 850 000 рублей. </w:t>
      </w:r>
    </w:p>
    <w:p w:rsidR="009A0AA0" w:rsidRDefault="009A0AA0" w:rsidP="00816ED8">
      <w:pPr>
        <w:spacing w:line="360" w:lineRule="auto"/>
        <w:ind w:firstLine="709"/>
        <w:contextualSpacing/>
        <w:jc w:val="both"/>
        <w:rPr>
          <w:rFonts w:cs="Times New Roman"/>
          <w:color w:val="000000"/>
          <w:szCs w:val="28"/>
        </w:rPr>
      </w:pPr>
    </w:p>
    <w:p w:rsidR="00FC4563" w:rsidRDefault="00FC4563" w:rsidP="00D90702">
      <w:pPr>
        <w:spacing w:line="360" w:lineRule="auto"/>
        <w:ind w:firstLine="709"/>
        <w:contextualSpacing/>
        <w:jc w:val="right"/>
        <w:rPr>
          <w:rFonts w:cs="Times New Roman"/>
          <w:color w:val="000000"/>
          <w:szCs w:val="28"/>
        </w:rPr>
      </w:pPr>
      <w:r>
        <w:rPr>
          <w:rFonts w:cs="Times New Roman"/>
          <w:color w:val="000000"/>
          <w:szCs w:val="28"/>
        </w:rPr>
        <w:t xml:space="preserve">Таблица </w:t>
      </w:r>
      <w:r w:rsidR="008B1E61">
        <w:rPr>
          <w:rFonts w:cs="Times New Roman"/>
          <w:color w:val="000000"/>
          <w:szCs w:val="28"/>
        </w:rPr>
        <w:t>5</w:t>
      </w:r>
    </w:p>
    <w:p w:rsidR="00FC4563" w:rsidRDefault="00FC4563" w:rsidP="008B1E61">
      <w:pPr>
        <w:spacing w:line="360" w:lineRule="auto"/>
        <w:ind w:firstLine="709"/>
        <w:contextualSpacing/>
        <w:jc w:val="center"/>
        <w:rPr>
          <w:rFonts w:cs="Times New Roman"/>
          <w:color w:val="000000"/>
          <w:szCs w:val="28"/>
        </w:rPr>
      </w:pPr>
      <w:r>
        <w:rPr>
          <w:rFonts w:cs="Times New Roman"/>
          <w:color w:val="000000"/>
          <w:szCs w:val="28"/>
        </w:rPr>
        <w:t>Выявление комбинации структурных элементов для реализации сетевой концепции в различных микрорайонах</w:t>
      </w:r>
    </w:p>
    <w:p w:rsidR="008B1E61" w:rsidRDefault="008B1E61" w:rsidP="008B1E61">
      <w:pPr>
        <w:spacing w:line="360" w:lineRule="auto"/>
        <w:ind w:firstLine="709"/>
        <w:contextualSpacing/>
        <w:jc w:val="center"/>
        <w:rPr>
          <w:rFonts w:cs="Times New Roman"/>
          <w:color w:val="000000"/>
          <w:szCs w:val="28"/>
        </w:rPr>
      </w:pPr>
    </w:p>
    <w:tbl>
      <w:tblPr>
        <w:tblStyle w:val="a4"/>
        <w:tblW w:w="0" w:type="auto"/>
        <w:tblLook w:val="04A0" w:firstRow="1" w:lastRow="0" w:firstColumn="1" w:lastColumn="0" w:noHBand="0" w:noVBand="1"/>
      </w:tblPr>
      <w:tblGrid>
        <w:gridCol w:w="1717"/>
        <w:gridCol w:w="5063"/>
        <w:gridCol w:w="2790"/>
      </w:tblGrid>
      <w:tr w:rsidR="00AC70BF" w:rsidRPr="00FC4563" w:rsidTr="00A645F5">
        <w:tc>
          <w:tcPr>
            <w:tcW w:w="1668" w:type="dxa"/>
          </w:tcPr>
          <w:p w:rsidR="00AC70BF" w:rsidRPr="00FC4563" w:rsidRDefault="00AC70BF" w:rsidP="00D55779">
            <w:pPr>
              <w:spacing w:line="360" w:lineRule="auto"/>
              <w:contextualSpacing/>
              <w:jc w:val="center"/>
              <w:rPr>
                <w:rFonts w:cs="Times New Roman"/>
                <w:b/>
                <w:color w:val="000000"/>
                <w:sz w:val="24"/>
                <w:szCs w:val="24"/>
              </w:rPr>
            </w:pPr>
            <w:r w:rsidRPr="00FC4563">
              <w:rPr>
                <w:rFonts w:cs="Times New Roman"/>
                <w:b/>
                <w:color w:val="000000"/>
                <w:sz w:val="24"/>
                <w:szCs w:val="24"/>
              </w:rPr>
              <w:t>Микрорайон</w:t>
            </w:r>
          </w:p>
        </w:tc>
        <w:tc>
          <w:tcPr>
            <w:tcW w:w="5103" w:type="dxa"/>
          </w:tcPr>
          <w:p w:rsidR="00AC70BF" w:rsidRPr="00FC4563" w:rsidRDefault="00AC70BF" w:rsidP="00D55779">
            <w:pPr>
              <w:spacing w:line="360" w:lineRule="auto"/>
              <w:contextualSpacing/>
              <w:jc w:val="center"/>
              <w:rPr>
                <w:rFonts w:cs="Times New Roman"/>
                <w:b/>
                <w:color w:val="000000"/>
                <w:sz w:val="24"/>
                <w:szCs w:val="24"/>
              </w:rPr>
            </w:pPr>
            <w:r w:rsidRPr="00FC4563">
              <w:rPr>
                <w:rFonts w:cs="Times New Roman"/>
                <w:b/>
                <w:color w:val="000000"/>
                <w:sz w:val="24"/>
                <w:szCs w:val="24"/>
              </w:rPr>
              <w:t>Комбинация структурных элементов</w:t>
            </w:r>
          </w:p>
        </w:tc>
        <w:tc>
          <w:tcPr>
            <w:tcW w:w="2799" w:type="dxa"/>
          </w:tcPr>
          <w:p w:rsidR="00AC70BF" w:rsidRPr="00FC4563" w:rsidRDefault="00AC70BF" w:rsidP="00D55779">
            <w:pPr>
              <w:spacing w:line="360" w:lineRule="auto"/>
              <w:contextualSpacing/>
              <w:jc w:val="center"/>
              <w:rPr>
                <w:rFonts w:cs="Times New Roman"/>
                <w:b/>
                <w:color w:val="000000"/>
                <w:sz w:val="24"/>
                <w:szCs w:val="24"/>
              </w:rPr>
            </w:pPr>
            <w:r w:rsidRPr="00FC4563">
              <w:rPr>
                <w:rFonts w:cs="Times New Roman"/>
                <w:b/>
                <w:color w:val="000000"/>
                <w:sz w:val="24"/>
                <w:szCs w:val="24"/>
              </w:rPr>
              <w:t>Объем первоначальных инветстиций</w:t>
            </w:r>
          </w:p>
        </w:tc>
      </w:tr>
      <w:tr w:rsidR="00FC4563" w:rsidRPr="00FC4563" w:rsidTr="00A645F5">
        <w:tc>
          <w:tcPr>
            <w:tcW w:w="1668" w:type="dxa"/>
          </w:tcPr>
          <w:p w:rsidR="00FC4563" w:rsidRDefault="00FC4563" w:rsidP="002006CD">
            <w:pPr>
              <w:spacing w:line="360" w:lineRule="auto"/>
              <w:contextualSpacing/>
              <w:jc w:val="both"/>
              <w:rPr>
                <w:rFonts w:cs="Times New Roman"/>
                <w:color w:val="000000"/>
                <w:sz w:val="24"/>
                <w:szCs w:val="24"/>
              </w:rPr>
            </w:pPr>
            <w:r w:rsidRPr="00FC4563">
              <w:rPr>
                <w:rFonts w:cs="Times New Roman"/>
                <w:color w:val="000000"/>
                <w:sz w:val="24"/>
                <w:szCs w:val="24"/>
              </w:rPr>
              <w:t xml:space="preserve">Центр 1,2 </w:t>
            </w:r>
          </w:p>
          <w:p w:rsidR="00A645F5" w:rsidRPr="00FC4563" w:rsidRDefault="00A645F5" w:rsidP="002006CD">
            <w:pPr>
              <w:spacing w:line="360" w:lineRule="auto"/>
              <w:contextualSpacing/>
              <w:jc w:val="both"/>
              <w:rPr>
                <w:rFonts w:cs="Times New Roman"/>
                <w:color w:val="000000"/>
                <w:sz w:val="24"/>
                <w:szCs w:val="24"/>
              </w:rPr>
            </w:pPr>
            <w:r>
              <w:rPr>
                <w:rFonts w:cs="Times New Roman"/>
                <w:color w:val="000000"/>
                <w:sz w:val="24"/>
                <w:szCs w:val="24"/>
              </w:rPr>
              <w:t>(торговый центр)</w:t>
            </w:r>
          </w:p>
        </w:tc>
        <w:tc>
          <w:tcPr>
            <w:tcW w:w="5103" w:type="dxa"/>
          </w:tcPr>
          <w:p w:rsidR="00FC4563" w:rsidRPr="00A645F5" w:rsidRDefault="00A645F5" w:rsidP="002006CD">
            <w:pPr>
              <w:spacing w:line="360" w:lineRule="auto"/>
              <w:contextualSpacing/>
              <w:jc w:val="both"/>
              <w:rPr>
                <w:rFonts w:cs="Times New Roman"/>
                <w:color w:val="000000"/>
                <w:sz w:val="24"/>
                <w:szCs w:val="24"/>
              </w:rPr>
            </w:pPr>
            <w:r w:rsidRPr="00A645F5">
              <w:rPr>
                <w:rFonts w:cs="Times New Roman"/>
                <w:color w:val="000000"/>
                <w:sz w:val="24"/>
                <w:szCs w:val="24"/>
              </w:rPr>
              <w:t xml:space="preserve">Барная составляющая семейного кафе </w:t>
            </w:r>
            <w:r>
              <w:rPr>
                <w:rFonts w:cs="Times New Roman"/>
                <w:color w:val="000000"/>
                <w:sz w:val="24"/>
                <w:szCs w:val="24"/>
              </w:rPr>
              <w:t>(предложение напитков по бару в сочетании со снеками)</w:t>
            </w:r>
            <w:r w:rsidR="005C258D">
              <w:rPr>
                <w:rFonts w:cs="Times New Roman"/>
                <w:color w:val="000000"/>
                <w:sz w:val="24"/>
                <w:szCs w:val="24"/>
              </w:rPr>
              <w:t>;</w:t>
            </w:r>
          </w:p>
          <w:p w:rsidR="00A645F5" w:rsidRPr="00A645F5" w:rsidRDefault="00A645F5" w:rsidP="002006CD">
            <w:pPr>
              <w:spacing w:line="360" w:lineRule="auto"/>
              <w:contextualSpacing/>
              <w:jc w:val="both"/>
              <w:rPr>
                <w:rFonts w:cs="Times New Roman"/>
                <w:color w:val="000000"/>
                <w:sz w:val="24"/>
                <w:szCs w:val="24"/>
              </w:rPr>
            </w:pPr>
            <w:r w:rsidRPr="00A645F5">
              <w:rPr>
                <w:rFonts w:cs="Times New Roman"/>
                <w:color w:val="000000"/>
                <w:sz w:val="24"/>
                <w:szCs w:val="24"/>
              </w:rPr>
              <w:t>Детская игровая комната</w:t>
            </w:r>
            <w:r>
              <w:rPr>
                <w:rFonts w:cs="Times New Roman"/>
                <w:color w:val="000000"/>
                <w:sz w:val="24"/>
                <w:szCs w:val="24"/>
              </w:rPr>
              <w:t xml:space="preserve"> площадью от 120 кв.м.</w:t>
            </w:r>
            <w:r w:rsidR="005C258D">
              <w:rPr>
                <w:rFonts w:cs="Times New Roman"/>
                <w:color w:val="000000"/>
                <w:sz w:val="24"/>
                <w:szCs w:val="24"/>
              </w:rPr>
              <w:t>;</w:t>
            </w:r>
          </w:p>
          <w:p w:rsidR="00A645F5" w:rsidRPr="00A645F5" w:rsidRDefault="00A645F5" w:rsidP="002006CD">
            <w:pPr>
              <w:spacing w:line="360" w:lineRule="auto"/>
              <w:contextualSpacing/>
              <w:jc w:val="both"/>
              <w:rPr>
                <w:rFonts w:cs="Times New Roman"/>
                <w:color w:val="000000"/>
                <w:sz w:val="24"/>
                <w:szCs w:val="24"/>
              </w:rPr>
            </w:pPr>
            <w:r w:rsidRPr="00A645F5">
              <w:rPr>
                <w:rFonts w:cs="Times New Roman"/>
                <w:color w:val="000000"/>
                <w:sz w:val="24"/>
                <w:szCs w:val="24"/>
                <w:lang w:val="en-US"/>
              </w:rPr>
              <w:t>Event</w:t>
            </w:r>
            <w:r w:rsidRPr="00A645F5">
              <w:rPr>
                <w:rFonts w:cs="Times New Roman"/>
                <w:color w:val="000000"/>
                <w:sz w:val="24"/>
                <w:szCs w:val="24"/>
              </w:rPr>
              <w:t>-агентство</w:t>
            </w:r>
            <w:r>
              <w:rPr>
                <w:rFonts w:cs="Times New Roman"/>
                <w:color w:val="000000"/>
                <w:sz w:val="24"/>
                <w:szCs w:val="24"/>
              </w:rPr>
              <w:t>:</w:t>
            </w:r>
            <w:r w:rsidR="00105E7A">
              <w:rPr>
                <w:rFonts w:cs="Times New Roman"/>
                <w:color w:val="000000"/>
                <w:sz w:val="24"/>
                <w:szCs w:val="24"/>
              </w:rPr>
              <w:t xml:space="preserve"> </w:t>
            </w:r>
            <w:r>
              <w:rPr>
                <w:rFonts w:cs="Times New Roman"/>
                <w:color w:val="000000"/>
                <w:sz w:val="24"/>
                <w:szCs w:val="24"/>
              </w:rPr>
              <w:t xml:space="preserve">самый полный формат реализации с участием всех событийных элементов </w:t>
            </w:r>
            <w:r w:rsidR="005C258D">
              <w:rPr>
                <w:rFonts w:cs="Times New Roman"/>
                <w:color w:val="000000"/>
                <w:sz w:val="24"/>
                <w:szCs w:val="24"/>
              </w:rPr>
              <w:t>;</w:t>
            </w:r>
          </w:p>
          <w:p w:rsidR="00A645F5" w:rsidRPr="00A645F5" w:rsidRDefault="00A645F5" w:rsidP="005C258D">
            <w:pPr>
              <w:spacing w:line="360" w:lineRule="auto"/>
              <w:contextualSpacing/>
              <w:jc w:val="both"/>
              <w:rPr>
                <w:rFonts w:cs="Times New Roman"/>
                <w:b/>
                <w:color w:val="000000"/>
                <w:sz w:val="24"/>
                <w:szCs w:val="24"/>
              </w:rPr>
            </w:pPr>
            <w:r w:rsidRPr="00A645F5">
              <w:rPr>
                <w:rFonts w:cs="Times New Roman"/>
                <w:color w:val="000000"/>
                <w:sz w:val="24"/>
                <w:szCs w:val="24"/>
              </w:rPr>
              <w:t>Брендовый магазин «Смешарики»</w:t>
            </w:r>
            <w:r>
              <w:rPr>
                <w:rFonts w:cs="Times New Roman"/>
                <w:color w:val="000000"/>
                <w:sz w:val="24"/>
                <w:szCs w:val="24"/>
              </w:rPr>
              <w:t xml:space="preserve"> в формате пристеночного магазина с витринами</w:t>
            </w:r>
            <w:r w:rsidR="005C258D">
              <w:rPr>
                <w:rFonts w:cs="Times New Roman"/>
                <w:color w:val="000000"/>
                <w:sz w:val="24"/>
                <w:szCs w:val="24"/>
              </w:rPr>
              <w:t>.</w:t>
            </w:r>
          </w:p>
        </w:tc>
        <w:tc>
          <w:tcPr>
            <w:tcW w:w="2799" w:type="dxa"/>
          </w:tcPr>
          <w:p w:rsidR="00FC4563" w:rsidRPr="005C258D" w:rsidRDefault="00A645F5" w:rsidP="002006CD">
            <w:pPr>
              <w:spacing w:line="360" w:lineRule="auto"/>
              <w:contextualSpacing/>
              <w:jc w:val="both"/>
              <w:rPr>
                <w:rFonts w:cs="Times New Roman"/>
                <w:color w:val="000000"/>
                <w:sz w:val="24"/>
                <w:szCs w:val="24"/>
              </w:rPr>
            </w:pPr>
            <w:r w:rsidRPr="005C258D">
              <w:rPr>
                <w:rFonts w:cs="Times New Roman"/>
                <w:color w:val="000000"/>
                <w:sz w:val="24"/>
                <w:szCs w:val="24"/>
              </w:rPr>
              <w:t xml:space="preserve"> 150 000 рублей</w:t>
            </w:r>
          </w:p>
          <w:p w:rsidR="00A645F5" w:rsidRPr="005C258D" w:rsidRDefault="00A645F5" w:rsidP="002006CD">
            <w:pPr>
              <w:spacing w:line="360" w:lineRule="auto"/>
              <w:contextualSpacing/>
              <w:jc w:val="both"/>
              <w:rPr>
                <w:rFonts w:cs="Times New Roman"/>
                <w:color w:val="000000"/>
                <w:sz w:val="24"/>
                <w:szCs w:val="24"/>
              </w:rPr>
            </w:pPr>
          </w:p>
          <w:p w:rsidR="00A645F5" w:rsidRPr="005C258D" w:rsidRDefault="00A645F5" w:rsidP="002006CD">
            <w:pPr>
              <w:spacing w:line="360" w:lineRule="auto"/>
              <w:contextualSpacing/>
              <w:jc w:val="both"/>
              <w:rPr>
                <w:rFonts w:cs="Times New Roman"/>
                <w:color w:val="000000"/>
                <w:sz w:val="24"/>
                <w:szCs w:val="24"/>
              </w:rPr>
            </w:pPr>
            <w:r w:rsidRPr="005C258D">
              <w:rPr>
                <w:rFonts w:cs="Times New Roman"/>
                <w:color w:val="000000"/>
                <w:sz w:val="24"/>
                <w:szCs w:val="24"/>
              </w:rPr>
              <w:t>350 000 рублей</w:t>
            </w:r>
          </w:p>
          <w:p w:rsidR="00A645F5" w:rsidRPr="005C258D" w:rsidRDefault="005C258D" w:rsidP="002006CD">
            <w:pPr>
              <w:spacing w:line="360" w:lineRule="auto"/>
              <w:contextualSpacing/>
              <w:jc w:val="both"/>
              <w:rPr>
                <w:rFonts w:cs="Times New Roman"/>
                <w:color w:val="000000"/>
                <w:sz w:val="24"/>
                <w:szCs w:val="24"/>
              </w:rPr>
            </w:pPr>
            <w:r w:rsidRPr="005C258D">
              <w:rPr>
                <w:rFonts w:cs="Times New Roman"/>
                <w:color w:val="000000"/>
                <w:sz w:val="24"/>
                <w:szCs w:val="24"/>
              </w:rPr>
              <w:t>3</w:t>
            </w:r>
            <w:r w:rsidR="00A645F5" w:rsidRPr="005C258D">
              <w:rPr>
                <w:rFonts w:cs="Times New Roman"/>
                <w:color w:val="000000"/>
                <w:sz w:val="24"/>
                <w:szCs w:val="24"/>
              </w:rPr>
              <w:t>66 000 рублей</w:t>
            </w:r>
          </w:p>
          <w:p w:rsidR="00A645F5" w:rsidRPr="005C258D" w:rsidRDefault="00A645F5" w:rsidP="002006CD">
            <w:pPr>
              <w:spacing w:line="360" w:lineRule="auto"/>
              <w:contextualSpacing/>
              <w:jc w:val="both"/>
              <w:rPr>
                <w:rFonts w:cs="Times New Roman"/>
                <w:color w:val="000000"/>
                <w:sz w:val="24"/>
                <w:szCs w:val="24"/>
              </w:rPr>
            </w:pPr>
            <w:r w:rsidRPr="005C258D">
              <w:rPr>
                <w:rFonts w:cs="Times New Roman"/>
                <w:color w:val="000000"/>
                <w:sz w:val="24"/>
                <w:szCs w:val="24"/>
              </w:rPr>
              <w:t>350 000 рублей</w:t>
            </w:r>
          </w:p>
          <w:p w:rsidR="00C52017" w:rsidRPr="005C258D" w:rsidRDefault="00C52017" w:rsidP="005C258D">
            <w:pPr>
              <w:spacing w:line="360" w:lineRule="auto"/>
              <w:contextualSpacing/>
              <w:jc w:val="both"/>
              <w:rPr>
                <w:rFonts w:cs="Times New Roman"/>
                <w:color w:val="000000"/>
                <w:sz w:val="24"/>
                <w:szCs w:val="24"/>
              </w:rPr>
            </w:pPr>
            <w:r w:rsidRPr="005C258D">
              <w:rPr>
                <w:rFonts w:cs="Times New Roman"/>
                <w:color w:val="000000"/>
                <w:sz w:val="24"/>
                <w:szCs w:val="24"/>
              </w:rPr>
              <w:t>Итого: 1 </w:t>
            </w:r>
            <w:r w:rsidR="005C258D" w:rsidRPr="005C258D">
              <w:rPr>
                <w:rFonts w:cs="Times New Roman"/>
                <w:color w:val="000000"/>
                <w:sz w:val="24"/>
                <w:szCs w:val="24"/>
              </w:rPr>
              <w:t>2</w:t>
            </w:r>
            <w:r w:rsidRPr="005C258D">
              <w:rPr>
                <w:rFonts w:cs="Times New Roman"/>
                <w:color w:val="000000"/>
                <w:sz w:val="24"/>
                <w:szCs w:val="24"/>
              </w:rPr>
              <w:t>16 000 рублей</w:t>
            </w:r>
          </w:p>
        </w:tc>
      </w:tr>
      <w:tr w:rsidR="00FC4563" w:rsidRPr="00FC4563" w:rsidTr="00A645F5">
        <w:tc>
          <w:tcPr>
            <w:tcW w:w="1668" w:type="dxa"/>
          </w:tcPr>
          <w:p w:rsidR="00FC4563" w:rsidRDefault="00FC4563" w:rsidP="002006CD">
            <w:pPr>
              <w:spacing w:line="360" w:lineRule="auto"/>
              <w:contextualSpacing/>
              <w:jc w:val="both"/>
              <w:rPr>
                <w:rFonts w:cs="Times New Roman"/>
                <w:color w:val="000000"/>
                <w:sz w:val="24"/>
                <w:szCs w:val="24"/>
              </w:rPr>
            </w:pPr>
            <w:r w:rsidRPr="00FC4563">
              <w:rPr>
                <w:rFonts w:cs="Times New Roman"/>
                <w:color w:val="000000"/>
                <w:sz w:val="24"/>
                <w:szCs w:val="24"/>
              </w:rPr>
              <w:t xml:space="preserve">Центр 1, 2 </w:t>
            </w:r>
          </w:p>
          <w:p w:rsidR="00A645F5" w:rsidRPr="00FC4563" w:rsidRDefault="00A645F5" w:rsidP="002006CD">
            <w:pPr>
              <w:spacing w:line="360" w:lineRule="auto"/>
              <w:contextualSpacing/>
              <w:jc w:val="both"/>
              <w:rPr>
                <w:rFonts w:cs="Times New Roman"/>
                <w:color w:val="000000"/>
                <w:sz w:val="24"/>
                <w:szCs w:val="24"/>
              </w:rPr>
            </w:pPr>
            <w:r>
              <w:rPr>
                <w:rFonts w:cs="Times New Roman"/>
                <w:color w:val="000000"/>
                <w:sz w:val="24"/>
                <w:szCs w:val="24"/>
              </w:rPr>
              <w:t>(обособленное кафе)</w:t>
            </w:r>
          </w:p>
        </w:tc>
        <w:tc>
          <w:tcPr>
            <w:tcW w:w="5103" w:type="dxa"/>
          </w:tcPr>
          <w:p w:rsidR="00FC4563" w:rsidRPr="005C258D" w:rsidRDefault="00A645F5" w:rsidP="002006CD">
            <w:pPr>
              <w:spacing w:line="360" w:lineRule="auto"/>
              <w:contextualSpacing/>
              <w:jc w:val="both"/>
              <w:rPr>
                <w:rFonts w:cs="Times New Roman"/>
                <w:color w:val="000000"/>
                <w:sz w:val="24"/>
                <w:szCs w:val="24"/>
              </w:rPr>
            </w:pPr>
            <w:r w:rsidRPr="005C258D">
              <w:rPr>
                <w:rFonts w:cs="Times New Roman"/>
                <w:color w:val="000000"/>
                <w:sz w:val="24"/>
                <w:szCs w:val="24"/>
              </w:rPr>
              <w:t xml:space="preserve">Семейное кафе в стандартном формате (разработка детского и </w:t>
            </w:r>
            <w:r w:rsidR="005C258D" w:rsidRPr="005C258D">
              <w:rPr>
                <w:rFonts w:cs="Times New Roman"/>
                <w:color w:val="000000"/>
                <w:sz w:val="24"/>
                <w:szCs w:val="24"/>
              </w:rPr>
              <w:t>взрослого предложения по кухне);</w:t>
            </w:r>
          </w:p>
          <w:p w:rsidR="00A645F5" w:rsidRPr="005C258D" w:rsidRDefault="00A645F5" w:rsidP="00C52017">
            <w:pPr>
              <w:spacing w:line="360" w:lineRule="auto"/>
              <w:contextualSpacing/>
              <w:jc w:val="both"/>
              <w:rPr>
                <w:rFonts w:cs="Times New Roman"/>
                <w:color w:val="000000"/>
                <w:sz w:val="24"/>
                <w:szCs w:val="24"/>
              </w:rPr>
            </w:pPr>
            <w:r w:rsidRPr="005C258D">
              <w:rPr>
                <w:rFonts w:cs="Times New Roman"/>
                <w:color w:val="000000"/>
                <w:sz w:val="24"/>
                <w:szCs w:val="24"/>
              </w:rPr>
              <w:t xml:space="preserve">Детская игровая комната в стандартном формате </w:t>
            </w:r>
            <w:r w:rsidR="00C278CF">
              <w:rPr>
                <w:rFonts w:cs="Times New Roman"/>
                <w:color w:val="000000"/>
                <w:sz w:val="24"/>
                <w:szCs w:val="24"/>
              </w:rPr>
              <w:t>60</w:t>
            </w:r>
            <w:r w:rsidR="00C52017" w:rsidRPr="005C258D">
              <w:rPr>
                <w:rFonts w:cs="Times New Roman"/>
                <w:color w:val="000000"/>
                <w:sz w:val="24"/>
                <w:szCs w:val="24"/>
              </w:rPr>
              <w:t xml:space="preserve"> </w:t>
            </w:r>
            <w:r w:rsidR="005C258D" w:rsidRPr="005C258D">
              <w:rPr>
                <w:rFonts w:cs="Times New Roman"/>
                <w:color w:val="000000"/>
                <w:sz w:val="24"/>
                <w:szCs w:val="24"/>
              </w:rPr>
              <w:t>кв.м.;</w:t>
            </w:r>
          </w:p>
          <w:p w:rsidR="005C258D" w:rsidRDefault="005C258D" w:rsidP="005C258D">
            <w:pPr>
              <w:spacing w:line="360" w:lineRule="auto"/>
              <w:contextualSpacing/>
              <w:jc w:val="both"/>
              <w:rPr>
                <w:rFonts w:cs="Times New Roman"/>
                <w:color w:val="000000"/>
                <w:sz w:val="24"/>
                <w:szCs w:val="24"/>
              </w:rPr>
            </w:pPr>
            <w:r w:rsidRPr="005C258D">
              <w:rPr>
                <w:rFonts w:cs="Times New Roman"/>
                <w:color w:val="000000"/>
                <w:sz w:val="24"/>
                <w:szCs w:val="24"/>
              </w:rPr>
              <w:t>Event</w:t>
            </w:r>
            <w:r w:rsidRPr="00A645F5">
              <w:rPr>
                <w:rFonts w:cs="Times New Roman"/>
                <w:color w:val="000000"/>
                <w:sz w:val="24"/>
                <w:szCs w:val="24"/>
              </w:rPr>
              <w:t>-агентство</w:t>
            </w:r>
            <w:r>
              <w:rPr>
                <w:rFonts w:cs="Times New Roman"/>
                <w:color w:val="000000"/>
                <w:sz w:val="24"/>
                <w:szCs w:val="24"/>
              </w:rPr>
              <w:t>: расширенный формат реализации;</w:t>
            </w:r>
          </w:p>
          <w:p w:rsidR="00C52017" w:rsidRPr="00FC4563" w:rsidRDefault="005C258D" w:rsidP="005C258D">
            <w:pPr>
              <w:spacing w:line="360" w:lineRule="auto"/>
              <w:contextualSpacing/>
              <w:jc w:val="both"/>
              <w:rPr>
                <w:rFonts w:cs="Times New Roman"/>
                <w:b/>
                <w:color w:val="000000"/>
                <w:sz w:val="24"/>
                <w:szCs w:val="24"/>
              </w:rPr>
            </w:pPr>
            <w:r w:rsidRPr="005C258D">
              <w:rPr>
                <w:rFonts w:cs="Times New Roman"/>
                <w:color w:val="000000"/>
                <w:sz w:val="24"/>
                <w:szCs w:val="24"/>
              </w:rPr>
              <w:t xml:space="preserve"> </w:t>
            </w:r>
            <w:r w:rsidR="00C52017" w:rsidRPr="005C258D">
              <w:rPr>
                <w:rFonts w:cs="Times New Roman"/>
                <w:color w:val="000000"/>
                <w:sz w:val="24"/>
                <w:szCs w:val="24"/>
              </w:rPr>
              <w:t>Брендовый магазин в формате пристеночного или углового (15-20 кв.м.)</w:t>
            </w:r>
            <w:r w:rsidRPr="005C258D">
              <w:rPr>
                <w:rFonts w:cs="Times New Roman"/>
                <w:color w:val="000000"/>
                <w:sz w:val="24"/>
                <w:szCs w:val="24"/>
              </w:rPr>
              <w:t>.</w:t>
            </w:r>
          </w:p>
        </w:tc>
        <w:tc>
          <w:tcPr>
            <w:tcW w:w="2799" w:type="dxa"/>
          </w:tcPr>
          <w:p w:rsidR="00FC4563" w:rsidRPr="005C258D" w:rsidRDefault="00C52017" w:rsidP="002006CD">
            <w:pPr>
              <w:spacing w:line="360" w:lineRule="auto"/>
              <w:contextualSpacing/>
              <w:jc w:val="both"/>
              <w:rPr>
                <w:rFonts w:cs="Times New Roman"/>
                <w:color w:val="000000"/>
                <w:sz w:val="24"/>
                <w:szCs w:val="24"/>
              </w:rPr>
            </w:pPr>
            <w:r w:rsidRPr="005C258D">
              <w:rPr>
                <w:rFonts w:cs="Times New Roman"/>
                <w:color w:val="000000"/>
                <w:sz w:val="24"/>
                <w:szCs w:val="24"/>
              </w:rPr>
              <w:t xml:space="preserve">600 000 рублей </w:t>
            </w:r>
          </w:p>
          <w:p w:rsidR="00C52017" w:rsidRPr="005C258D" w:rsidRDefault="00C52017" w:rsidP="002006CD">
            <w:pPr>
              <w:spacing w:line="360" w:lineRule="auto"/>
              <w:contextualSpacing/>
              <w:jc w:val="both"/>
              <w:rPr>
                <w:rFonts w:cs="Times New Roman"/>
                <w:color w:val="000000"/>
                <w:sz w:val="24"/>
                <w:szCs w:val="24"/>
              </w:rPr>
            </w:pPr>
            <w:r w:rsidRPr="005C258D">
              <w:rPr>
                <w:rFonts w:cs="Times New Roman"/>
                <w:color w:val="000000"/>
                <w:sz w:val="24"/>
                <w:szCs w:val="24"/>
              </w:rPr>
              <w:t>250 000 рублей</w:t>
            </w:r>
          </w:p>
          <w:p w:rsidR="00C52017" w:rsidRPr="005C258D" w:rsidRDefault="00C278CF" w:rsidP="002006CD">
            <w:pPr>
              <w:spacing w:line="360" w:lineRule="auto"/>
              <w:contextualSpacing/>
              <w:jc w:val="both"/>
              <w:rPr>
                <w:rFonts w:cs="Times New Roman"/>
                <w:color w:val="000000"/>
                <w:sz w:val="24"/>
                <w:szCs w:val="24"/>
              </w:rPr>
            </w:pPr>
            <w:r>
              <w:rPr>
                <w:rFonts w:cs="Times New Roman"/>
                <w:color w:val="000000"/>
                <w:sz w:val="24"/>
                <w:szCs w:val="24"/>
              </w:rPr>
              <w:t>21</w:t>
            </w:r>
            <w:r w:rsidR="00C52017" w:rsidRPr="005C258D">
              <w:rPr>
                <w:rFonts w:cs="Times New Roman"/>
                <w:color w:val="000000"/>
                <w:sz w:val="24"/>
                <w:szCs w:val="24"/>
              </w:rPr>
              <w:t>6 000 рублей</w:t>
            </w:r>
          </w:p>
          <w:p w:rsidR="00C52017" w:rsidRPr="005C258D" w:rsidRDefault="00C52017" w:rsidP="002006CD">
            <w:pPr>
              <w:spacing w:line="360" w:lineRule="auto"/>
              <w:contextualSpacing/>
              <w:jc w:val="both"/>
              <w:rPr>
                <w:rFonts w:cs="Times New Roman"/>
                <w:color w:val="000000"/>
                <w:sz w:val="24"/>
                <w:szCs w:val="24"/>
              </w:rPr>
            </w:pPr>
            <w:r w:rsidRPr="005C258D">
              <w:rPr>
                <w:rFonts w:cs="Times New Roman"/>
                <w:color w:val="000000"/>
                <w:sz w:val="24"/>
                <w:szCs w:val="24"/>
              </w:rPr>
              <w:t>200 000 рублей</w:t>
            </w:r>
          </w:p>
          <w:p w:rsidR="00C52017" w:rsidRPr="005C258D" w:rsidRDefault="00C52017" w:rsidP="00CF1AB7">
            <w:pPr>
              <w:spacing w:line="360" w:lineRule="auto"/>
              <w:contextualSpacing/>
              <w:jc w:val="both"/>
              <w:rPr>
                <w:rFonts w:cs="Times New Roman"/>
                <w:color w:val="000000"/>
                <w:sz w:val="24"/>
                <w:szCs w:val="24"/>
              </w:rPr>
            </w:pPr>
            <w:r w:rsidRPr="005C258D">
              <w:rPr>
                <w:rFonts w:cs="Times New Roman"/>
                <w:color w:val="000000"/>
                <w:sz w:val="24"/>
                <w:szCs w:val="24"/>
              </w:rPr>
              <w:t>Итого: 1 </w:t>
            </w:r>
            <w:r w:rsidR="00CF1AB7">
              <w:rPr>
                <w:rFonts w:cs="Times New Roman"/>
                <w:color w:val="000000"/>
                <w:sz w:val="24"/>
                <w:szCs w:val="24"/>
              </w:rPr>
              <w:t>266</w:t>
            </w:r>
            <w:r w:rsidRPr="005C258D">
              <w:rPr>
                <w:rFonts w:cs="Times New Roman"/>
                <w:color w:val="000000"/>
                <w:sz w:val="24"/>
                <w:szCs w:val="24"/>
              </w:rPr>
              <w:t xml:space="preserve"> 000 рублей </w:t>
            </w:r>
          </w:p>
        </w:tc>
      </w:tr>
      <w:tr w:rsidR="00FC4563" w:rsidRPr="00FC4563" w:rsidTr="00A645F5">
        <w:tc>
          <w:tcPr>
            <w:tcW w:w="1668" w:type="dxa"/>
          </w:tcPr>
          <w:p w:rsidR="00FC4563" w:rsidRPr="00FC4563" w:rsidRDefault="00FC4563" w:rsidP="002006CD">
            <w:pPr>
              <w:spacing w:line="360" w:lineRule="auto"/>
              <w:contextualSpacing/>
              <w:jc w:val="both"/>
              <w:rPr>
                <w:rFonts w:cs="Times New Roman"/>
                <w:color w:val="000000"/>
                <w:sz w:val="24"/>
                <w:szCs w:val="24"/>
              </w:rPr>
            </w:pPr>
            <w:r w:rsidRPr="00FC4563">
              <w:rPr>
                <w:rFonts w:cs="Times New Roman"/>
                <w:color w:val="000000"/>
                <w:sz w:val="24"/>
                <w:szCs w:val="24"/>
              </w:rPr>
              <w:t>Городские горки</w:t>
            </w:r>
          </w:p>
        </w:tc>
        <w:tc>
          <w:tcPr>
            <w:tcW w:w="5103" w:type="dxa"/>
          </w:tcPr>
          <w:p w:rsidR="00C278CF" w:rsidRPr="005C258D" w:rsidRDefault="00C278CF" w:rsidP="00C278CF">
            <w:pPr>
              <w:spacing w:line="360" w:lineRule="auto"/>
              <w:contextualSpacing/>
              <w:jc w:val="both"/>
              <w:rPr>
                <w:rFonts w:cs="Times New Roman"/>
                <w:color w:val="000000"/>
                <w:sz w:val="24"/>
                <w:szCs w:val="24"/>
              </w:rPr>
            </w:pPr>
            <w:r w:rsidRPr="005C258D">
              <w:rPr>
                <w:rFonts w:cs="Times New Roman"/>
                <w:color w:val="000000"/>
                <w:sz w:val="24"/>
                <w:szCs w:val="24"/>
              </w:rPr>
              <w:t xml:space="preserve">Семейное кафе в стандартном формате (разработка детского и </w:t>
            </w:r>
            <w:r>
              <w:rPr>
                <w:rFonts w:cs="Times New Roman"/>
                <w:color w:val="000000"/>
                <w:sz w:val="24"/>
                <w:szCs w:val="24"/>
              </w:rPr>
              <w:t xml:space="preserve">взрослого предложения по кухне) дополненное разработкой комплексных предложений по банкетным </w:t>
            </w:r>
            <w:r>
              <w:rPr>
                <w:rFonts w:cs="Times New Roman"/>
                <w:color w:val="000000"/>
                <w:sz w:val="24"/>
                <w:szCs w:val="24"/>
              </w:rPr>
              <w:lastRenderedPageBreak/>
              <w:t xml:space="preserve">мероприятиям. Организация нескольких банкетных зон. </w:t>
            </w:r>
          </w:p>
          <w:p w:rsidR="00C278CF" w:rsidRDefault="00C278CF" w:rsidP="00C278CF">
            <w:pPr>
              <w:spacing w:line="360" w:lineRule="auto"/>
              <w:contextualSpacing/>
              <w:jc w:val="both"/>
              <w:rPr>
                <w:rFonts w:cs="Times New Roman"/>
                <w:color w:val="000000"/>
                <w:sz w:val="24"/>
                <w:szCs w:val="24"/>
              </w:rPr>
            </w:pPr>
            <w:r w:rsidRPr="005C258D">
              <w:rPr>
                <w:rFonts w:cs="Times New Roman"/>
                <w:color w:val="000000"/>
                <w:sz w:val="24"/>
                <w:szCs w:val="24"/>
              </w:rPr>
              <w:t xml:space="preserve">Детская игровая комната в стандартном формате </w:t>
            </w:r>
            <w:r>
              <w:rPr>
                <w:rFonts w:cs="Times New Roman"/>
                <w:color w:val="000000"/>
                <w:sz w:val="24"/>
                <w:szCs w:val="24"/>
              </w:rPr>
              <w:t>60</w:t>
            </w:r>
            <w:r w:rsidRPr="005C258D">
              <w:rPr>
                <w:rFonts w:cs="Times New Roman"/>
                <w:color w:val="000000"/>
                <w:sz w:val="24"/>
                <w:szCs w:val="24"/>
              </w:rPr>
              <w:t xml:space="preserve"> кв.м.;</w:t>
            </w:r>
            <w:r>
              <w:rPr>
                <w:rFonts w:cs="Times New Roman"/>
                <w:color w:val="000000"/>
                <w:sz w:val="24"/>
                <w:szCs w:val="24"/>
              </w:rPr>
              <w:t xml:space="preserve"> с организацией зоны  для проведения семейных мероприятий. </w:t>
            </w:r>
          </w:p>
          <w:p w:rsidR="00A76078" w:rsidRDefault="00A76078" w:rsidP="00C278CF">
            <w:pPr>
              <w:spacing w:line="360" w:lineRule="auto"/>
              <w:contextualSpacing/>
              <w:jc w:val="both"/>
              <w:rPr>
                <w:rFonts w:cs="Times New Roman"/>
                <w:color w:val="000000"/>
                <w:sz w:val="24"/>
                <w:szCs w:val="24"/>
              </w:rPr>
            </w:pPr>
            <w:r w:rsidRPr="005C258D">
              <w:rPr>
                <w:rFonts w:cs="Times New Roman"/>
                <w:color w:val="000000"/>
                <w:sz w:val="24"/>
                <w:szCs w:val="24"/>
              </w:rPr>
              <w:t>Event</w:t>
            </w:r>
            <w:r w:rsidRPr="00A645F5">
              <w:rPr>
                <w:rFonts w:cs="Times New Roman"/>
                <w:color w:val="000000"/>
                <w:sz w:val="24"/>
                <w:szCs w:val="24"/>
              </w:rPr>
              <w:t>-агентство</w:t>
            </w:r>
            <w:r>
              <w:rPr>
                <w:rFonts w:cs="Times New Roman"/>
                <w:color w:val="000000"/>
                <w:sz w:val="24"/>
                <w:szCs w:val="24"/>
              </w:rPr>
              <w:t xml:space="preserve">: в формате проведения семейных праздников и дней Рождений. </w:t>
            </w:r>
          </w:p>
          <w:p w:rsidR="00411268" w:rsidRPr="005C258D" w:rsidRDefault="00411268" w:rsidP="00C278CF">
            <w:pPr>
              <w:spacing w:line="360" w:lineRule="auto"/>
              <w:contextualSpacing/>
              <w:jc w:val="both"/>
              <w:rPr>
                <w:rFonts w:cs="Times New Roman"/>
                <w:color w:val="000000"/>
                <w:sz w:val="24"/>
                <w:szCs w:val="24"/>
              </w:rPr>
            </w:pPr>
            <w:r>
              <w:rPr>
                <w:rFonts w:cs="Times New Roman"/>
                <w:color w:val="000000"/>
                <w:sz w:val="24"/>
                <w:szCs w:val="24"/>
              </w:rPr>
              <w:t xml:space="preserve">Брендовый магазин: формат пристеночного витринного магазина </w:t>
            </w:r>
          </w:p>
          <w:p w:rsidR="00FC4563" w:rsidRPr="00FC4563" w:rsidRDefault="00FC4563" w:rsidP="002006CD">
            <w:pPr>
              <w:spacing w:line="360" w:lineRule="auto"/>
              <w:contextualSpacing/>
              <w:jc w:val="both"/>
              <w:rPr>
                <w:rFonts w:cs="Times New Roman"/>
                <w:b/>
                <w:color w:val="000000"/>
                <w:sz w:val="24"/>
                <w:szCs w:val="24"/>
              </w:rPr>
            </w:pPr>
          </w:p>
        </w:tc>
        <w:tc>
          <w:tcPr>
            <w:tcW w:w="2799" w:type="dxa"/>
          </w:tcPr>
          <w:p w:rsidR="00FC4563" w:rsidRPr="001813CE" w:rsidRDefault="00C278CF" w:rsidP="002006CD">
            <w:pPr>
              <w:spacing w:line="360" w:lineRule="auto"/>
              <w:contextualSpacing/>
              <w:jc w:val="both"/>
              <w:rPr>
                <w:rFonts w:cs="Times New Roman"/>
                <w:color w:val="000000"/>
                <w:sz w:val="24"/>
                <w:szCs w:val="24"/>
              </w:rPr>
            </w:pPr>
            <w:r w:rsidRPr="001813CE">
              <w:rPr>
                <w:rFonts w:cs="Times New Roman"/>
                <w:color w:val="000000"/>
                <w:sz w:val="24"/>
                <w:szCs w:val="24"/>
              </w:rPr>
              <w:lastRenderedPageBreak/>
              <w:t>800</w:t>
            </w:r>
            <w:r w:rsidR="00411268" w:rsidRPr="001813CE">
              <w:rPr>
                <w:rFonts w:cs="Times New Roman"/>
                <w:color w:val="000000"/>
                <w:sz w:val="24"/>
                <w:szCs w:val="24"/>
              </w:rPr>
              <w:t> 000 рублей</w:t>
            </w:r>
          </w:p>
          <w:p w:rsidR="00C278CF" w:rsidRPr="001813CE" w:rsidRDefault="00C278CF" w:rsidP="002006CD">
            <w:pPr>
              <w:spacing w:line="360" w:lineRule="auto"/>
              <w:contextualSpacing/>
              <w:jc w:val="both"/>
              <w:rPr>
                <w:rFonts w:cs="Times New Roman"/>
                <w:color w:val="000000"/>
                <w:sz w:val="24"/>
                <w:szCs w:val="24"/>
              </w:rPr>
            </w:pPr>
            <w:r w:rsidRPr="001813CE">
              <w:rPr>
                <w:rFonts w:cs="Times New Roman"/>
                <w:color w:val="000000"/>
                <w:sz w:val="24"/>
                <w:szCs w:val="24"/>
              </w:rPr>
              <w:t xml:space="preserve">300 </w:t>
            </w:r>
            <w:r w:rsidR="00411268" w:rsidRPr="001813CE">
              <w:rPr>
                <w:rFonts w:cs="Times New Roman"/>
                <w:color w:val="000000"/>
                <w:sz w:val="24"/>
                <w:szCs w:val="24"/>
              </w:rPr>
              <w:t> 000 рублей</w:t>
            </w:r>
          </w:p>
          <w:p w:rsidR="00C278CF" w:rsidRPr="001813CE" w:rsidRDefault="00317E52" w:rsidP="002006CD">
            <w:pPr>
              <w:spacing w:line="360" w:lineRule="auto"/>
              <w:contextualSpacing/>
              <w:jc w:val="both"/>
              <w:rPr>
                <w:rFonts w:cs="Times New Roman"/>
                <w:color w:val="000000"/>
                <w:sz w:val="24"/>
                <w:szCs w:val="24"/>
              </w:rPr>
            </w:pPr>
            <w:r w:rsidRPr="001813CE">
              <w:rPr>
                <w:rFonts w:cs="Times New Roman"/>
                <w:color w:val="000000"/>
                <w:sz w:val="24"/>
                <w:szCs w:val="24"/>
              </w:rPr>
              <w:t>1</w:t>
            </w:r>
            <w:r w:rsidR="00C278CF" w:rsidRPr="001813CE">
              <w:rPr>
                <w:rFonts w:cs="Times New Roman"/>
                <w:color w:val="000000"/>
                <w:sz w:val="24"/>
                <w:szCs w:val="24"/>
              </w:rPr>
              <w:t>66</w:t>
            </w:r>
            <w:r w:rsidR="00411268" w:rsidRPr="001813CE">
              <w:rPr>
                <w:rFonts w:cs="Times New Roman"/>
                <w:color w:val="000000"/>
                <w:sz w:val="24"/>
                <w:szCs w:val="24"/>
              </w:rPr>
              <w:t> 000 рублей</w:t>
            </w:r>
          </w:p>
          <w:p w:rsidR="00411268" w:rsidRPr="001813CE" w:rsidRDefault="00411268" w:rsidP="002006CD">
            <w:pPr>
              <w:spacing w:line="360" w:lineRule="auto"/>
              <w:contextualSpacing/>
              <w:jc w:val="both"/>
              <w:rPr>
                <w:rFonts w:cs="Times New Roman"/>
                <w:color w:val="000000"/>
                <w:sz w:val="24"/>
                <w:szCs w:val="24"/>
              </w:rPr>
            </w:pPr>
            <w:r w:rsidRPr="001813CE">
              <w:rPr>
                <w:rFonts w:cs="Times New Roman"/>
                <w:color w:val="000000"/>
                <w:sz w:val="24"/>
                <w:szCs w:val="24"/>
              </w:rPr>
              <w:t>200 000 рублей</w:t>
            </w:r>
          </w:p>
          <w:p w:rsidR="00411268" w:rsidRPr="001813CE" w:rsidRDefault="00411268" w:rsidP="002006CD">
            <w:pPr>
              <w:spacing w:line="360" w:lineRule="auto"/>
              <w:contextualSpacing/>
              <w:jc w:val="both"/>
              <w:rPr>
                <w:rFonts w:cs="Times New Roman"/>
                <w:color w:val="000000"/>
                <w:sz w:val="24"/>
                <w:szCs w:val="24"/>
              </w:rPr>
            </w:pPr>
            <w:r w:rsidRPr="001813CE">
              <w:rPr>
                <w:rFonts w:cs="Times New Roman"/>
                <w:color w:val="000000"/>
                <w:sz w:val="24"/>
                <w:szCs w:val="24"/>
              </w:rPr>
              <w:lastRenderedPageBreak/>
              <w:t>Итого: 1 466 000 рублей</w:t>
            </w:r>
          </w:p>
          <w:p w:rsidR="00C278CF" w:rsidRPr="00FC4563" w:rsidRDefault="00C278CF" w:rsidP="002006CD">
            <w:pPr>
              <w:spacing w:line="360" w:lineRule="auto"/>
              <w:contextualSpacing/>
              <w:jc w:val="both"/>
              <w:rPr>
                <w:rFonts w:cs="Times New Roman"/>
                <w:b/>
                <w:color w:val="000000"/>
                <w:sz w:val="24"/>
                <w:szCs w:val="24"/>
              </w:rPr>
            </w:pPr>
          </w:p>
        </w:tc>
      </w:tr>
      <w:tr w:rsidR="00FC4563" w:rsidRPr="00FC4563" w:rsidTr="00A645F5">
        <w:tc>
          <w:tcPr>
            <w:tcW w:w="1668" w:type="dxa"/>
          </w:tcPr>
          <w:p w:rsidR="00FC4563" w:rsidRPr="00FC4563" w:rsidRDefault="00FC4563" w:rsidP="002006CD">
            <w:pPr>
              <w:spacing w:line="360" w:lineRule="auto"/>
              <w:contextualSpacing/>
              <w:jc w:val="both"/>
              <w:rPr>
                <w:rFonts w:cs="Times New Roman"/>
                <w:color w:val="000000"/>
                <w:sz w:val="24"/>
                <w:szCs w:val="24"/>
              </w:rPr>
            </w:pPr>
            <w:r w:rsidRPr="00FC4563">
              <w:rPr>
                <w:rFonts w:cs="Times New Roman"/>
                <w:color w:val="000000"/>
                <w:sz w:val="24"/>
                <w:szCs w:val="24"/>
              </w:rPr>
              <w:lastRenderedPageBreak/>
              <w:t>Гайва, Закамск</w:t>
            </w:r>
          </w:p>
        </w:tc>
        <w:tc>
          <w:tcPr>
            <w:tcW w:w="5103" w:type="dxa"/>
          </w:tcPr>
          <w:p w:rsidR="004303BF" w:rsidRDefault="001D47D2" w:rsidP="001D47D2">
            <w:pPr>
              <w:spacing w:line="360" w:lineRule="auto"/>
              <w:contextualSpacing/>
              <w:jc w:val="both"/>
              <w:rPr>
                <w:rFonts w:cs="Times New Roman"/>
                <w:color w:val="000000"/>
                <w:sz w:val="24"/>
                <w:szCs w:val="24"/>
              </w:rPr>
            </w:pPr>
            <w:r w:rsidRPr="005C258D">
              <w:rPr>
                <w:rFonts w:cs="Times New Roman"/>
                <w:color w:val="000000"/>
                <w:sz w:val="24"/>
                <w:szCs w:val="24"/>
              </w:rPr>
              <w:t xml:space="preserve">Семейное кафе в стандартном формате (разработка детского и </w:t>
            </w:r>
            <w:r>
              <w:rPr>
                <w:rFonts w:cs="Times New Roman"/>
                <w:color w:val="000000"/>
                <w:sz w:val="24"/>
                <w:szCs w:val="24"/>
              </w:rPr>
              <w:t>взрослого предложения по кухне</w:t>
            </w:r>
            <w:r w:rsidR="004303BF">
              <w:rPr>
                <w:rFonts w:cs="Times New Roman"/>
                <w:color w:val="000000"/>
                <w:sz w:val="24"/>
                <w:szCs w:val="24"/>
              </w:rPr>
              <w:t>, дополненное разработкой различных предложений по кухне)</w:t>
            </w:r>
          </w:p>
          <w:p w:rsidR="001D47D2" w:rsidRDefault="004303BF" w:rsidP="001D47D2">
            <w:pPr>
              <w:spacing w:line="360" w:lineRule="auto"/>
              <w:contextualSpacing/>
              <w:jc w:val="both"/>
              <w:rPr>
                <w:rFonts w:cs="Times New Roman"/>
                <w:color w:val="000000"/>
                <w:sz w:val="24"/>
                <w:szCs w:val="24"/>
              </w:rPr>
            </w:pPr>
            <w:r>
              <w:rPr>
                <w:rFonts w:cs="Times New Roman"/>
                <w:color w:val="000000"/>
                <w:sz w:val="24"/>
                <w:szCs w:val="24"/>
              </w:rPr>
              <w:t>Детская игровая комната, имеющая концепцию с круговым обзором детей. Площадь 100 кв.м.</w:t>
            </w:r>
          </w:p>
          <w:p w:rsidR="001D47D2" w:rsidRDefault="001D47D2" w:rsidP="001D47D2">
            <w:pPr>
              <w:spacing w:line="360" w:lineRule="auto"/>
              <w:contextualSpacing/>
              <w:jc w:val="both"/>
              <w:rPr>
                <w:rFonts w:cs="Times New Roman"/>
                <w:color w:val="000000"/>
                <w:sz w:val="24"/>
                <w:szCs w:val="24"/>
              </w:rPr>
            </w:pPr>
            <w:r w:rsidRPr="005C258D">
              <w:rPr>
                <w:rFonts w:cs="Times New Roman"/>
                <w:color w:val="000000"/>
                <w:sz w:val="24"/>
                <w:szCs w:val="24"/>
              </w:rPr>
              <w:t>Event</w:t>
            </w:r>
            <w:r w:rsidRPr="00A645F5">
              <w:rPr>
                <w:rFonts w:cs="Times New Roman"/>
                <w:color w:val="000000"/>
                <w:sz w:val="24"/>
                <w:szCs w:val="24"/>
              </w:rPr>
              <w:t>-агентство</w:t>
            </w:r>
            <w:r>
              <w:rPr>
                <w:rFonts w:cs="Times New Roman"/>
                <w:color w:val="000000"/>
                <w:sz w:val="24"/>
                <w:szCs w:val="24"/>
              </w:rPr>
              <w:t xml:space="preserve">: в формате проведения семейных праздников и дней Рождений. </w:t>
            </w:r>
          </w:p>
          <w:p w:rsidR="00FC4563" w:rsidRPr="00FC4563" w:rsidRDefault="001D47D2" w:rsidP="00050921">
            <w:pPr>
              <w:spacing w:line="360" w:lineRule="auto"/>
              <w:contextualSpacing/>
              <w:jc w:val="both"/>
              <w:rPr>
                <w:rFonts w:cs="Times New Roman"/>
                <w:b/>
                <w:color w:val="000000"/>
                <w:sz w:val="24"/>
                <w:szCs w:val="24"/>
              </w:rPr>
            </w:pPr>
            <w:r>
              <w:rPr>
                <w:rFonts w:cs="Times New Roman"/>
                <w:color w:val="000000"/>
                <w:sz w:val="24"/>
                <w:szCs w:val="24"/>
              </w:rPr>
              <w:t xml:space="preserve">Брендовый магазин: </w:t>
            </w:r>
            <w:r w:rsidR="00050921">
              <w:rPr>
                <w:rFonts w:cs="Times New Roman"/>
                <w:color w:val="000000"/>
                <w:sz w:val="24"/>
                <w:szCs w:val="24"/>
              </w:rPr>
              <w:t>формат остов 15-20 кв.м.</w:t>
            </w:r>
          </w:p>
        </w:tc>
        <w:tc>
          <w:tcPr>
            <w:tcW w:w="2799" w:type="dxa"/>
          </w:tcPr>
          <w:p w:rsidR="00FC4563" w:rsidRPr="00050921" w:rsidRDefault="001D47D2" w:rsidP="002006CD">
            <w:pPr>
              <w:spacing w:line="360" w:lineRule="auto"/>
              <w:contextualSpacing/>
              <w:jc w:val="both"/>
              <w:rPr>
                <w:rFonts w:cs="Times New Roman"/>
                <w:color w:val="000000"/>
                <w:sz w:val="24"/>
                <w:szCs w:val="24"/>
              </w:rPr>
            </w:pPr>
            <w:r w:rsidRPr="00050921">
              <w:rPr>
                <w:rFonts w:cs="Times New Roman"/>
                <w:color w:val="000000"/>
                <w:sz w:val="24"/>
                <w:szCs w:val="24"/>
              </w:rPr>
              <w:t>600</w:t>
            </w:r>
            <w:r w:rsidR="00050921" w:rsidRPr="00050921">
              <w:rPr>
                <w:rFonts w:cs="Times New Roman"/>
                <w:color w:val="000000"/>
                <w:sz w:val="24"/>
                <w:szCs w:val="24"/>
              </w:rPr>
              <w:t xml:space="preserve"> </w:t>
            </w:r>
            <w:r w:rsidR="00050921" w:rsidRPr="001813CE">
              <w:rPr>
                <w:rFonts w:cs="Times New Roman"/>
                <w:color w:val="000000"/>
                <w:sz w:val="24"/>
                <w:szCs w:val="24"/>
              </w:rPr>
              <w:t>000 рублей</w:t>
            </w:r>
          </w:p>
          <w:p w:rsidR="001D47D2" w:rsidRPr="00050921" w:rsidRDefault="001D47D2" w:rsidP="002006CD">
            <w:pPr>
              <w:spacing w:line="360" w:lineRule="auto"/>
              <w:contextualSpacing/>
              <w:jc w:val="both"/>
              <w:rPr>
                <w:rFonts w:cs="Times New Roman"/>
                <w:color w:val="000000"/>
                <w:sz w:val="24"/>
                <w:szCs w:val="24"/>
              </w:rPr>
            </w:pPr>
            <w:r w:rsidRPr="00050921">
              <w:rPr>
                <w:rFonts w:cs="Times New Roman"/>
                <w:color w:val="000000"/>
                <w:sz w:val="24"/>
                <w:szCs w:val="24"/>
              </w:rPr>
              <w:t>300</w:t>
            </w:r>
            <w:r w:rsidR="00050921" w:rsidRPr="00050921">
              <w:rPr>
                <w:rFonts w:cs="Times New Roman"/>
                <w:color w:val="000000"/>
                <w:sz w:val="24"/>
                <w:szCs w:val="24"/>
              </w:rPr>
              <w:t xml:space="preserve"> </w:t>
            </w:r>
            <w:r w:rsidR="00050921" w:rsidRPr="001813CE">
              <w:rPr>
                <w:rFonts w:cs="Times New Roman"/>
                <w:color w:val="000000"/>
                <w:sz w:val="24"/>
                <w:szCs w:val="24"/>
              </w:rPr>
              <w:t>000 рублей</w:t>
            </w:r>
          </w:p>
          <w:p w:rsidR="001D47D2" w:rsidRPr="00050921" w:rsidRDefault="001D47D2" w:rsidP="002006CD">
            <w:pPr>
              <w:spacing w:line="360" w:lineRule="auto"/>
              <w:contextualSpacing/>
              <w:jc w:val="both"/>
              <w:rPr>
                <w:rFonts w:cs="Times New Roman"/>
                <w:color w:val="000000"/>
                <w:sz w:val="24"/>
                <w:szCs w:val="24"/>
              </w:rPr>
            </w:pPr>
            <w:r w:rsidRPr="00050921">
              <w:rPr>
                <w:rFonts w:cs="Times New Roman"/>
                <w:color w:val="000000"/>
                <w:sz w:val="24"/>
                <w:szCs w:val="24"/>
              </w:rPr>
              <w:t>150</w:t>
            </w:r>
            <w:r w:rsidR="00050921" w:rsidRPr="00050921">
              <w:rPr>
                <w:rFonts w:cs="Times New Roman"/>
                <w:color w:val="000000"/>
                <w:sz w:val="24"/>
                <w:szCs w:val="24"/>
              </w:rPr>
              <w:t xml:space="preserve"> </w:t>
            </w:r>
            <w:r w:rsidR="00050921" w:rsidRPr="001813CE">
              <w:rPr>
                <w:rFonts w:cs="Times New Roman"/>
                <w:color w:val="000000"/>
                <w:sz w:val="24"/>
                <w:szCs w:val="24"/>
              </w:rPr>
              <w:t>000 рублей</w:t>
            </w:r>
          </w:p>
          <w:p w:rsidR="001D47D2" w:rsidRDefault="001D47D2" w:rsidP="002006CD">
            <w:pPr>
              <w:spacing w:line="360" w:lineRule="auto"/>
              <w:contextualSpacing/>
              <w:jc w:val="both"/>
              <w:rPr>
                <w:rFonts w:cs="Times New Roman"/>
                <w:color w:val="000000"/>
                <w:sz w:val="24"/>
                <w:szCs w:val="24"/>
              </w:rPr>
            </w:pPr>
            <w:r w:rsidRPr="00050921">
              <w:rPr>
                <w:rFonts w:cs="Times New Roman"/>
                <w:color w:val="000000"/>
                <w:sz w:val="24"/>
                <w:szCs w:val="24"/>
              </w:rPr>
              <w:t>200</w:t>
            </w:r>
            <w:r w:rsidR="00050921" w:rsidRPr="00050921">
              <w:rPr>
                <w:rFonts w:cs="Times New Roman"/>
                <w:color w:val="000000"/>
                <w:sz w:val="24"/>
                <w:szCs w:val="24"/>
              </w:rPr>
              <w:t xml:space="preserve"> </w:t>
            </w:r>
            <w:r w:rsidR="00050921" w:rsidRPr="001813CE">
              <w:rPr>
                <w:rFonts w:cs="Times New Roman"/>
                <w:color w:val="000000"/>
                <w:sz w:val="24"/>
                <w:szCs w:val="24"/>
              </w:rPr>
              <w:t>000 рублей</w:t>
            </w:r>
          </w:p>
          <w:p w:rsidR="00182E5D" w:rsidRPr="001813CE" w:rsidRDefault="00182E5D" w:rsidP="00182E5D">
            <w:pPr>
              <w:spacing w:line="360" w:lineRule="auto"/>
              <w:contextualSpacing/>
              <w:jc w:val="both"/>
              <w:rPr>
                <w:rFonts w:cs="Times New Roman"/>
                <w:color w:val="000000"/>
                <w:sz w:val="24"/>
                <w:szCs w:val="24"/>
              </w:rPr>
            </w:pPr>
            <w:r w:rsidRPr="001813CE">
              <w:rPr>
                <w:rFonts w:cs="Times New Roman"/>
                <w:color w:val="000000"/>
                <w:sz w:val="24"/>
                <w:szCs w:val="24"/>
              </w:rPr>
              <w:t xml:space="preserve">Итого: </w:t>
            </w:r>
            <w:r>
              <w:rPr>
                <w:rFonts w:cs="Times New Roman"/>
                <w:color w:val="000000"/>
                <w:sz w:val="24"/>
                <w:szCs w:val="24"/>
              </w:rPr>
              <w:t xml:space="preserve">1 250 000 </w:t>
            </w:r>
            <w:r w:rsidRPr="001813CE">
              <w:rPr>
                <w:rFonts w:cs="Times New Roman"/>
                <w:color w:val="000000"/>
                <w:sz w:val="24"/>
                <w:szCs w:val="24"/>
              </w:rPr>
              <w:t>рублей</w:t>
            </w:r>
          </w:p>
          <w:p w:rsidR="00182E5D" w:rsidRPr="00050921" w:rsidRDefault="00182E5D" w:rsidP="002006CD">
            <w:pPr>
              <w:spacing w:line="360" w:lineRule="auto"/>
              <w:contextualSpacing/>
              <w:jc w:val="both"/>
              <w:rPr>
                <w:rFonts w:cs="Times New Roman"/>
                <w:color w:val="000000"/>
                <w:sz w:val="24"/>
                <w:szCs w:val="24"/>
              </w:rPr>
            </w:pPr>
          </w:p>
          <w:p w:rsidR="001D47D2" w:rsidRPr="00050921" w:rsidRDefault="001D47D2" w:rsidP="002006CD">
            <w:pPr>
              <w:spacing w:line="360" w:lineRule="auto"/>
              <w:contextualSpacing/>
              <w:jc w:val="both"/>
              <w:rPr>
                <w:rFonts w:cs="Times New Roman"/>
                <w:color w:val="000000"/>
                <w:sz w:val="24"/>
                <w:szCs w:val="24"/>
              </w:rPr>
            </w:pPr>
          </w:p>
        </w:tc>
      </w:tr>
      <w:tr w:rsidR="00FC4563" w:rsidRPr="00FC4563" w:rsidTr="00A645F5">
        <w:tc>
          <w:tcPr>
            <w:tcW w:w="1668" w:type="dxa"/>
          </w:tcPr>
          <w:p w:rsidR="00FC4563" w:rsidRPr="00FC4563" w:rsidRDefault="00FC4563" w:rsidP="002006CD">
            <w:pPr>
              <w:spacing w:line="360" w:lineRule="auto"/>
              <w:contextualSpacing/>
              <w:jc w:val="both"/>
              <w:rPr>
                <w:rFonts w:cs="Times New Roman"/>
                <w:color w:val="000000"/>
                <w:sz w:val="24"/>
                <w:szCs w:val="24"/>
              </w:rPr>
            </w:pPr>
            <w:r w:rsidRPr="00FC4563">
              <w:rPr>
                <w:rFonts w:cs="Times New Roman"/>
                <w:color w:val="000000"/>
                <w:sz w:val="24"/>
                <w:szCs w:val="24"/>
              </w:rPr>
              <w:t>Балатово</w:t>
            </w:r>
          </w:p>
        </w:tc>
        <w:tc>
          <w:tcPr>
            <w:tcW w:w="5103" w:type="dxa"/>
          </w:tcPr>
          <w:p w:rsidR="001D47D2" w:rsidRPr="005C258D" w:rsidRDefault="00A070A9" w:rsidP="001D47D2">
            <w:pPr>
              <w:spacing w:line="360" w:lineRule="auto"/>
              <w:contextualSpacing/>
              <w:jc w:val="both"/>
              <w:rPr>
                <w:rFonts w:cs="Times New Roman"/>
                <w:color w:val="000000"/>
                <w:sz w:val="24"/>
                <w:szCs w:val="24"/>
              </w:rPr>
            </w:pPr>
            <w:r w:rsidRPr="001D47D2">
              <w:rPr>
                <w:rFonts w:cs="Times New Roman"/>
                <w:color w:val="000000"/>
                <w:sz w:val="24"/>
                <w:szCs w:val="24"/>
              </w:rPr>
              <w:t>Семейное кафе:</w:t>
            </w:r>
            <w:r w:rsidR="001D47D2" w:rsidRPr="005C258D">
              <w:rPr>
                <w:rFonts w:cs="Times New Roman"/>
                <w:color w:val="000000"/>
                <w:sz w:val="24"/>
                <w:szCs w:val="24"/>
              </w:rPr>
              <w:t xml:space="preserve"> в стандартном формате (разработка детского и взрослого предложения по кухне);</w:t>
            </w:r>
          </w:p>
          <w:p w:rsidR="001D47D2" w:rsidRPr="00FC4563" w:rsidRDefault="00A070A9" w:rsidP="001D47D2">
            <w:pPr>
              <w:spacing w:line="360" w:lineRule="auto"/>
              <w:contextualSpacing/>
              <w:jc w:val="both"/>
              <w:rPr>
                <w:rFonts w:cs="Times New Roman"/>
                <w:b/>
                <w:color w:val="000000"/>
                <w:sz w:val="24"/>
                <w:szCs w:val="24"/>
              </w:rPr>
            </w:pPr>
            <w:r w:rsidRPr="001D47D2">
              <w:rPr>
                <w:rFonts w:cs="Times New Roman"/>
                <w:color w:val="000000"/>
                <w:sz w:val="24"/>
                <w:szCs w:val="24"/>
              </w:rPr>
              <w:t xml:space="preserve">Детская игровая комната: </w:t>
            </w:r>
            <w:r w:rsidR="001D47D2" w:rsidRPr="001D47D2">
              <w:rPr>
                <w:rFonts w:cs="Times New Roman"/>
                <w:color w:val="000000"/>
                <w:sz w:val="24"/>
                <w:szCs w:val="24"/>
              </w:rPr>
              <w:t>расширенный формат, площадью 100 кв.м., наличие нескольких игровых зон</w:t>
            </w:r>
            <w:r w:rsidR="001D47D2">
              <w:rPr>
                <w:rFonts w:cs="Times New Roman"/>
                <w:b/>
                <w:color w:val="000000"/>
                <w:sz w:val="24"/>
                <w:szCs w:val="24"/>
              </w:rPr>
              <w:t xml:space="preserve"> </w:t>
            </w:r>
          </w:p>
        </w:tc>
        <w:tc>
          <w:tcPr>
            <w:tcW w:w="2799" w:type="dxa"/>
          </w:tcPr>
          <w:p w:rsidR="001D47D2" w:rsidRPr="001813CE" w:rsidRDefault="001D47D2" w:rsidP="001D47D2">
            <w:pPr>
              <w:spacing w:line="360" w:lineRule="auto"/>
              <w:contextualSpacing/>
              <w:jc w:val="both"/>
              <w:rPr>
                <w:rFonts w:cs="Times New Roman"/>
                <w:color w:val="000000"/>
                <w:sz w:val="24"/>
                <w:szCs w:val="24"/>
              </w:rPr>
            </w:pPr>
            <w:r w:rsidRPr="001D47D2">
              <w:rPr>
                <w:rFonts w:cs="Times New Roman"/>
                <w:color w:val="000000"/>
                <w:sz w:val="24"/>
                <w:szCs w:val="24"/>
              </w:rPr>
              <w:t>600</w:t>
            </w:r>
            <w:r w:rsidRPr="001813CE">
              <w:rPr>
                <w:rFonts w:cs="Times New Roman"/>
                <w:color w:val="000000"/>
                <w:sz w:val="24"/>
                <w:szCs w:val="24"/>
              </w:rPr>
              <w:t> 000 рублей</w:t>
            </w:r>
          </w:p>
          <w:p w:rsidR="001D47D2" w:rsidRPr="001813CE" w:rsidRDefault="009F1F95" w:rsidP="001D47D2">
            <w:pPr>
              <w:spacing w:line="360" w:lineRule="auto"/>
              <w:contextualSpacing/>
              <w:jc w:val="both"/>
              <w:rPr>
                <w:rFonts w:cs="Times New Roman"/>
                <w:color w:val="000000"/>
                <w:sz w:val="24"/>
                <w:szCs w:val="24"/>
              </w:rPr>
            </w:pPr>
            <w:r>
              <w:rPr>
                <w:rFonts w:cs="Times New Roman"/>
                <w:color w:val="000000"/>
                <w:sz w:val="24"/>
                <w:szCs w:val="24"/>
              </w:rPr>
              <w:t>350</w:t>
            </w:r>
            <w:r w:rsidR="001D47D2" w:rsidRPr="001813CE">
              <w:rPr>
                <w:rFonts w:cs="Times New Roman"/>
                <w:color w:val="000000"/>
                <w:sz w:val="24"/>
                <w:szCs w:val="24"/>
              </w:rPr>
              <w:t> 000 рублей</w:t>
            </w:r>
          </w:p>
          <w:p w:rsidR="001D47D2" w:rsidRPr="001813CE" w:rsidRDefault="001D47D2" w:rsidP="001D47D2">
            <w:pPr>
              <w:spacing w:line="360" w:lineRule="auto"/>
              <w:contextualSpacing/>
              <w:jc w:val="both"/>
              <w:rPr>
                <w:rFonts w:cs="Times New Roman"/>
                <w:color w:val="000000"/>
                <w:sz w:val="24"/>
                <w:szCs w:val="24"/>
              </w:rPr>
            </w:pPr>
            <w:r w:rsidRPr="001813CE">
              <w:rPr>
                <w:rFonts w:cs="Times New Roman"/>
                <w:color w:val="000000"/>
                <w:sz w:val="24"/>
                <w:szCs w:val="24"/>
              </w:rPr>
              <w:t xml:space="preserve">Итого: </w:t>
            </w:r>
            <w:r w:rsidR="009F1F95">
              <w:rPr>
                <w:rFonts w:cs="Times New Roman"/>
                <w:color w:val="000000"/>
                <w:sz w:val="24"/>
                <w:szCs w:val="24"/>
              </w:rPr>
              <w:t xml:space="preserve">950 000 </w:t>
            </w:r>
            <w:r w:rsidRPr="001813CE">
              <w:rPr>
                <w:rFonts w:cs="Times New Roman"/>
                <w:color w:val="000000"/>
                <w:sz w:val="24"/>
                <w:szCs w:val="24"/>
              </w:rPr>
              <w:t>рублей</w:t>
            </w:r>
          </w:p>
          <w:p w:rsidR="001D47D2" w:rsidRPr="00FC4563" w:rsidRDefault="001D47D2" w:rsidP="001D47D2">
            <w:pPr>
              <w:spacing w:line="360" w:lineRule="auto"/>
              <w:contextualSpacing/>
              <w:jc w:val="both"/>
              <w:rPr>
                <w:rFonts w:cs="Times New Roman"/>
                <w:b/>
                <w:color w:val="000000"/>
                <w:sz w:val="24"/>
                <w:szCs w:val="24"/>
              </w:rPr>
            </w:pPr>
          </w:p>
        </w:tc>
      </w:tr>
      <w:tr w:rsidR="00FC4563" w:rsidRPr="00FC4563" w:rsidTr="00A645F5">
        <w:tc>
          <w:tcPr>
            <w:tcW w:w="1668" w:type="dxa"/>
          </w:tcPr>
          <w:p w:rsidR="00FC4563" w:rsidRPr="00FC4563" w:rsidRDefault="00FC4563" w:rsidP="002006CD">
            <w:pPr>
              <w:spacing w:line="360" w:lineRule="auto"/>
              <w:contextualSpacing/>
              <w:jc w:val="both"/>
              <w:rPr>
                <w:rFonts w:cs="Times New Roman"/>
                <w:color w:val="000000"/>
                <w:sz w:val="24"/>
                <w:szCs w:val="24"/>
              </w:rPr>
            </w:pPr>
            <w:r w:rsidRPr="00FC4563">
              <w:rPr>
                <w:rFonts w:cs="Times New Roman"/>
                <w:color w:val="000000"/>
                <w:sz w:val="24"/>
                <w:szCs w:val="24"/>
              </w:rPr>
              <w:t xml:space="preserve">Парковый </w:t>
            </w:r>
          </w:p>
        </w:tc>
        <w:tc>
          <w:tcPr>
            <w:tcW w:w="5103" w:type="dxa"/>
          </w:tcPr>
          <w:p w:rsidR="001D47D2" w:rsidRPr="005C258D" w:rsidRDefault="001D47D2" w:rsidP="001D47D2">
            <w:pPr>
              <w:spacing w:line="360" w:lineRule="auto"/>
              <w:contextualSpacing/>
              <w:jc w:val="both"/>
              <w:rPr>
                <w:rFonts w:cs="Times New Roman"/>
                <w:color w:val="000000"/>
                <w:sz w:val="24"/>
                <w:szCs w:val="24"/>
              </w:rPr>
            </w:pPr>
            <w:r w:rsidRPr="001D47D2">
              <w:rPr>
                <w:rFonts w:cs="Times New Roman"/>
                <w:color w:val="000000"/>
                <w:sz w:val="24"/>
                <w:szCs w:val="24"/>
              </w:rPr>
              <w:t>Семейное кафе:</w:t>
            </w:r>
            <w:r w:rsidRPr="005C258D">
              <w:rPr>
                <w:rFonts w:cs="Times New Roman"/>
                <w:color w:val="000000"/>
                <w:sz w:val="24"/>
                <w:szCs w:val="24"/>
              </w:rPr>
              <w:t xml:space="preserve"> в стандартном формате (разработка детского и взрослого предложения по кухне);</w:t>
            </w:r>
          </w:p>
          <w:p w:rsidR="00FC4563" w:rsidRPr="00FC4563" w:rsidRDefault="001D47D2" w:rsidP="001D47D2">
            <w:pPr>
              <w:spacing w:line="360" w:lineRule="auto"/>
              <w:contextualSpacing/>
              <w:jc w:val="both"/>
              <w:rPr>
                <w:rFonts w:cs="Times New Roman"/>
                <w:b/>
                <w:color w:val="000000"/>
                <w:sz w:val="24"/>
                <w:szCs w:val="24"/>
              </w:rPr>
            </w:pPr>
            <w:r w:rsidRPr="001D47D2">
              <w:rPr>
                <w:rFonts w:cs="Times New Roman"/>
                <w:color w:val="000000"/>
                <w:sz w:val="24"/>
                <w:szCs w:val="24"/>
              </w:rPr>
              <w:t>Детская игровая комната</w:t>
            </w:r>
            <w:r>
              <w:rPr>
                <w:rFonts w:cs="Times New Roman"/>
                <w:color w:val="000000"/>
                <w:sz w:val="24"/>
                <w:szCs w:val="24"/>
              </w:rPr>
              <w:t xml:space="preserve">: </w:t>
            </w:r>
            <w:r w:rsidR="006C556B">
              <w:rPr>
                <w:rFonts w:cs="Times New Roman"/>
                <w:color w:val="000000"/>
                <w:sz w:val="24"/>
                <w:szCs w:val="24"/>
              </w:rPr>
              <w:t xml:space="preserve">стандартный формат </w:t>
            </w:r>
            <w:r>
              <w:rPr>
                <w:rFonts w:cs="Times New Roman"/>
                <w:color w:val="000000"/>
                <w:sz w:val="24"/>
                <w:szCs w:val="24"/>
              </w:rPr>
              <w:t>60 кв.м.</w:t>
            </w:r>
          </w:p>
        </w:tc>
        <w:tc>
          <w:tcPr>
            <w:tcW w:w="2799" w:type="dxa"/>
          </w:tcPr>
          <w:p w:rsidR="00FC4563" w:rsidRPr="006C556B" w:rsidRDefault="001D47D2" w:rsidP="002006CD">
            <w:pPr>
              <w:spacing w:line="360" w:lineRule="auto"/>
              <w:contextualSpacing/>
              <w:jc w:val="both"/>
              <w:rPr>
                <w:rFonts w:cs="Times New Roman"/>
                <w:color w:val="000000"/>
                <w:sz w:val="24"/>
                <w:szCs w:val="24"/>
              </w:rPr>
            </w:pPr>
            <w:r w:rsidRPr="006C556B">
              <w:rPr>
                <w:rFonts w:cs="Times New Roman"/>
                <w:color w:val="000000"/>
                <w:sz w:val="24"/>
                <w:szCs w:val="24"/>
              </w:rPr>
              <w:t>600</w:t>
            </w:r>
            <w:r w:rsidR="006C556B" w:rsidRPr="006C556B">
              <w:rPr>
                <w:rFonts w:cs="Times New Roman"/>
                <w:color w:val="000000"/>
                <w:sz w:val="24"/>
                <w:szCs w:val="24"/>
              </w:rPr>
              <w:t xml:space="preserve"> </w:t>
            </w:r>
            <w:r w:rsidR="006C556B">
              <w:rPr>
                <w:rFonts w:cs="Times New Roman"/>
                <w:color w:val="000000"/>
                <w:sz w:val="24"/>
                <w:szCs w:val="24"/>
              </w:rPr>
              <w:t>000</w:t>
            </w:r>
            <w:r w:rsidR="006C556B" w:rsidRPr="001813CE">
              <w:rPr>
                <w:rFonts w:cs="Times New Roman"/>
                <w:color w:val="000000"/>
                <w:sz w:val="24"/>
                <w:szCs w:val="24"/>
              </w:rPr>
              <w:t>рублей</w:t>
            </w:r>
          </w:p>
          <w:p w:rsidR="001D47D2" w:rsidRPr="006C556B" w:rsidRDefault="001D47D2" w:rsidP="002006CD">
            <w:pPr>
              <w:spacing w:line="360" w:lineRule="auto"/>
              <w:contextualSpacing/>
              <w:jc w:val="both"/>
              <w:rPr>
                <w:rFonts w:cs="Times New Roman"/>
                <w:color w:val="000000"/>
                <w:sz w:val="24"/>
                <w:szCs w:val="24"/>
              </w:rPr>
            </w:pPr>
            <w:r w:rsidRPr="006C556B">
              <w:rPr>
                <w:rFonts w:cs="Times New Roman"/>
                <w:color w:val="000000"/>
                <w:sz w:val="24"/>
                <w:szCs w:val="24"/>
              </w:rPr>
              <w:t>250</w:t>
            </w:r>
            <w:r w:rsidR="006C556B" w:rsidRPr="001813CE">
              <w:rPr>
                <w:rFonts w:cs="Times New Roman"/>
                <w:color w:val="000000"/>
                <w:sz w:val="24"/>
                <w:szCs w:val="24"/>
              </w:rPr>
              <w:t xml:space="preserve"> </w:t>
            </w:r>
            <w:r w:rsidR="006C556B">
              <w:rPr>
                <w:rFonts w:cs="Times New Roman"/>
                <w:color w:val="000000"/>
                <w:sz w:val="24"/>
                <w:szCs w:val="24"/>
              </w:rPr>
              <w:t>000</w:t>
            </w:r>
            <w:r w:rsidR="006C556B" w:rsidRPr="001813CE">
              <w:rPr>
                <w:rFonts w:cs="Times New Roman"/>
                <w:color w:val="000000"/>
                <w:sz w:val="24"/>
                <w:szCs w:val="24"/>
              </w:rPr>
              <w:t>рублей</w:t>
            </w:r>
          </w:p>
          <w:p w:rsidR="001D47D2" w:rsidRPr="001813CE" w:rsidRDefault="001D47D2" w:rsidP="001D47D2">
            <w:pPr>
              <w:spacing w:line="360" w:lineRule="auto"/>
              <w:contextualSpacing/>
              <w:jc w:val="both"/>
              <w:rPr>
                <w:rFonts w:cs="Times New Roman"/>
                <w:color w:val="000000"/>
                <w:sz w:val="24"/>
                <w:szCs w:val="24"/>
              </w:rPr>
            </w:pPr>
            <w:r w:rsidRPr="001813CE">
              <w:rPr>
                <w:rFonts w:cs="Times New Roman"/>
                <w:color w:val="000000"/>
                <w:sz w:val="24"/>
                <w:szCs w:val="24"/>
              </w:rPr>
              <w:t xml:space="preserve">Итого: </w:t>
            </w:r>
            <w:r>
              <w:rPr>
                <w:rFonts w:cs="Times New Roman"/>
                <w:color w:val="000000"/>
                <w:sz w:val="24"/>
                <w:szCs w:val="24"/>
              </w:rPr>
              <w:t>8</w:t>
            </w:r>
            <w:r w:rsidR="00233263">
              <w:rPr>
                <w:rFonts w:cs="Times New Roman"/>
                <w:color w:val="000000"/>
                <w:sz w:val="24"/>
                <w:szCs w:val="24"/>
              </w:rPr>
              <w:t>5</w:t>
            </w:r>
            <w:r>
              <w:rPr>
                <w:rFonts w:cs="Times New Roman"/>
                <w:color w:val="000000"/>
                <w:sz w:val="24"/>
                <w:szCs w:val="24"/>
              </w:rPr>
              <w:t>0 000</w:t>
            </w:r>
            <w:r w:rsidRPr="001813CE">
              <w:rPr>
                <w:rFonts w:cs="Times New Roman"/>
                <w:color w:val="000000"/>
                <w:sz w:val="24"/>
                <w:szCs w:val="24"/>
              </w:rPr>
              <w:t xml:space="preserve"> рублей</w:t>
            </w:r>
          </w:p>
          <w:p w:rsidR="001D47D2" w:rsidRPr="00FC4563" w:rsidRDefault="001D47D2" w:rsidP="002006CD">
            <w:pPr>
              <w:spacing w:line="360" w:lineRule="auto"/>
              <w:contextualSpacing/>
              <w:jc w:val="both"/>
              <w:rPr>
                <w:rFonts w:cs="Times New Roman"/>
                <w:b/>
                <w:color w:val="000000"/>
                <w:sz w:val="24"/>
                <w:szCs w:val="24"/>
              </w:rPr>
            </w:pPr>
          </w:p>
        </w:tc>
      </w:tr>
    </w:tbl>
    <w:p w:rsidR="00AC70BF" w:rsidRDefault="00AC70BF" w:rsidP="002006CD">
      <w:pPr>
        <w:spacing w:line="360" w:lineRule="auto"/>
        <w:ind w:firstLine="709"/>
        <w:contextualSpacing/>
        <w:jc w:val="both"/>
        <w:rPr>
          <w:rFonts w:cs="Times New Roman"/>
          <w:color w:val="000000"/>
          <w:szCs w:val="28"/>
        </w:rPr>
      </w:pPr>
    </w:p>
    <w:p w:rsidR="008B1E61" w:rsidRDefault="008B1E61" w:rsidP="002006CD">
      <w:pPr>
        <w:spacing w:line="360" w:lineRule="auto"/>
        <w:ind w:firstLine="709"/>
        <w:contextualSpacing/>
        <w:jc w:val="both"/>
        <w:rPr>
          <w:rFonts w:cs="Times New Roman"/>
          <w:color w:val="000000"/>
          <w:szCs w:val="28"/>
        </w:rPr>
      </w:pPr>
    </w:p>
    <w:p w:rsidR="00F67DFF" w:rsidRDefault="00121FE6" w:rsidP="00A91F65">
      <w:pPr>
        <w:spacing w:line="360" w:lineRule="auto"/>
        <w:ind w:firstLine="709"/>
        <w:contextualSpacing/>
        <w:jc w:val="both"/>
        <w:rPr>
          <w:rFonts w:cs="Times New Roman"/>
          <w:color w:val="000000"/>
          <w:szCs w:val="28"/>
        </w:rPr>
      </w:pPr>
      <w:r>
        <w:rPr>
          <w:rFonts w:cs="Times New Roman"/>
          <w:color w:val="000000"/>
          <w:szCs w:val="28"/>
        </w:rPr>
        <w:lastRenderedPageBreak/>
        <w:t xml:space="preserve">Таким образом, </w:t>
      </w:r>
      <w:r w:rsidR="00AF5802">
        <w:rPr>
          <w:rFonts w:cs="Times New Roman"/>
          <w:color w:val="000000"/>
          <w:szCs w:val="28"/>
        </w:rPr>
        <w:t xml:space="preserve">В ходе проведения исследования нами были разработаны концепции заведений для сетевого кафе «Смешарики» с учетом потенциала потребления </w:t>
      </w:r>
      <w:r w:rsidR="00F97D55">
        <w:rPr>
          <w:rFonts w:cs="Times New Roman"/>
          <w:color w:val="000000"/>
          <w:szCs w:val="28"/>
        </w:rPr>
        <w:t>детских услуг в микрорайонах г.</w:t>
      </w:r>
      <w:r w:rsidR="00AF5802">
        <w:rPr>
          <w:rFonts w:cs="Times New Roman"/>
          <w:color w:val="000000"/>
          <w:szCs w:val="28"/>
        </w:rPr>
        <w:t xml:space="preserve">Перми. Также были посчитаны первоначальных инвестиции, которые варьируются от формата реализации сетевой точки. С учетом поведенческих характеристик нами были подобраны те форматы структурных элементов франшизы, которые наиболее лучшим образом будут удовлетворять потребности целевой аудитории, проживающей на территории. </w:t>
      </w:r>
    </w:p>
    <w:p w:rsidR="00F67DFF" w:rsidRDefault="00F67DFF">
      <w:pPr>
        <w:rPr>
          <w:rFonts w:cs="Times New Roman"/>
          <w:color w:val="000000"/>
          <w:szCs w:val="28"/>
        </w:rPr>
      </w:pPr>
      <w:r>
        <w:rPr>
          <w:rFonts w:cs="Times New Roman"/>
          <w:color w:val="000000"/>
          <w:szCs w:val="28"/>
        </w:rPr>
        <w:br w:type="page"/>
      </w:r>
    </w:p>
    <w:p w:rsidR="00B60AC9" w:rsidRPr="002D7BE0" w:rsidRDefault="00AC6616" w:rsidP="00637B20">
      <w:pPr>
        <w:pStyle w:val="3"/>
      </w:pPr>
      <w:r>
        <w:lastRenderedPageBreak/>
        <w:t xml:space="preserve">                                              </w:t>
      </w:r>
      <w:bookmarkStart w:id="16" w:name="_Toc357476989"/>
      <w:r w:rsidR="002D7BE0" w:rsidRPr="002D7BE0">
        <w:t>Заключение</w:t>
      </w:r>
      <w:bookmarkEnd w:id="16"/>
      <w:r w:rsidR="002D7BE0" w:rsidRPr="002D7BE0">
        <w:t xml:space="preserve"> </w:t>
      </w:r>
    </w:p>
    <w:p w:rsidR="004601BB" w:rsidRDefault="002D7BE0" w:rsidP="001D004E">
      <w:pPr>
        <w:spacing w:line="360" w:lineRule="auto"/>
        <w:ind w:firstLine="709"/>
        <w:contextualSpacing/>
        <w:jc w:val="both"/>
        <w:rPr>
          <w:rFonts w:cs="Times New Roman"/>
          <w:szCs w:val="28"/>
        </w:rPr>
      </w:pPr>
      <w:r w:rsidRPr="002D7BE0">
        <w:rPr>
          <w:rFonts w:cs="Times New Roman"/>
          <w:szCs w:val="28"/>
        </w:rPr>
        <w:t xml:space="preserve">В </w:t>
      </w:r>
      <w:r w:rsidR="00B22F58">
        <w:rPr>
          <w:rFonts w:cs="Times New Roman"/>
          <w:szCs w:val="28"/>
        </w:rPr>
        <w:t>работе</w:t>
      </w:r>
      <w:r w:rsidRPr="002D7BE0">
        <w:rPr>
          <w:rFonts w:cs="Times New Roman"/>
          <w:szCs w:val="28"/>
        </w:rPr>
        <w:t xml:space="preserve"> была рассмотрена ситуация выя</w:t>
      </w:r>
      <w:r w:rsidR="00751D4C">
        <w:rPr>
          <w:rFonts w:cs="Times New Roman"/>
          <w:szCs w:val="28"/>
        </w:rPr>
        <w:t>вления параметров заданной франш</w:t>
      </w:r>
      <w:r w:rsidRPr="002D7BE0">
        <w:rPr>
          <w:rFonts w:cs="Times New Roman"/>
          <w:szCs w:val="28"/>
        </w:rPr>
        <w:t>изы для сетевой компании общественного питания, а именно для сети детских кафе «Смешарики». Данная проблема является актуальной для данной компании в частности, а также для потенциальных владельцев франшиз в принципе, так как при разработке концепций заведений в различных микрорайонах компания должна максимально таргетировать свое сервисное предложение</w:t>
      </w:r>
      <w:r w:rsidR="00D90428">
        <w:rPr>
          <w:rFonts w:cs="Times New Roman"/>
          <w:szCs w:val="28"/>
        </w:rPr>
        <w:t xml:space="preserve"> на потенциального потребителя с целью оптимизации бюджета на реализацию франшизы. </w:t>
      </w:r>
      <w:r w:rsidR="004601BB">
        <w:rPr>
          <w:rFonts w:cs="Times New Roman"/>
          <w:szCs w:val="28"/>
        </w:rPr>
        <w:t xml:space="preserve">Актуальность данной темы также обуславливается наличием стратегических планов компании, что предполагает практическую реализацию полученных результатов в ближайшем будущем. </w:t>
      </w:r>
    </w:p>
    <w:p w:rsidR="00D60CB3" w:rsidRDefault="007B5EAB" w:rsidP="004601BB">
      <w:pPr>
        <w:spacing w:line="360" w:lineRule="auto"/>
        <w:ind w:firstLine="709"/>
        <w:contextualSpacing/>
        <w:jc w:val="both"/>
        <w:rPr>
          <w:rFonts w:cs="Times New Roman"/>
          <w:szCs w:val="28"/>
        </w:rPr>
      </w:pPr>
      <w:r>
        <w:rPr>
          <w:rFonts w:cs="Times New Roman"/>
          <w:szCs w:val="28"/>
        </w:rPr>
        <w:t>Целью работы являлось выявление структурных элементов франшизы с учетом влияния территориального фактора, а также особенностей поведенческих характеристик локального потребителя.</w:t>
      </w:r>
    </w:p>
    <w:p w:rsidR="007B5EAB" w:rsidRDefault="00D60CB3" w:rsidP="004601BB">
      <w:pPr>
        <w:spacing w:line="360" w:lineRule="auto"/>
        <w:ind w:firstLine="709"/>
        <w:contextualSpacing/>
        <w:jc w:val="both"/>
        <w:rPr>
          <w:rFonts w:cs="Times New Roman"/>
          <w:szCs w:val="28"/>
        </w:rPr>
      </w:pPr>
      <w:r>
        <w:rPr>
          <w:rFonts w:cs="Times New Roman"/>
          <w:szCs w:val="28"/>
        </w:rPr>
        <w:t>В первой главе нами был изучен теоретический аспект франчайзинга, а также особенности потребительского поведения родителей с учетом влияния ребенка. Нами был установлен понятийный аппарат в области франчайзинга, а также получен вывод о важности территориального фактора на</w:t>
      </w:r>
      <w:r w:rsidR="00EC2C41">
        <w:rPr>
          <w:rFonts w:cs="Times New Roman"/>
          <w:szCs w:val="28"/>
        </w:rPr>
        <w:t xml:space="preserve"> успешность реализации франчайзингового проекта. </w:t>
      </w:r>
      <w:r>
        <w:rPr>
          <w:rFonts w:cs="Times New Roman"/>
          <w:szCs w:val="28"/>
        </w:rPr>
        <w:t xml:space="preserve"> </w:t>
      </w:r>
      <w:r w:rsidR="007B5EAB">
        <w:rPr>
          <w:rFonts w:cs="Times New Roman"/>
          <w:szCs w:val="28"/>
        </w:rPr>
        <w:t xml:space="preserve"> </w:t>
      </w:r>
      <w:r w:rsidR="00683094">
        <w:rPr>
          <w:rFonts w:cs="Times New Roman"/>
          <w:szCs w:val="28"/>
        </w:rPr>
        <w:t xml:space="preserve">В рамках изучения особенностей потребительского поведения было выявлено влияние ребенка на каждой стадии принятия решения о покупке, а также изучен разрыв в восприятии атрибутов обслуживания между лицом, принимающим решение о покупке и потребителем товара и услуги. </w:t>
      </w:r>
    </w:p>
    <w:p w:rsidR="00585AE4" w:rsidRDefault="007B5EAB" w:rsidP="004601BB">
      <w:pPr>
        <w:spacing w:line="360" w:lineRule="auto"/>
        <w:ind w:firstLine="709"/>
        <w:contextualSpacing/>
        <w:jc w:val="both"/>
        <w:rPr>
          <w:rFonts w:cs="Times New Roman"/>
          <w:szCs w:val="28"/>
        </w:rPr>
      </w:pPr>
      <w:r>
        <w:rPr>
          <w:rFonts w:cs="Times New Roman"/>
          <w:szCs w:val="28"/>
        </w:rPr>
        <w:t>В результате последовательной реализации этапов исследования нами были разработаны рекомендации по формировани</w:t>
      </w:r>
      <w:r w:rsidR="00585AE4">
        <w:rPr>
          <w:rFonts w:cs="Times New Roman"/>
          <w:szCs w:val="28"/>
        </w:rPr>
        <w:t>ю</w:t>
      </w:r>
      <w:r>
        <w:rPr>
          <w:rFonts w:cs="Times New Roman"/>
          <w:szCs w:val="28"/>
        </w:rPr>
        <w:t xml:space="preserve"> концепций точек детского центра «Смешарики» для привлекательных с точки зрения потребления детских сервисов микрорайонов. </w:t>
      </w:r>
    </w:p>
    <w:p w:rsidR="00C10B49" w:rsidRDefault="00917661" w:rsidP="00C10B49">
      <w:pPr>
        <w:spacing w:line="360" w:lineRule="auto"/>
        <w:ind w:firstLine="709"/>
        <w:contextualSpacing/>
        <w:jc w:val="both"/>
        <w:rPr>
          <w:rFonts w:cs="Times New Roman"/>
          <w:szCs w:val="28"/>
        </w:rPr>
      </w:pPr>
      <w:r>
        <w:rPr>
          <w:rFonts w:cs="Times New Roman"/>
          <w:szCs w:val="28"/>
        </w:rPr>
        <w:t xml:space="preserve">На первом этапе </w:t>
      </w:r>
      <w:r w:rsidR="00585AE4">
        <w:rPr>
          <w:rFonts w:cs="Times New Roman"/>
          <w:szCs w:val="28"/>
        </w:rPr>
        <w:t xml:space="preserve">исследования </w:t>
      </w:r>
      <w:r>
        <w:rPr>
          <w:rFonts w:cs="Times New Roman"/>
          <w:szCs w:val="28"/>
        </w:rPr>
        <w:t xml:space="preserve">был составлен рейтинг микрорайонов города Перми с точки зрения потенциала потребления детских сервисов. </w:t>
      </w:r>
      <w:r>
        <w:rPr>
          <w:rFonts w:cs="Times New Roman"/>
          <w:szCs w:val="28"/>
        </w:rPr>
        <w:lastRenderedPageBreak/>
        <w:t>Реализация метода кабинетного исследования позволила провести оценку прямых статистических показателей, свидетельствующих о потенциале микрорайона. В  рамках этого же этапа была проа</w:t>
      </w:r>
      <w:r w:rsidR="002006CD">
        <w:rPr>
          <w:rFonts w:cs="Times New Roman"/>
          <w:szCs w:val="28"/>
        </w:rPr>
        <w:t xml:space="preserve">нализирована конкурентная среда, были выявлены основные конкуренты по типам заведений. </w:t>
      </w:r>
      <w:r w:rsidR="00585AE4">
        <w:rPr>
          <w:rFonts w:cs="Times New Roman"/>
          <w:szCs w:val="28"/>
        </w:rPr>
        <w:t xml:space="preserve">Далее была </w:t>
      </w:r>
      <w:r w:rsidR="002006CD">
        <w:rPr>
          <w:rFonts w:cs="Times New Roman"/>
          <w:szCs w:val="28"/>
        </w:rPr>
        <w:t xml:space="preserve">проведена серия фокус-групп для выявления особенностей потребительского поведения. </w:t>
      </w:r>
      <w:r w:rsidR="00585AE4">
        <w:rPr>
          <w:rFonts w:cs="Times New Roman"/>
          <w:szCs w:val="28"/>
        </w:rPr>
        <w:t xml:space="preserve">В результате были выявлены </w:t>
      </w:r>
      <w:r w:rsidR="008179D6">
        <w:rPr>
          <w:rFonts w:cs="Times New Roman"/>
          <w:szCs w:val="28"/>
        </w:rPr>
        <w:t xml:space="preserve">поведенческие характеристики, </w:t>
      </w:r>
      <w:r w:rsidR="00585AE4">
        <w:rPr>
          <w:rFonts w:cs="Times New Roman"/>
          <w:szCs w:val="28"/>
        </w:rPr>
        <w:t>которые влияют на концептуальные предпочтения целевой аудитории.</w:t>
      </w:r>
      <w:r w:rsidR="008179D6">
        <w:rPr>
          <w:rFonts w:cs="Times New Roman"/>
          <w:szCs w:val="28"/>
        </w:rPr>
        <w:t xml:space="preserve"> </w:t>
      </w:r>
      <w:r w:rsidR="00C10B49">
        <w:rPr>
          <w:rFonts w:cs="Times New Roman"/>
          <w:szCs w:val="28"/>
        </w:rPr>
        <w:t xml:space="preserve">Данными характеристиками являются частота потребления услуг детских кафе, чувствительность к цене и повод посещения. </w:t>
      </w:r>
      <w:r w:rsidR="008179D6">
        <w:rPr>
          <w:rFonts w:cs="Times New Roman"/>
          <w:szCs w:val="28"/>
        </w:rPr>
        <w:t xml:space="preserve">Также данный метод позволил качественно разработать инструмент для количественного исследования. На заключительном этапе был проведен опрос потенциальных потребителей, который позволил </w:t>
      </w:r>
      <w:r w:rsidR="00C10B49">
        <w:rPr>
          <w:rFonts w:cs="Times New Roman"/>
          <w:szCs w:val="28"/>
        </w:rPr>
        <w:t xml:space="preserve">не только получить информацию о поведенческих характеристиках локального потребителя, но и выявить основные предпочтения относительно структурных элементов франшизы. </w:t>
      </w:r>
    </w:p>
    <w:p w:rsidR="001F032A" w:rsidRDefault="000C0FBF" w:rsidP="001F032A">
      <w:pPr>
        <w:spacing w:line="360" w:lineRule="auto"/>
        <w:ind w:firstLine="709"/>
        <w:contextualSpacing/>
        <w:jc w:val="both"/>
        <w:rPr>
          <w:rFonts w:cs="Times New Roman"/>
          <w:color w:val="000000"/>
          <w:szCs w:val="28"/>
        </w:rPr>
      </w:pPr>
      <w:r>
        <w:rPr>
          <w:rFonts w:cs="Times New Roman"/>
          <w:szCs w:val="28"/>
        </w:rPr>
        <w:t xml:space="preserve">Были разработаны </w:t>
      </w:r>
      <w:r w:rsidR="001F032A">
        <w:rPr>
          <w:rFonts w:cs="Times New Roman"/>
          <w:szCs w:val="28"/>
        </w:rPr>
        <w:t>шесть</w:t>
      </w:r>
      <w:r>
        <w:rPr>
          <w:rFonts w:cs="Times New Roman"/>
          <w:szCs w:val="28"/>
        </w:rPr>
        <w:t xml:space="preserve"> концепций для компании общественного питания «Смешарики»</w:t>
      </w:r>
      <w:r w:rsidR="009F4DBA">
        <w:rPr>
          <w:rFonts w:cs="Times New Roman"/>
          <w:szCs w:val="28"/>
        </w:rPr>
        <w:t>, а также посчитаны первоначальные инвестиции, на реализацию концепции семейного кафе исходя из данных, приводимых компанией-разработчиком франшизы.</w:t>
      </w:r>
      <w:r w:rsidR="001F032A">
        <w:rPr>
          <w:rFonts w:cs="Times New Roman"/>
          <w:color w:val="000000"/>
          <w:szCs w:val="28"/>
        </w:rPr>
        <w:t xml:space="preserve"> </w:t>
      </w:r>
      <w:r w:rsidR="00D74079">
        <w:rPr>
          <w:rFonts w:cs="Times New Roman"/>
          <w:color w:val="000000"/>
          <w:szCs w:val="28"/>
        </w:rPr>
        <w:t>Н</w:t>
      </w:r>
      <w:r w:rsidR="001F032A">
        <w:rPr>
          <w:rFonts w:cs="Times New Roman"/>
          <w:color w:val="000000"/>
          <w:szCs w:val="28"/>
        </w:rPr>
        <w:t xml:space="preserve">аиболее затратным является реализация концепции в микрорайоне Городские горки, за счет разработки специальных площадок для проведения банкетных мероприятий. Для центрального микрорайона были разработано две концепции, одна из которых предлагает реализацию в торговом центре. Основной затратной частью является детская игровая комната, а также воплощение </w:t>
      </w:r>
      <w:r w:rsidR="001F032A">
        <w:rPr>
          <w:rFonts w:cs="Times New Roman"/>
          <w:color w:val="000000"/>
          <w:szCs w:val="28"/>
          <w:lang w:val="en-US"/>
        </w:rPr>
        <w:t>event</w:t>
      </w:r>
      <w:r w:rsidR="001F032A" w:rsidRPr="00B41C5B">
        <w:rPr>
          <w:rFonts w:cs="Times New Roman"/>
          <w:color w:val="000000"/>
          <w:szCs w:val="28"/>
        </w:rPr>
        <w:t>-</w:t>
      </w:r>
      <w:r w:rsidR="001F032A">
        <w:rPr>
          <w:rFonts w:cs="Times New Roman"/>
          <w:color w:val="000000"/>
          <w:szCs w:val="28"/>
        </w:rPr>
        <w:t xml:space="preserve">агентства в самом полном формате. Сочетания структурных элементов для микрорайонов Парковый и Балатово совпадают, отличаются лишь форматы реализации детской игровой комнаты. Для микрорайона Балатово была подобрана расширенная концепция реализации площадью от 100 кв.м., которая увеличивает объем требуемых инвестиций на 100 000 рублей. Отдаленные микрорайоны требуют более полной реализации ввиду локального характера потребления детских услуг, поэтому в реализации </w:t>
      </w:r>
      <w:r w:rsidR="001F032A">
        <w:rPr>
          <w:rFonts w:cs="Times New Roman"/>
          <w:color w:val="000000"/>
          <w:szCs w:val="28"/>
        </w:rPr>
        <w:lastRenderedPageBreak/>
        <w:t xml:space="preserve">концепции участвуют все структурные элементы: концепция </w:t>
      </w:r>
      <w:r w:rsidR="001F032A">
        <w:rPr>
          <w:rFonts w:cs="Times New Roman"/>
          <w:color w:val="000000"/>
          <w:szCs w:val="28"/>
          <w:lang w:val="en-US"/>
        </w:rPr>
        <w:t>event</w:t>
      </w:r>
      <w:r w:rsidR="001F032A" w:rsidRPr="00B41C5B">
        <w:rPr>
          <w:rFonts w:cs="Times New Roman"/>
          <w:color w:val="000000"/>
          <w:szCs w:val="28"/>
        </w:rPr>
        <w:t>-</w:t>
      </w:r>
      <w:r w:rsidR="001F032A">
        <w:rPr>
          <w:rFonts w:cs="Times New Roman"/>
          <w:color w:val="000000"/>
          <w:szCs w:val="28"/>
        </w:rPr>
        <w:t xml:space="preserve">агентства представлена только в рамках ситуативного потребления, а брендовый магазин в самом усеченном формате реализации. Детская игровая представлена в расширенном формате, как и семейное кафе, предлагающая расширенный контент блюд. </w:t>
      </w:r>
    </w:p>
    <w:p w:rsidR="001F032A" w:rsidRDefault="0045528A" w:rsidP="00C10B49">
      <w:pPr>
        <w:spacing w:line="360" w:lineRule="auto"/>
        <w:ind w:firstLine="709"/>
        <w:contextualSpacing/>
        <w:jc w:val="both"/>
        <w:rPr>
          <w:rFonts w:cs="Times New Roman"/>
          <w:color w:val="000000"/>
          <w:szCs w:val="28"/>
        </w:rPr>
      </w:pPr>
      <w:r>
        <w:rPr>
          <w:rFonts w:cs="Times New Roman"/>
          <w:color w:val="000000"/>
          <w:szCs w:val="28"/>
        </w:rPr>
        <w:t xml:space="preserve">Таким образом, были выявлены сочетания структурных элементов франшизы с учетом влияния факторов: месторасположение сетевой точки, а также особенности поведенческих характеристик целевой аудитории. </w:t>
      </w:r>
    </w:p>
    <w:p w:rsidR="003769AE" w:rsidRDefault="003769AE">
      <w:pPr>
        <w:rPr>
          <w:rFonts w:cs="Times New Roman"/>
          <w:color w:val="000000"/>
          <w:szCs w:val="28"/>
        </w:rPr>
      </w:pPr>
      <w:r>
        <w:rPr>
          <w:rFonts w:cs="Times New Roman"/>
          <w:color w:val="000000"/>
          <w:szCs w:val="28"/>
        </w:rPr>
        <w:br w:type="page"/>
      </w:r>
    </w:p>
    <w:p w:rsidR="00BD1944" w:rsidRPr="0014557C" w:rsidRDefault="00566D06" w:rsidP="00637B20">
      <w:pPr>
        <w:pStyle w:val="3"/>
      </w:pPr>
      <w:bookmarkStart w:id="17" w:name="_Toc356772939"/>
      <w:r>
        <w:lastRenderedPageBreak/>
        <w:t xml:space="preserve">                    </w:t>
      </w:r>
      <w:bookmarkStart w:id="18" w:name="_Toc357476990"/>
      <w:r w:rsidR="00BD1944" w:rsidRPr="0014557C">
        <w:t xml:space="preserve">Список </w:t>
      </w:r>
      <w:r w:rsidR="00BD1944">
        <w:t xml:space="preserve">использованной </w:t>
      </w:r>
      <w:r w:rsidR="00BD1944" w:rsidRPr="0014557C">
        <w:t>литературы</w:t>
      </w:r>
      <w:bookmarkEnd w:id="17"/>
      <w:bookmarkEnd w:id="18"/>
    </w:p>
    <w:p w:rsidR="003769AE" w:rsidRPr="0028456A" w:rsidRDefault="003769AE" w:rsidP="003769AE">
      <w:pPr>
        <w:spacing w:line="360" w:lineRule="auto"/>
        <w:contextualSpacing/>
        <w:jc w:val="center"/>
        <w:rPr>
          <w:rFonts w:cs="Times New Roman"/>
          <w:szCs w:val="28"/>
        </w:rPr>
      </w:pPr>
      <w:r w:rsidRPr="0028456A">
        <w:rPr>
          <w:rFonts w:cs="Times New Roman"/>
          <w:szCs w:val="28"/>
        </w:rPr>
        <w:t>Нормативные правовые акты</w:t>
      </w:r>
    </w:p>
    <w:p w:rsidR="003769AE" w:rsidRPr="00804F15" w:rsidRDefault="003769AE" w:rsidP="00147E75">
      <w:pPr>
        <w:pStyle w:val="a3"/>
        <w:numPr>
          <w:ilvl w:val="0"/>
          <w:numId w:val="24"/>
        </w:numPr>
        <w:spacing w:line="360" w:lineRule="auto"/>
      </w:pPr>
      <w:r w:rsidRPr="00804F15">
        <w:t>Гражданский кодекс РФ (ГК РФ) от 26.01.1996 N 14-ФЗ – Часть вторая, Глава 54, статья 1027 Договор коммерческой концессии  </w:t>
      </w:r>
    </w:p>
    <w:p w:rsidR="003769AE" w:rsidRPr="00804F15" w:rsidRDefault="003769AE" w:rsidP="00147E75">
      <w:pPr>
        <w:pStyle w:val="a3"/>
        <w:numPr>
          <w:ilvl w:val="0"/>
          <w:numId w:val="24"/>
        </w:numPr>
        <w:autoSpaceDE w:val="0"/>
        <w:autoSpaceDN w:val="0"/>
        <w:adjustRightInd w:val="0"/>
        <w:spacing w:after="0" w:line="360" w:lineRule="auto"/>
        <w:rPr>
          <w:rFonts w:cs="Times New Roman"/>
          <w:szCs w:val="28"/>
        </w:rPr>
      </w:pPr>
      <w:r w:rsidRPr="00804F15">
        <w:rPr>
          <w:rFonts w:cs="Times New Roman"/>
          <w:szCs w:val="28"/>
        </w:rPr>
        <w:t xml:space="preserve">Ежегодный отчет главы администрации города Перми за 2012 год </w:t>
      </w:r>
    </w:p>
    <w:p w:rsidR="003769AE" w:rsidRDefault="003769AE" w:rsidP="003769AE">
      <w:pPr>
        <w:autoSpaceDE w:val="0"/>
        <w:autoSpaceDN w:val="0"/>
        <w:adjustRightInd w:val="0"/>
        <w:spacing w:line="360" w:lineRule="auto"/>
        <w:contextualSpacing/>
        <w:jc w:val="center"/>
        <w:rPr>
          <w:rFonts w:cs="Times New Roman"/>
          <w:szCs w:val="28"/>
        </w:rPr>
      </w:pPr>
    </w:p>
    <w:p w:rsidR="003769AE" w:rsidRPr="00804F15" w:rsidRDefault="003769AE" w:rsidP="003769AE">
      <w:pPr>
        <w:autoSpaceDE w:val="0"/>
        <w:autoSpaceDN w:val="0"/>
        <w:adjustRightInd w:val="0"/>
        <w:spacing w:line="360" w:lineRule="auto"/>
        <w:contextualSpacing/>
        <w:jc w:val="center"/>
        <w:rPr>
          <w:rFonts w:cs="Times New Roman"/>
          <w:szCs w:val="28"/>
        </w:rPr>
      </w:pPr>
      <w:r>
        <w:rPr>
          <w:rFonts w:cs="Times New Roman"/>
          <w:szCs w:val="28"/>
        </w:rPr>
        <w:t>Специальная литература</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rPr>
      </w:pPr>
      <w:r w:rsidRPr="000A500E">
        <w:rPr>
          <w:rFonts w:cs="Times New Roman"/>
          <w:szCs w:val="28"/>
        </w:rPr>
        <w:t xml:space="preserve">Авдашева С.Б., Розанова Н.М. Теория организации отраслевых рынков: Учебник / Ин-т Глава 7  «Открытое о-во». - М.: Магистр, 1998. </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rPr>
      </w:pPr>
      <w:r w:rsidRPr="000A500E">
        <w:rPr>
          <w:rFonts w:cs="Times New Roman"/>
          <w:szCs w:val="28"/>
        </w:rPr>
        <w:t xml:space="preserve">Кенеши С., Тодд С. Роль цены в принятии решении о покупке Маркетинг дайджест  2005 №1 </w:t>
      </w:r>
    </w:p>
    <w:p w:rsidR="003769AE" w:rsidRPr="00E2268B" w:rsidRDefault="00D41B18" w:rsidP="009002A6">
      <w:pPr>
        <w:pStyle w:val="a3"/>
        <w:numPr>
          <w:ilvl w:val="0"/>
          <w:numId w:val="24"/>
        </w:numPr>
        <w:autoSpaceDE w:val="0"/>
        <w:autoSpaceDN w:val="0"/>
        <w:adjustRightInd w:val="0"/>
        <w:spacing w:after="0" w:line="360" w:lineRule="auto"/>
        <w:ind w:left="426" w:hanging="207"/>
        <w:rPr>
          <w:rFonts w:ascii="FreeSetC-Bold" w:hAnsi="FreeSetC-Bold" w:cs="FreeSetC-Bold"/>
          <w:b/>
          <w:bCs/>
          <w:color w:val="FFFFFF"/>
          <w:sz w:val="18"/>
          <w:szCs w:val="18"/>
        </w:rPr>
      </w:pPr>
      <w:r>
        <w:rPr>
          <w:rFonts w:cs="Times New Roman"/>
          <w:szCs w:val="28"/>
        </w:rPr>
        <w:t xml:space="preserve">5.  </w:t>
      </w:r>
      <w:r w:rsidR="003769AE" w:rsidRPr="00E2268B">
        <w:rPr>
          <w:rFonts w:cs="Times New Roman"/>
          <w:szCs w:val="28"/>
        </w:rPr>
        <w:t xml:space="preserve">Новицкий Р.А. Что ищет потребитель сферы услуг: разрез сознания // </w:t>
      </w:r>
      <w:r w:rsidR="009002A6" w:rsidRPr="009002A6">
        <w:rPr>
          <w:rFonts w:cs="Times New Roman"/>
          <w:szCs w:val="28"/>
        </w:rPr>
        <w:t xml:space="preserve">   </w:t>
      </w:r>
      <w:r w:rsidR="003769AE" w:rsidRPr="00E2268B">
        <w:rPr>
          <w:rFonts w:cs="Times New Roman"/>
          <w:szCs w:val="28"/>
        </w:rPr>
        <w:t xml:space="preserve">Маркетинг и маркетинговые исследования. 2004 № 2 (50) </w:t>
      </w:r>
      <w:r w:rsidR="003769AE" w:rsidRPr="00E2268B">
        <w:rPr>
          <w:rFonts w:ascii="FreeSetBlackC" w:hAnsi="FreeSetBlackC" w:cs="FreeSetBlackC"/>
          <w:color w:val="FFFFFF"/>
          <w:sz w:val="18"/>
          <w:szCs w:val="18"/>
        </w:rPr>
        <w:t xml:space="preserve">2 </w:t>
      </w:r>
      <w:r w:rsidR="003769AE" w:rsidRPr="00E2268B">
        <w:rPr>
          <w:rFonts w:ascii="FreeSetC-Bold" w:hAnsi="FreeSetC-Bold" w:cs="FreeSetC-Bold"/>
          <w:b/>
          <w:bCs/>
          <w:color w:val="FFFFFF"/>
          <w:sz w:val="18"/>
          <w:szCs w:val="18"/>
        </w:rPr>
        <w:t>(50)</w:t>
      </w:r>
    </w:p>
    <w:p w:rsidR="003769AE" w:rsidRDefault="003769AE" w:rsidP="00147E75">
      <w:pPr>
        <w:pStyle w:val="Default"/>
        <w:numPr>
          <w:ilvl w:val="0"/>
          <w:numId w:val="24"/>
        </w:numPr>
        <w:spacing w:line="360" w:lineRule="auto"/>
        <w:contextualSpacing/>
        <w:jc w:val="both"/>
        <w:rPr>
          <w:color w:val="auto"/>
          <w:sz w:val="28"/>
          <w:szCs w:val="28"/>
          <w:lang w:val="en-US"/>
        </w:rPr>
      </w:pPr>
      <w:r w:rsidRPr="004A7141">
        <w:rPr>
          <w:color w:val="auto"/>
          <w:sz w:val="28"/>
          <w:szCs w:val="28"/>
          <w:lang w:val="en-US"/>
        </w:rPr>
        <w:t>Adrian B. Ryans and Charles B. Weinberg Territory Sales Response</w:t>
      </w:r>
      <w:r>
        <w:rPr>
          <w:color w:val="auto"/>
          <w:sz w:val="28"/>
          <w:szCs w:val="28"/>
          <w:lang w:val="en-US"/>
        </w:rPr>
        <w:t xml:space="preserve"> </w:t>
      </w:r>
      <w:r w:rsidRPr="004A7141">
        <w:rPr>
          <w:color w:val="auto"/>
          <w:sz w:val="28"/>
          <w:szCs w:val="28"/>
          <w:lang w:val="en-US"/>
        </w:rPr>
        <w:t>Author</w:t>
      </w:r>
      <w:r>
        <w:rPr>
          <w:color w:val="auto"/>
          <w:sz w:val="28"/>
          <w:szCs w:val="28"/>
          <w:lang w:val="en-US"/>
        </w:rPr>
        <w:t xml:space="preserve"> </w:t>
      </w:r>
      <w:r w:rsidRPr="004A7141">
        <w:rPr>
          <w:color w:val="auto"/>
          <w:sz w:val="28"/>
          <w:szCs w:val="28"/>
          <w:lang w:val="en-US"/>
        </w:rPr>
        <w:t>Reviewed Journal of Marketing Research, Vol. 16, No. 4 1979 pp. 453-465</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Alanson P. Minker Asset Specificity and Vertical Integration in Franchising Review of Industrial Organization ,9,: 409-423, 1994.</w:t>
      </w:r>
    </w:p>
    <w:p w:rsidR="003769AE" w:rsidRDefault="003769AE" w:rsidP="00147E75">
      <w:pPr>
        <w:pStyle w:val="Default"/>
        <w:numPr>
          <w:ilvl w:val="0"/>
          <w:numId w:val="24"/>
        </w:numPr>
        <w:spacing w:line="360" w:lineRule="auto"/>
        <w:contextualSpacing/>
        <w:jc w:val="both"/>
        <w:rPr>
          <w:color w:val="auto"/>
          <w:sz w:val="28"/>
          <w:szCs w:val="28"/>
          <w:lang w:val="en-US"/>
        </w:rPr>
      </w:pPr>
      <w:r w:rsidRPr="004A7141">
        <w:rPr>
          <w:color w:val="auto"/>
          <w:sz w:val="28"/>
          <w:szCs w:val="28"/>
          <w:lang w:val="en-US"/>
        </w:rPr>
        <w:t>Andris A. Zoltner, Prabhakant S</w:t>
      </w:r>
      <w:r>
        <w:rPr>
          <w:color w:val="auto"/>
          <w:sz w:val="28"/>
          <w:szCs w:val="28"/>
          <w:lang w:val="en-US"/>
        </w:rPr>
        <w:t xml:space="preserve">. </w:t>
      </w:r>
      <w:r w:rsidRPr="004A7141">
        <w:rPr>
          <w:color w:val="auto"/>
          <w:sz w:val="28"/>
          <w:szCs w:val="28"/>
          <w:lang w:val="en-US"/>
        </w:rPr>
        <w:t>Reviewed Sales Territory Design: Thirty Years of Modeling and Implementation Ma</w:t>
      </w:r>
      <w:r>
        <w:rPr>
          <w:color w:val="auto"/>
          <w:sz w:val="28"/>
          <w:szCs w:val="28"/>
          <w:lang w:val="en-US"/>
        </w:rPr>
        <w:t xml:space="preserve">rketing Science, Vol. 24, No. 3, </w:t>
      </w:r>
      <w:r w:rsidRPr="004A7141">
        <w:rPr>
          <w:color w:val="auto"/>
          <w:sz w:val="28"/>
          <w:szCs w:val="28"/>
          <w:lang w:val="en-US"/>
        </w:rPr>
        <w:t>pp. 313-331</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Assael, H. Household Decision Making, in Consumer Behavior and Marketing Action, Chapter 17, South-Western College Publishing, Cincinatti, OH, 1998,  pp. 565-601.</w:t>
      </w:r>
    </w:p>
    <w:p w:rsidR="003769AE" w:rsidRPr="000A500E" w:rsidRDefault="003769AE" w:rsidP="00147E75">
      <w:pPr>
        <w:pStyle w:val="a3"/>
        <w:numPr>
          <w:ilvl w:val="0"/>
          <w:numId w:val="24"/>
        </w:numPr>
        <w:autoSpaceDE w:val="0"/>
        <w:autoSpaceDN w:val="0"/>
        <w:adjustRightInd w:val="0"/>
        <w:spacing w:after="0" w:line="360" w:lineRule="auto"/>
        <w:jc w:val="both"/>
        <w:rPr>
          <w:rFonts w:cs="Times New Roman"/>
          <w:szCs w:val="28"/>
          <w:lang w:val="en-US"/>
        </w:rPr>
      </w:pPr>
      <w:r w:rsidRPr="000A500E">
        <w:rPr>
          <w:rFonts w:cs="Times New Roman"/>
          <w:szCs w:val="28"/>
          <w:lang w:val="en-US"/>
        </w:rPr>
        <w:t>Auty S.   Consumer Choice and Segmentation in the Restaurant Industry a Department of Marketing The Management School, University of Lancaster, Lancaster, Version of record first published: 28 Jul 2006.</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 xml:space="preserve">Aysen B., Gregory M. Rose Family Communication Patterns: Mothers’ and Fathers’ Communication Style and Children’s Perceived Influence in Family Decision Making, 1998 </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rPr>
      </w:pPr>
      <w:r w:rsidRPr="000A500E">
        <w:rPr>
          <w:rFonts w:cs="Times New Roman"/>
          <w:szCs w:val="28"/>
          <w:lang w:val="en-US"/>
        </w:rPr>
        <w:lastRenderedPageBreak/>
        <w:t>Breidert C., Hahsler M., Reutterer T. A review of methods for measuring willingness-to-pay. Innovative</w:t>
      </w:r>
      <w:r w:rsidRPr="000A500E">
        <w:rPr>
          <w:rFonts w:cs="Times New Roman"/>
          <w:szCs w:val="28"/>
        </w:rPr>
        <w:t xml:space="preserve"> </w:t>
      </w:r>
      <w:r w:rsidRPr="000A500E">
        <w:rPr>
          <w:rFonts w:cs="Times New Roman"/>
          <w:szCs w:val="28"/>
          <w:lang w:val="en-US"/>
        </w:rPr>
        <w:t>Marketing</w:t>
      </w:r>
      <w:r w:rsidRPr="000A500E">
        <w:rPr>
          <w:rFonts w:cs="Times New Roman"/>
          <w:szCs w:val="28"/>
        </w:rPr>
        <w:t xml:space="preserve">, 2006, </w:t>
      </w:r>
      <w:r w:rsidRPr="000A500E">
        <w:rPr>
          <w:rFonts w:cs="Times New Roman"/>
          <w:szCs w:val="28"/>
          <w:lang w:val="en-US"/>
        </w:rPr>
        <w:t>pp</w:t>
      </w:r>
      <w:r w:rsidRPr="000A500E">
        <w:rPr>
          <w:rFonts w:cs="Times New Roman"/>
          <w:szCs w:val="28"/>
        </w:rPr>
        <w:t xml:space="preserve">. 8 – 32 </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Brickley J.A. The choice of organizational form.The Case of Franchising/ Unioersily of Rochester. 1986</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Brown A., Shilli F.Agency Theory and Franchising: Some Empirical Results Francine/ The Rand Journal of Economics, Vol. 23, No. 2 (Summer, 1992), pp. 263-283</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Burns, A.C. and M.C. Harrison. Children’s Self-Perceptions of Their Participation in Retail Store Patronage Decisions. Advances in Consumer Research, 1985. 12.</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Bush. R.,Tatham R. and Hair J. F Community location decisions by franchisors, a comparative analysis. Journal of Retailing, 52, 1976, pp. 33.</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 xml:space="preserve">Caves. R. , Murphy. W. Franchising: Firms, markets, and intangible assets. Southern Economic Journal. 42. 1976. pp. 572-586. </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Christina Kwai-Choi Le, Brett A.  Family decision making and coalition patterns Department of Marketing, University of Auckland, New Zealand 1999</w:t>
      </w:r>
    </w:p>
    <w:p w:rsidR="003769AE" w:rsidRDefault="003769AE" w:rsidP="00147E75">
      <w:pPr>
        <w:pStyle w:val="Default"/>
        <w:numPr>
          <w:ilvl w:val="0"/>
          <w:numId w:val="24"/>
        </w:numPr>
        <w:spacing w:line="360" w:lineRule="auto"/>
        <w:contextualSpacing/>
        <w:jc w:val="both"/>
        <w:rPr>
          <w:color w:val="auto"/>
          <w:sz w:val="28"/>
          <w:szCs w:val="28"/>
          <w:lang w:val="en-US"/>
        </w:rPr>
      </w:pPr>
      <w:r w:rsidRPr="008C2A37">
        <w:rPr>
          <w:color w:val="auto"/>
          <w:sz w:val="28"/>
          <w:szCs w:val="28"/>
          <w:lang w:val="en-US"/>
        </w:rPr>
        <w:t>David W. Cravens, Robert B. Woodruff, Stamper J.    An Analytical Approach for Evaluating Sales Territory Performance Journal of Marketing, Vol. 36, No. 1 (Jan., 1972), pp. 31-37</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Douglas, S.P. Examining Family Decision Making Processes. Advances in Consumer Research, 10, 1983. 451-453.</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Dunne Mary The Role and Influence of Children in Family Holiday Decision Making, 1999</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 xml:space="preserve">East R., Wright M., Vanhuele M. Consumer Behavior. Application in Marketing </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Filiatrault, Pierre Joint Purchasing Decisions: A Comparison of Influence Structure in Family and Couple Decision-Making Units. Journal of Consumer Research, 1980. 131- 140.</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lastRenderedPageBreak/>
        <w:t>Gallini N. Lutz N. Dual Distribution and Royalty Fees in Franchising, Journal of Law, Economics, and Organization, 8, 1992 471-501.</w:t>
      </w:r>
    </w:p>
    <w:p w:rsidR="003769AE" w:rsidRDefault="003769AE" w:rsidP="00147E75">
      <w:pPr>
        <w:pStyle w:val="Default"/>
        <w:numPr>
          <w:ilvl w:val="0"/>
          <w:numId w:val="24"/>
        </w:numPr>
        <w:spacing w:line="360" w:lineRule="auto"/>
        <w:contextualSpacing/>
        <w:jc w:val="both"/>
        <w:rPr>
          <w:color w:val="auto"/>
          <w:sz w:val="28"/>
          <w:szCs w:val="28"/>
          <w:lang w:val="en-US"/>
        </w:rPr>
      </w:pPr>
      <w:r w:rsidRPr="004A7141">
        <w:rPr>
          <w:color w:val="auto"/>
          <w:sz w:val="28"/>
          <w:szCs w:val="28"/>
          <w:lang w:val="en-US"/>
        </w:rPr>
        <w:t>Gary M. Behrens and Ronald R. Halverson</w:t>
      </w:r>
      <w:r>
        <w:rPr>
          <w:color w:val="auto"/>
          <w:sz w:val="28"/>
          <w:szCs w:val="28"/>
          <w:lang w:val="en-US"/>
        </w:rPr>
        <w:t xml:space="preserve"> </w:t>
      </w:r>
      <w:r w:rsidRPr="004A7141">
        <w:rPr>
          <w:color w:val="auto"/>
          <w:sz w:val="28"/>
          <w:szCs w:val="28"/>
          <w:lang w:val="en-US"/>
        </w:rPr>
        <w:t xml:space="preserve">Predicting Successful Territory Sales Performance Journal of Business and Psychology, Vol. 6, No. </w:t>
      </w:r>
      <w:r>
        <w:rPr>
          <w:color w:val="auto"/>
          <w:sz w:val="28"/>
          <w:szCs w:val="28"/>
          <w:lang w:val="en-US"/>
        </w:rPr>
        <w:t>1991</w:t>
      </w:r>
      <w:r w:rsidRPr="004A7141">
        <w:rPr>
          <w:color w:val="auto"/>
          <w:sz w:val="28"/>
          <w:szCs w:val="28"/>
          <w:lang w:val="en-US"/>
        </w:rPr>
        <w:t>, pp. 273-277</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Guneri B., Yurt M.D.The influence of children on family purchasing decision in Turkey Asian journal of marketing  20-32, 2009</w:t>
      </w:r>
    </w:p>
    <w:p w:rsidR="003769AE" w:rsidRPr="000A500E" w:rsidRDefault="003769AE" w:rsidP="00147E75">
      <w:pPr>
        <w:pStyle w:val="a3"/>
        <w:numPr>
          <w:ilvl w:val="0"/>
          <w:numId w:val="24"/>
        </w:numPr>
        <w:autoSpaceDE w:val="0"/>
        <w:autoSpaceDN w:val="0"/>
        <w:adjustRightInd w:val="0"/>
        <w:spacing w:after="0" w:line="360" w:lineRule="auto"/>
        <w:jc w:val="both"/>
        <w:rPr>
          <w:rFonts w:cs="Times New Roman"/>
          <w:szCs w:val="28"/>
          <w:lang w:val="en-US"/>
        </w:rPr>
      </w:pPr>
      <w:r w:rsidRPr="000A500E">
        <w:rPr>
          <w:rFonts w:cs="Times New Roman"/>
          <w:szCs w:val="28"/>
          <w:lang w:val="en-US"/>
        </w:rPr>
        <w:t>H. G. Parsa, John Self, Sandra Sydnor-Busso, Hae Jin Yoon Why Restaurants Fail? Part II – The Impact of Affiliation, Location, and Size on Restaurant Failures: Results from a Survival Analysis Journal of Foodservice Business Research  2011.</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Hunt, S, The trend toward company-operated units in franchise chains. Journal of Retailing. 1973. pp. 3-12.</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 xml:space="preserve">Jaksa Kivela  Consumer research in the restaurant environment, Part 1: A conceptual model of dining satisfaction and return patronage, 2011 </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JoAnne L., Ricard L. Children’s influence on family decision-making: a restaurant study Journal of Business Research 2001 173– 176</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John S.A. Edwardsa, Herbert L. Meiselmanb, Audrey Edwardsa, Larry Lesher</w:t>
      </w:r>
      <w:r w:rsidR="00D747A9">
        <w:rPr>
          <w:rFonts w:cs="Times New Roman"/>
          <w:szCs w:val="28"/>
          <w:lang w:val="en-US"/>
        </w:rPr>
        <w:t xml:space="preserve"> </w:t>
      </w:r>
      <w:r w:rsidR="00D747A9" w:rsidRPr="000A500E">
        <w:rPr>
          <w:rFonts w:cs="Times New Roman"/>
          <w:szCs w:val="28"/>
          <w:lang w:val="en-US"/>
        </w:rPr>
        <w:t>The Role and Influence of Children</w:t>
      </w:r>
      <w:r w:rsidR="00D747A9">
        <w:rPr>
          <w:rFonts w:cs="Times New Roman"/>
          <w:szCs w:val="28"/>
          <w:lang w:val="en-US"/>
        </w:rPr>
        <w:t xml:space="preserve"> in decision making,  2006</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Laura A. Flurry Children's influence in family decision-making: Examining the impact of the changing American family Journal of Business Research 2007 322–330</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Lillis C</w:t>
      </w:r>
      <w:r w:rsidR="007E2EF2">
        <w:rPr>
          <w:rFonts w:cs="Times New Roman"/>
          <w:szCs w:val="28"/>
          <w:lang w:val="en-US"/>
        </w:rPr>
        <w:t>.</w:t>
      </w:r>
      <w:r w:rsidRPr="000A500E">
        <w:rPr>
          <w:rFonts w:cs="Times New Roman"/>
          <w:szCs w:val="28"/>
          <w:lang w:val="en-US"/>
        </w:rPr>
        <w:t xml:space="preserve"> , Narayana L</w:t>
      </w:r>
      <w:r w:rsidR="007E2EF2">
        <w:rPr>
          <w:rFonts w:cs="Times New Roman"/>
          <w:szCs w:val="28"/>
          <w:lang w:val="en-US"/>
        </w:rPr>
        <w:t xml:space="preserve">., </w:t>
      </w:r>
      <w:r w:rsidRPr="000A500E">
        <w:rPr>
          <w:rFonts w:cs="Times New Roman"/>
          <w:szCs w:val="28"/>
          <w:lang w:val="en-US"/>
        </w:rPr>
        <w:t>Gilman. J. L. Competitive advantage variation over the lifecycle of franchise, Journat of Marketing/. 1976,pp. 77-80.</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Mathewson.G. Winter. R The e</w:t>
      </w:r>
      <w:r w:rsidR="00180F51">
        <w:rPr>
          <w:rFonts w:cs="Times New Roman"/>
          <w:szCs w:val="28"/>
          <w:lang w:val="en-US"/>
        </w:rPr>
        <w:t>conomics of franchise contracts</w:t>
      </w:r>
      <w:r w:rsidRPr="000A500E">
        <w:rPr>
          <w:rFonts w:cs="Times New Roman"/>
          <w:szCs w:val="28"/>
          <w:lang w:val="en-US"/>
        </w:rPr>
        <w:t>, Journa</w:t>
      </w:r>
      <w:r w:rsidR="00BB3BAA">
        <w:rPr>
          <w:rFonts w:cs="Times New Roman"/>
          <w:szCs w:val="28"/>
          <w:lang w:val="en-US"/>
        </w:rPr>
        <w:t>l of Law and Economics, 28. 2005</w:t>
      </w:r>
      <w:r w:rsidRPr="000A500E">
        <w:rPr>
          <w:rFonts w:cs="Times New Roman"/>
          <w:szCs w:val="28"/>
          <w:lang w:val="en-US"/>
        </w:rPr>
        <w:t xml:space="preserve"> pp. 503-526.</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Nolton K. Consideration Set Influences on Consumer Decision-Making and Choice: Issues, Models, and Suggestions Marketing Letters 2:3, 1991: 181-197</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lastRenderedPageBreak/>
        <w:t>Norton, S. Franchising, brand name capital, and the entrepreneurial capacity problem. Strategic Management Journal. pp, 105-114,</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Norton, S.An Empirical Look at Franchising as an Organizational Form. Journal of Business, Vol. 61 (1988), pp. 197-217.</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Oxenfeldt, A., Kelly.O. Will successful franchise systems ultimately become wholly-owned chains? / Journal of Retailing, 44, 1969. pp. 69-88</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Pavleen Kaur Children in family purchase decision making in India and the west: review. Guru Nanak Dev University, 2006</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Roger L . Family Vacation Decision-Making. Jenkins Journal of Travel Research 1978</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Roy J, Shanler, Ronald E., Turner,Andris  Sales territory design: an integrated approach managemeng science / Vol 22. No. 3, 1975</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Rubin, H. The Theory of the Firm and the Structure of the Franchise Contract. Journal of Law and Economics, 21, 1978, pp. 223-233.</w:t>
      </w:r>
    </w:p>
    <w:p w:rsidR="003769AE" w:rsidRPr="000A500E" w:rsidRDefault="003769AE" w:rsidP="00147E75">
      <w:pPr>
        <w:pStyle w:val="a3"/>
        <w:numPr>
          <w:ilvl w:val="0"/>
          <w:numId w:val="24"/>
        </w:numPr>
        <w:autoSpaceDE w:val="0"/>
        <w:autoSpaceDN w:val="0"/>
        <w:adjustRightInd w:val="0"/>
        <w:spacing w:after="0" w:line="360" w:lineRule="auto"/>
        <w:rPr>
          <w:rFonts w:cs="Times New Roman"/>
          <w:szCs w:val="28"/>
          <w:lang w:val="en-US"/>
        </w:rPr>
      </w:pPr>
      <w:r w:rsidRPr="000A500E">
        <w:rPr>
          <w:rFonts w:cs="Times New Roman"/>
          <w:szCs w:val="28"/>
          <w:lang w:val="en-US"/>
        </w:rPr>
        <w:t>The influence of eating location on the acceptability of identically prepared foods/ Food Quality and Preference 14 (2003) 647–652</w:t>
      </w:r>
    </w:p>
    <w:p w:rsidR="003769AE" w:rsidRPr="000A500E" w:rsidRDefault="003769AE" w:rsidP="00147E75">
      <w:pPr>
        <w:pStyle w:val="a3"/>
        <w:numPr>
          <w:ilvl w:val="0"/>
          <w:numId w:val="24"/>
        </w:numPr>
        <w:spacing w:after="0" w:line="360" w:lineRule="auto"/>
        <w:rPr>
          <w:rFonts w:cs="Times New Roman"/>
          <w:szCs w:val="28"/>
          <w:lang w:val="en-US"/>
        </w:rPr>
      </w:pPr>
      <w:r w:rsidRPr="000A500E">
        <w:rPr>
          <w:rFonts w:cs="Times New Roman"/>
          <w:szCs w:val="28"/>
          <w:lang w:val="en-US"/>
        </w:rPr>
        <w:t>Williams, L.A. and A. Veeck. An Exploratory Study of Children’s Purchase Influence in Urban China. Asia Pacific Advances in Consumer Research, 3, 1998.  13-19.</w:t>
      </w:r>
    </w:p>
    <w:p w:rsidR="003769AE" w:rsidRDefault="003769AE" w:rsidP="003769AE">
      <w:pPr>
        <w:pStyle w:val="a3"/>
        <w:autoSpaceDE w:val="0"/>
        <w:autoSpaceDN w:val="0"/>
        <w:adjustRightInd w:val="0"/>
        <w:spacing w:before="100" w:beforeAutospacing="1" w:line="360" w:lineRule="auto"/>
        <w:ind w:left="270" w:hanging="450"/>
        <w:jc w:val="center"/>
        <w:rPr>
          <w:rFonts w:cs="Times New Roman"/>
          <w:szCs w:val="28"/>
        </w:rPr>
      </w:pPr>
      <w:r w:rsidRPr="00261BB0">
        <w:rPr>
          <w:rFonts w:cs="Times New Roman"/>
          <w:szCs w:val="28"/>
        </w:rPr>
        <w:t>Электронные ресурсы</w:t>
      </w:r>
    </w:p>
    <w:p w:rsidR="003769AE" w:rsidRPr="000A500E" w:rsidRDefault="003769AE" w:rsidP="00147E75">
      <w:pPr>
        <w:pStyle w:val="a3"/>
        <w:numPr>
          <w:ilvl w:val="0"/>
          <w:numId w:val="24"/>
        </w:numPr>
        <w:autoSpaceDE w:val="0"/>
        <w:autoSpaceDN w:val="0"/>
        <w:adjustRightInd w:val="0"/>
        <w:spacing w:after="0" w:line="360" w:lineRule="auto"/>
        <w:rPr>
          <w:rFonts w:cs="Times New Roman"/>
          <w:color w:val="000000"/>
          <w:szCs w:val="28"/>
        </w:rPr>
      </w:pPr>
      <w:r w:rsidRPr="000A500E">
        <w:rPr>
          <w:rFonts w:cs="Times New Roman"/>
          <w:color w:val="000000"/>
          <w:szCs w:val="28"/>
        </w:rPr>
        <w:t>Как открыть кафе – типы предприятий общественного питания. Что</w:t>
      </w:r>
      <w:r w:rsidRPr="0055407E">
        <w:rPr>
          <w:rFonts w:cs="Times New Roman"/>
          <w:color w:val="000000"/>
          <w:szCs w:val="28"/>
          <w:lang w:val="en-US"/>
        </w:rPr>
        <w:t xml:space="preserve"> </w:t>
      </w:r>
      <w:r w:rsidRPr="000A500E">
        <w:rPr>
          <w:rFonts w:cs="Times New Roman"/>
          <w:color w:val="000000"/>
          <w:szCs w:val="28"/>
        </w:rPr>
        <w:t>такое</w:t>
      </w:r>
      <w:r w:rsidRPr="0055407E">
        <w:rPr>
          <w:rFonts w:cs="Times New Roman"/>
          <w:color w:val="000000"/>
          <w:szCs w:val="28"/>
          <w:lang w:val="en-US"/>
        </w:rPr>
        <w:t xml:space="preserve"> </w:t>
      </w:r>
      <w:r w:rsidRPr="000A500E">
        <w:rPr>
          <w:rFonts w:cs="Times New Roman"/>
          <w:color w:val="000000"/>
          <w:szCs w:val="28"/>
        </w:rPr>
        <w:t>рестораны</w:t>
      </w:r>
      <w:r w:rsidRPr="0055407E">
        <w:rPr>
          <w:rFonts w:cs="Times New Roman"/>
          <w:color w:val="000000"/>
          <w:szCs w:val="28"/>
          <w:lang w:val="en-US"/>
        </w:rPr>
        <w:t xml:space="preserve"> Fine Dining, Fast Casual? </w:t>
      </w:r>
      <w:r w:rsidRPr="000A500E">
        <w:rPr>
          <w:rFonts w:cs="Times New Roman"/>
          <w:color w:val="000000"/>
          <w:szCs w:val="28"/>
        </w:rPr>
        <w:t>[Эл. ресурс]. Режим доступа: http://www.domsovetof.ru/publ/sovety_pro_bizness_financy/sovety_uslugi/kak_otkryt_kafe_tipy_predprijatij_obshhestvennogo_pitanija_chto_takoe_restorany_fine_dining_fast_casual/59-1-0-3599</w:t>
      </w:r>
    </w:p>
    <w:p w:rsidR="003769AE" w:rsidRPr="00E2268B" w:rsidRDefault="003769AE" w:rsidP="00147E75">
      <w:pPr>
        <w:pStyle w:val="a3"/>
        <w:numPr>
          <w:ilvl w:val="0"/>
          <w:numId w:val="24"/>
        </w:numPr>
        <w:autoSpaceDE w:val="0"/>
        <w:autoSpaceDN w:val="0"/>
        <w:adjustRightInd w:val="0"/>
        <w:spacing w:after="0" w:line="360" w:lineRule="auto"/>
        <w:rPr>
          <w:rFonts w:cs="Times New Roman"/>
          <w:color w:val="000000"/>
          <w:szCs w:val="28"/>
        </w:rPr>
      </w:pPr>
      <w:r w:rsidRPr="00E2268B">
        <w:rPr>
          <w:rFonts w:cs="Times New Roman"/>
          <w:color w:val="000000"/>
          <w:szCs w:val="28"/>
        </w:rPr>
        <w:t>Каталог франшиз 2012-2013: актуальные тенденции года [Эл. ресурс]. Режим доступа: http://www.tribuna.ru/publications/katalog-franshiz-2012-2013.html</w:t>
      </w:r>
    </w:p>
    <w:p w:rsidR="003769AE" w:rsidRPr="000A500E" w:rsidRDefault="003769AE" w:rsidP="00147E75">
      <w:pPr>
        <w:pStyle w:val="a3"/>
        <w:numPr>
          <w:ilvl w:val="0"/>
          <w:numId w:val="24"/>
        </w:numPr>
        <w:autoSpaceDE w:val="0"/>
        <w:autoSpaceDN w:val="0"/>
        <w:adjustRightInd w:val="0"/>
        <w:spacing w:after="0" w:line="360" w:lineRule="auto"/>
        <w:rPr>
          <w:rFonts w:cs="Times New Roman"/>
          <w:color w:val="000000"/>
          <w:szCs w:val="28"/>
        </w:rPr>
      </w:pPr>
      <w:r w:rsidRPr="000A500E">
        <w:rPr>
          <w:rFonts w:cs="Times New Roman"/>
          <w:color w:val="000000"/>
          <w:szCs w:val="28"/>
        </w:rPr>
        <w:t xml:space="preserve">Официальный сайт компании «Город детства» [Эл. ресурс]. Режим доступа: http://7474.ru/childcity/ </w:t>
      </w:r>
    </w:p>
    <w:p w:rsidR="003769AE" w:rsidRPr="000A500E" w:rsidRDefault="003769AE" w:rsidP="00147E75">
      <w:pPr>
        <w:pStyle w:val="a3"/>
        <w:numPr>
          <w:ilvl w:val="0"/>
          <w:numId w:val="24"/>
        </w:numPr>
        <w:autoSpaceDE w:val="0"/>
        <w:autoSpaceDN w:val="0"/>
        <w:adjustRightInd w:val="0"/>
        <w:spacing w:after="0" w:line="360" w:lineRule="auto"/>
        <w:rPr>
          <w:rFonts w:cs="Times New Roman"/>
          <w:color w:val="000000"/>
          <w:szCs w:val="28"/>
        </w:rPr>
      </w:pPr>
      <w:r w:rsidRPr="000A500E">
        <w:rPr>
          <w:rFonts w:cs="Times New Roman"/>
          <w:color w:val="000000"/>
          <w:szCs w:val="28"/>
        </w:rPr>
        <w:lastRenderedPageBreak/>
        <w:t>Официальный сайт компании «Мадагаскар» [Эл. ресурс]. Режим доступа: http://madagascar59.ru/</w:t>
      </w:r>
    </w:p>
    <w:p w:rsidR="003769AE" w:rsidRPr="000A500E" w:rsidRDefault="003769AE" w:rsidP="00147E75">
      <w:pPr>
        <w:pStyle w:val="a3"/>
        <w:numPr>
          <w:ilvl w:val="0"/>
          <w:numId w:val="24"/>
        </w:numPr>
        <w:autoSpaceDE w:val="0"/>
        <w:autoSpaceDN w:val="0"/>
        <w:adjustRightInd w:val="0"/>
        <w:spacing w:after="0" w:line="360" w:lineRule="auto"/>
        <w:rPr>
          <w:rFonts w:cs="Times New Roman"/>
          <w:color w:val="000000"/>
          <w:szCs w:val="28"/>
        </w:rPr>
      </w:pPr>
      <w:r w:rsidRPr="000A500E">
        <w:rPr>
          <w:rFonts w:cs="Times New Roman"/>
          <w:color w:val="000000"/>
          <w:szCs w:val="28"/>
        </w:rPr>
        <w:t>Официальный сайт федеральной статистической службы Пермьстат [Эл. ресурс]. Режим доступа: http://permstat.gks.ru/</w:t>
      </w:r>
    </w:p>
    <w:p w:rsidR="003769AE" w:rsidRPr="000A500E" w:rsidRDefault="003769AE" w:rsidP="00147E75">
      <w:pPr>
        <w:pStyle w:val="a3"/>
        <w:numPr>
          <w:ilvl w:val="0"/>
          <w:numId w:val="24"/>
        </w:numPr>
        <w:autoSpaceDE w:val="0"/>
        <w:autoSpaceDN w:val="0"/>
        <w:adjustRightInd w:val="0"/>
        <w:spacing w:after="0" w:line="360" w:lineRule="auto"/>
        <w:rPr>
          <w:rFonts w:cs="Times New Roman"/>
          <w:color w:val="000000"/>
          <w:szCs w:val="28"/>
        </w:rPr>
      </w:pPr>
      <w:r w:rsidRPr="000A500E">
        <w:rPr>
          <w:rFonts w:cs="Times New Roman"/>
          <w:color w:val="000000"/>
          <w:szCs w:val="28"/>
        </w:rPr>
        <w:t xml:space="preserve">Пермский информационный  портал «Куда пойти. Пермь» [Эл. ресурс]. Режим доступа: </w:t>
      </w:r>
      <w:hyperlink r:id="rId31" w:history="1">
        <w:r w:rsidRPr="000A500E">
          <w:rPr>
            <w:rFonts w:cs="Times New Roman"/>
            <w:color w:val="000000"/>
            <w:szCs w:val="28"/>
          </w:rPr>
          <w:t>http://www.kuda-poiti.ru/</w:t>
        </w:r>
      </w:hyperlink>
    </w:p>
    <w:p w:rsidR="003769AE" w:rsidRPr="00E46EEB" w:rsidRDefault="003769AE" w:rsidP="00147E75">
      <w:pPr>
        <w:pStyle w:val="a3"/>
        <w:numPr>
          <w:ilvl w:val="0"/>
          <w:numId w:val="24"/>
        </w:numPr>
        <w:spacing w:line="360" w:lineRule="auto"/>
      </w:pPr>
      <w:r w:rsidRPr="00E46EEB">
        <w:t xml:space="preserve">Рынок франчайзинга в 2012 году </w:t>
      </w:r>
      <w:r w:rsidRPr="00410E64">
        <w:t>[Эл. ресурс]. Режим доступа:</w:t>
      </w:r>
      <w:r w:rsidRPr="00E46EEB">
        <w:t xml:space="preserve"> http://deloshop.ru/articles/ryinok-franchayzinga-v-2012-godu</w:t>
      </w:r>
    </w:p>
    <w:p w:rsidR="003769AE" w:rsidRPr="00E2268B" w:rsidRDefault="003769AE" w:rsidP="00147E75">
      <w:pPr>
        <w:pStyle w:val="a3"/>
        <w:numPr>
          <w:ilvl w:val="0"/>
          <w:numId w:val="24"/>
        </w:numPr>
        <w:spacing w:line="360" w:lineRule="auto"/>
      </w:pPr>
      <w:r w:rsidRPr="00E2268B">
        <w:t>Франчайзинг: основные термины и понятия года [Эл. ресурс]. Режим доступа:http://vladelez-salona.ru/news/publ/franchayzing_osnovnye_terminy_i_ponyatiya</w:t>
      </w:r>
    </w:p>
    <w:p w:rsidR="003769AE" w:rsidRPr="002376D0" w:rsidRDefault="003769AE" w:rsidP="003769AE">
      <w:pPr>
        <w:pStyle w:val="1"/>
        <w:pBdr>
          <w:bottom w:val="single" w:sz="6" w:space="7" w:color="E5E5E5"/>
        </w:pBdr>
        <w:shd w:val="clear" w:color="auto" w:fill="FFFFFF"/>
        <w:spacing w:before="0" w:after="280" w:line="360" w:lineRule="auto"/>
        <w:contextualSpacing/>
        <w:rPr>
          <w:rFonts w:ascii="Times New Roman" w:eastAsiaTheme="minorHAnsi" w:hAnsi="Times New Roman" w:cs="Times New Roman"/>
          <w:b w:val="0"/>
          <w:bCs w:val="0"/>
          <w:color w:val="000000"/>
          <w:lang w:eastAsia="en-US"/>
        </w:rPr>
      </w:pPr>
    </w:p>
    <w:p w:rsidR="00BD1944" w:rsidRDefault="00BD1944">
      <w:pPr>
        <w:rPr>
          <w:rFonts w:cs="Times New Roman"/>
          <w:szCs w:val="28"/>
        </w:rPr>
      </w:pPr>
      <w:r>
        <w:rPr>
          <w:rFonts w:cs="Times New Roman"/>
          <w:szCs w:val="28"/>
        </w:rPr>
        <w:br w:type="page"/>
      </w:r>
    </w:p>
    <w:p w:rsidR="00304E9A" w:rsidRDefault="00304E9A" w:rsidP="00637B20">
      <w:pPr>
        <w:pStyle w:val="3"/>
      </w:pPr>
    </w:p>
    <w:p w:rsidR="0092764F" w:rsidRPr="0064100A" w:rsidRDefault="0092764F" w:rsidP="008F67AD">
      <w:pPr>
        <w:pStyle w:val="3"/>
        <w:ind w:left="2836"/>
      </w:pPr>
      <w:bookmarkStart w:id="19" w:name="_Toc357476991"/>
      <w:r w:rsidRPr="0064100A">
        <w:t>ПРИЛОЖЕНИЕ А</w:t>
      </w:r>
      <w:bookmarkEnd w:id="19"/>
    </w:p>
    <w:p w:rsidR="0092764F" w:rsidRDefault="0092764F" w:rsidP="0092764F">
      <w:pPr>
        <w:spacing w:line="360" w:lineRule="auto"/>
        <w:ind w:firstLine="709"/>
        <w:contextualSpacing/>
        <w:jc w:val="center"/>
        <w:rPr>
          <w:rFonts w:cs="Times New Roman"/>
          <w:color w:val="000000"/>
          <w:szCs w:val="28"/>
        </w:rPr>
      </w:pPr>
    </w:p>
    <w:p w:rsidR="007F740E" w:rsidRDefault="003021C9" w:rsidP="0092764F">
      <w:pPr>
        <w:spacing w:line="360" w:lineRule="auto"/>
        <w:contextualSpacing/>
        <w:jc w:val="both"/>
        <w:rPr>
          <w:rFonts w:cs="Times New Roman"/>
          <w:color w:val="000000"/>
          <w:szCs w:val="28"/>
        </w:rPr>
      </w:pPr>
      <w:r>
        <w:rPr>
          <w:rFonts w:cs="Times New Roman"/>
          <w:noProof/>
          <w:color w:val="000000"/>
          <w:szCs w:val="28"/>
          <w:lang w:eastAsia="ru-RU"/>
        </w:rPr>
        <w:drawing>
          <wp:inline distT="0" distB="0" distL="0" distR="0">
            <wp:extent cx="2814320" cy="2077085"/>
            <wp:effectExtent l="19050" t="0" r="5080" b="0"/>
            <wp:docPr id="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srcRect/>
                    <a:stretch>
                      <a:fillRect/>
                    </a:stretch>
                  </pic:blipFill>
                  <pic:spPr bwMode="auto">
                    <a:xfrm>
                      <a:off x="0" y="0"/>
                      <a:ext cx="2814320" cy="2077085"/>
                    </a:xfrm>
                    <a:prstGeom prst="rect">
                      <a:avLst/>
                    </a:prstGeom>
                    <a:noFill/>
                    <a:ln w="9525">
                      <a:noFill/>
                      <a:miter lim="800000"/>
                      <a:headEnd/>
                      <a:tailEnd/>
                    </a:ln>
                  </pic:spPr>
                </pic:pic>
              </a:graphicData>
            </a:graphic>
          </wp:inline>
        </w:drawing>
      </w:r>
      <w:r w:rsidRPr="003021C9">
        <w:rPr>
          <w:rFonts w:cs="Times New Roman"/>
          <w:color w:val="000000"/>
          <w:szCs w:val="28"/>
        </w:rPr>
        <w:t xml:space="preserve"> </w:t>
      </w:r>
      <w:r w:rsidR="0092764F">
        <w:rPr>
          <w:rFonts w:cs="Times New Roman"/>
          <w:noProof/>
          <w:color w:val="000000"/>
          <w:szCs w:val="28"/>
          <w:lang w:eastAsia="ru-RU"/>
        </w:rPr>
        <w:t xml:space="preserve">        </w:t>
      </w:r>
      <w:r>
        <w:rPr>
          <w:rFonts w:cs="Times New Roman"/>
          <w:noProof/>
          <w:color w:val="000000"/>
          <w:szCs w:val="28"/>
          <w:lang w:eastAsia="ru-RU"/>
        </w:rPr>
        <w:drawing>
          <wp:inline distT="0" distB="0" distL="0" distR="0">
            <wp:extent cx="2085975" cy="2645410"/>
            <wp:effectExtent l="19050" t="0" r="9525" b="0"/>
            <wp:docPr id="4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srcRect/>
                    <a:stretch>
                      <a:fillRect/>
                    </a:stretch>
                  </pic:blipFill>
                  <pic:spPr bwMode="auto">
                    <a:xfrm>
                      <a:off x="0" y="0"/>
                      <a:ext cx="2085975" cy="2645410"/>
                    </a:xfrm>
                    <a:prstGeom prst="rect">
                      <a:avLst/>
                    </a:prstGeom>
                    <a:noFill/>
                    <a:ln w="9525">
                      <a:noFill/>
                      <a:miter lim="800000"/>
                      <a:headEnd/>
                      <a:tailEnd/>
                    </a:ln>
                  </pic:spPr>
                </pic:pic>
              </a:graphicData>
            </a:graphic>
          </wp:inline>
        </w:drawing>
      </w:r>
    </w:p>
    <w:p w:rsidR="0092764F" w:rsidRDefault="0092764F" w:rsidP="0092764F">
      <w:pPr>
        <w:spacing w:line="360" w:lineRule="auto"/>
        <w:ind w:firstLine="709"/>
        <w:contextualSpacing/>
        <w:jc w:val="both"/>
        <w:rPr>
          <w:rFonts w:cs="Times New Roman"/>
          <w:color w:val="000000"/>
          <w:szCs w:val="28"/>
        </w:rPr>
      </w:pPr>
      <w:r>
        <w:rPr>
          <w:rFonts w:cs="Times New Roman"/>
          <w:color w:val="000000"/>
          <w:szCs w:val="28"/>
        </w:rPr>
        <w:t>Рис.1 Реализация структурного элемента франшизы: брендового магазина самообслуживания с прикассовой зоной</w:t>
      </w:r>
    </w:p>
    <w:p w:rsidR="003021C9" w:rsidRDefault="003021C9" w:rsidP="00C10B49">
      <w:pPr>
        <w:spacing w:line="360" w:lineRule="auto"/>
        <w:ind w:firstLine="709"/>
        <w:contextualSpacing/>
        <w:jc w:val="both"/>
        <w:rPr>
          <w:rFonts w:cs="Times New Roman"/>
          <w:color w:val="000000"/>
          <w:szCs w:val="28"/>
        </w:rPr>
      </w:pPr>
      <w:r>
        <w:rPr>
          <w:rFonts w:cs="Times New Roman"/>
          <w:noProof/>
          <w:color w:val="000000"/>
          <w:szCs w:val="28"/>
          <w:lang w:eastAsia="ru-RU"/>
        </w:rPr>
        <w:drawing>
          <wp:inline distT="0" distB="0" distL="0" distR="0">
            <wp:extent cx="2165985" cy="2441575"/>
            <wp:effectExtent l="19050" t="0" r="5715" b="0"/>
            <wp:docPr id="4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srcRect/>
                    <a:stretch>
                      <a:fillRect/>
                    </a:stretch>
                  </pic:blipFill>
                  <pic:spPr bwMode="auto">
                    <a:xfrm>
                      <a:off x="0" y="0"/>
                      <a:ext cx="2165985" cy="2441575"/>
                    </a:xfrm>
                    <a:prstGeom prst="rect">
                      <a:avLst/>
                    </a:prstGeom>
                    <a:noFill/>
                    <a:ln w="9525">
                      <a:noFill/>
                      <a:miter lim="800000"/>
                      <a:headEnd/>
                      <a:tailEnd/>
                    </a:ln>
                  </pic:spPr>
                </pic:pic>
              </a:graphicData>
            </a:graphic>
          </wp:inline>
        </w:drawing>
      </w:r>
      <w:r w:rsidRPr="003021C9">
        <w:rPr>
          <w:rFonts w:cs="Times New Roman"/>
          <w:color w:val="000000"/>
          <w:szCs w:val="28"/>
        </w:rPr>
        <w:t xml:space="preserve"> </w:t>
      </w:r>
      <w:r>
        <w:rPr>
          <w:rFonts w:cs="Times New Roman"/>
          <w:noProof/>
          <w:color w:val="000000"/>
          <w:szCs w:val="28"/>
          <w:lang w:eastAsia="ru-RU"/>
        </w:rPr>
        <w:drawing>
          <wp:inline distT="0" distB="0" distL="0" distR="0">
            <wp:extent cx="2885440" cy="1997710"/>
            <wp:effectExtent l="19050" t="0" r="0" b="0"/>
            <wp:docPr id="4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srcRect/>
                    <a:stretch>
                      <a:fillRect/>
                    </a:stretch>
                  </pic:blipFill>
                  <pic:spPr bwMode="auto">
                    <a:xfrm>
                      <a:off x="0" y="0"/>
                      <a:ext cx="2885440" cy="1997710"/>
                    </a:xfrm>
                    <a:prstGeom prst="rect">
                      <a:avLst/>
                    </a:prstGeom>
                    <a:noFill/>
                    <a:ln w="9525">
                      <a:noFill/>
                      <a:miter lim="800000"/>
                      <a:headEnd/>
                      <a:tailEnd/>
                    </a:ln>
                  </pic:spPr>
                </pic:pic>
              </a:graphicData>
            </a:graphic>
          </wp:inline>
        </w:drawing>
      </w:r>
    </w:p>
    <w:p w:rsidR="0092764F" w:rsidRDefault="0092764F" w:rsidP="0092764F">
      <w:pPr>
        <w:spacing w:line="360" w:lineRule="auto"/>
        <w:ind w:firstLine="709"/>
        <w:contextualSpacing/>
        <w:jc w:val="both"/>
        <w:rPr>
          <w:rFonts w:cs="Times New Roman"/>
          <w:color w:val="000000"/>
          <w:szCs w:val="28"/>
        </w:rPr>
      </w:pPr>
      <w:r>
        <w:rPr>
          <w:rFonts w:cs="Times New Roman"/>
          <w:color w:val="000000"/>
          <w:szCs w:val="28"/>
        </w:rPr>
        <w:t>Рис.2 Реализация структурного элемента франшизы: брендового магазина «Смешарики-остров»</w:t>
      </w:r>
    </w:p>
    <w:p w:rsidR="0092764F" w:rsidRDefault="0092764F">
      <w:pPr>
        <w:rPr>
          <w:rFonts w:cs="Times New Roman"/>
          <w:color w:val="000000"/>
          <w:szCs w:val="28"/>
        </w:rPr>
      </w:pPr>
      <w:r>
        <w:rPr>
          <w:rFonts w:cs="Times New Roman"/>
          <w:color w:val="000000"/>
          <w:szCs w:val="28"/>
        </w:rPr>
        <w:br w:type="page"/>
      </w:r>
    </w:p>
    <w:p w:rsidR="0092764F" w:rsidRDefault="0092764F" w:rsidP="00C10B49">
      <w:pPr>
        <w:spacing w:line="360" w:lineRule="auto"/>
        <w:ind w:firstLine="709"/>
        <w:contextualSpacing/>
        <w:jc w:val="both"/>
        <w:rPr>
          <w:rFonts w:cs="Times New Roman"/>
          <w:color w:val="000000"/>
          <w:szCs w:val="28"/>
        </w:rPr>
      </w:pPr>
    </w:p>
    <w:p w:rsidR="00776474" w:rsidRDefault="00776474" w:rsidP="00044BEA">
      <w:pPr>
        <w:spacing w:line="360" w:lineRule="auto"/>
        <w:ind w:firstLine="709"/>
        <w:contextualSpacing/>
        <w:jc w:val="both"/>
        <w:rPr>
          <w:rFonts w:cs="Times New Roman"/>
          <w:color w:val="000000"/>
          <w:szCs w:val="28"/>
        </w:rPr>
      </w:pPr>
      <w:r>
        <w:rPr>
          <w:rFonts w:cs="Times New Roman"/>
          <w:noProof/>
          <w:color w:val="000000"/>
          <w:szCs w:val="28"/>
          <w:lang w:eastAsia="ru-RU"/>
        </w:rPr>
        <w:drawing>
          <wp:inline distT="0" distB="0" distL="0" distR="0">
            <wp:extent cx="3950335" cy="2849880"/>
            <wp:effectExtent l="19050" t="0" r="0" b="0"/>
            <wp:docPr id="4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3950335" cy="2849880"/>
                    </a:xfrm>
                    <a:prstGeom prst="rect">
                      <a:avLst/>
                    </a:prstGeom>
                    <a:noFill/>
                    <a:ln w="9525">
                      <a:noFill/>
                      <a:miter lim="800000"/>
                      <a:headEnd/>
                      <a:tailEnd/>
                    </a:ln>
                  </pic:spPr>
                </pic:pic>
              </a:graphicData>
            </a:graphic>
          </wp:inline>
        </w:drawing>
      </w:r>
    </w:p>
    <w:p w:rsidR="00471127" w:rsidRDefault="00471127" w:rsidP="00471127">
      <w:pPr>
        <w:spacing w:line="360" w:lineRule="auto"/>
        <w:ind w:firstLine="709"/>
        <w:contextualSpacing/>
        <w:jc w:val="both"/>
        <w:rPr>
          <w:rFonts w:cs="Times New Roman"/>
          <w:color w:val="000000"/>
          <w:szCs w:val="28"/>
        </w:rPr>
      </w:pPr>
      <w:r>
        <w:rPr>
          <w:rFonts w:cs="Times New Roman"/>
          <w:color w:val="000000"/>
          <w:szCs w:val="28"/>
        </w:rPr>
        <w:t xml:space="preserve">Рис.3 Реализация комбинации структурных элементов франшизы: брендового магазина и Лавки сладостей </w:t>
      </w:r>
    </w:p>
    <w:p w:rsidR="003021C9" w:rsidRDefault="003021C9" w:rsidP="00C10B49">
      <w:pPr>
        <w:spacing w:line="360" w:lineRule="auto"/>
        <w:ind w:firstLine="709"/>
        <w:contextualSpacing/>
        <w:jc w:val="both"/>
        <w:rPr>
          <w:rFonts w:cs="Times New Roman"/>
          <w:color w:val="000000"/>
          <w:szCs w:val="28"/>
        </w:rPr>
      </w:pPr>
      <w:r>
        <w:rPr>
          <w:rFonts w:cs="Times New Roman"/>
          <w:noProof/>
          <w:color w:val="000000"/>
          <w:szCs w:val="28"/>
          <w:lang w:eastAsia="ru-RU"/>
        </w:rPr>
        <w:drawing>
          <wp:inline distT="0" distB="0" distL="0" distR="0">
            <wp:extent cx="2857315" cy="4014433"/>
            <wp:effectExtent l="19050" t="0" r="185" b="0"/>
            <wp:docPr id="4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srcRect/>
                    <a:stretch>
                      <a:fillRect/>
                    </a:stretch>
                  </pic:blipFill>
                  <pic:spPr bwMode="auto">
                    <a:xfrm>
                      <a:off x="0" y="0"/>
                      <a:ext cx="2858463" cy="4016047"/>
                    </a:xfrm>
                    <a:prstGeom prst="rect">
                      <a:avLst/>
                    </a:prstGeom>
                    <a:noFill/>
                    <a:ln w="9525">
                      <a:noFill/>
                      <a:miter lim="800000"/>
                      <a:headEnd/>
                      <a:tailEnd/>
                    </a:ln>
                  </pic:spPr>
                </pic:pic>
              </a:graphicData>
            </a:graphic>
          </wp:inline>
        </w:drawing>
      </w:r>
    </w:p>
    <w:p w:rsidR="00471127" w:rsidRDefault="00471127" w:rsidP="00471127">
      <w:pPr>
        <w:spacing w:line="360" w:lineRule="auto"/>
        <w:ind w:firstLine="709"/>
        <w:contextualSpacing/>
        <w:jc w:val="both"/>
        <w:rPr>
          <w:rFonts w:cs="Times New Roman"/>
          <w:color w:val="000000"/>
          <w:szCs w:val="28"/>
        </w:rPr>
      </w:pPr>
      <w:r>
        <w:rPr>
          <w:rFonts w:cs="Times New Roman"/>
          <w:color w:val="000000"/>
          <w:szCs w:val="28"/>
        </w:rPr>
        <w:t>Рис.4 Реализация структурного элемента франшизы: Лавка сладостей</w:t>
      </w:r>
    </w:p>
    <w:p w:rsidR="003021C9" w:rsidRDefault="003021C9" w:rsidP="00471127">
      <w:pPr>
        <w:spacing w:line="360" w:lineRule="auto"/>
        <w:ind w:firstLine="709"/>
        <w:contextualSpacing/>
        <w:jc w:val="both"/>
        <w:rPr>
          <w:rFonts w:cs="Times New Roman"/>
          <w:color w:val="000000"/>
          <w:szCs w:val="28"/>
        </w:rPr>
      </w:pPr>
    </w:p>
    <w:p w:rsidR="003021C9" w:rsidRDefault="003021C9">
      <w:pPr>
        <w:rPr>
          <w:rFonts w:cs="Times New Roman"/>
          <w:color w:val="000000"/>
          <w:szCs w:val="28"/>
        </w:rPr>
      </w:pPr>
      <w:r>
        <w:rPr>
          <w:rFonts w:cs="Times New Roman"/>
          <w:color w:val="000000"/>
          <w:szCs w:val="28"/>
        </w:rPr>
        <w:br w:type="page"/>
      </w:r>
    </w:p>
    <w:p w:rsidR="003021C9" w:rsidRDefault="003021C9" w:rsidP="003021C9">
      <w:pPr>
        <w:spacing w:line="360" w:lineRule="auto"/>
        <w:contextualSpacing/>
        <w:jc w:val="both"/>
        <w:rPr>
          <w:rFonts w:cs="Times New Roman"/>
          <w:color w:val="000000"/>
          <w:szCs w:val="28"/>
        </w:rPr>
      </w:pPr>
      <w:r>
        <w:rPr>
          <w:rFonts w:cs="Times New Roman"/>
          <w:noProof/>
          <w:color w:val="000000"/>
          <w:szCs w:val="28"/>
          <w:lang w:eastAsia="ru-RU"/>
        </w:rPr>
        <w:lastRenderedPageBreak/>
        <w:drawing>
          <wp:inline distT="0" distB="0" distL="0" distR="0">
            <wp:extent cx="5939790" cy="4446334"/>
            <wp:effectExtent l="19050" t="0" r="3810" b="0"/>
            <wp:docPr id="4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srcRect/>
                    <a:stretch>
                      <a:fillRect/>
                    </a:stretch>
                  </pic:blipFill>
                  <pic:spPr bwMode="auto">
                    <a:xfrm>
                      <a:off x="0" y="0"/>
                      <a:ext cx="5939790" cy="4446334"/>
                    </a:xfrm>
                    <a:prstGeom prst="rect">
                      <a:avLst/>
                    </a:prstGeom>
                    <a:noFill/>
                    <a:ln w="9525">
                      <a:noFill/>
                      <a:miter lim="800000"/>
                      <a:headEnd/>
                      <a:tailEnd/>
                    </a:ln>
                  </pic:spPr>
                </pic:pic>
              </a:graphicData>
            </a:graphic>
          </wp:inline>
        </w:drawing>
      </w:r>
    </w:p>
    <w:p w:rsidR="00471127" w:rsidRDefault="00053463" w:rsidP="0055653F">
      <w:pPr>
        <w:spacing w:line="360" w:lineRule="auto"/>
        <w:ind w:firstLine="709"/>
        <w:contextualSpacing/>
        <w:jc w:val="both"/>
        <w:rPr>
          <w:rFonts w:cs="Times New Roman"/>
          <w:color w:val="000000"/>
          <w:szCs w:val="28"/>
        </w:rPr>
      </w:pPr>
      <w:r>
        <w:rPr>
          <w:rFonts w:cs="Times New Roman"/>
          <w:color w:val="000000"/>
          <w:szCs w:val="28"/>
        </w:rPr>
        <w:t>Рис.5</w:t>
      </w:r>
      <w:r w:rsidR="00471127">
        <w:rPr>
          <w:rFonts w:cs="Times New Roman"/>
          <w:color w:val="000000"/>
          <w:szCs w:val="28"/>
        </w:rPr>
        <w:t xml:space="preserve"> Реализация структурного элемента франшизы: Семейное кафе </w:t>
      </w:r>
    </w:p>
    <w:p w:rsidR="00471127" w:rsidRDefault="00471127" w:rsidP="003021C9">
      <w:pPr>
        <w:spacing w:line="360" w:lineRule="auto"/>
        <w:contextualSpacing/>
        <w:jc w:val="both"/>
        <w:rPr>
          <w:rFonts w:cs="Times New Roman"/>
          <w:color w:val="000000"/>
          <w:szCs w:val="28"/>
        </w:rPr>
      </w:pPr>
    </w:p>
    <w:p w:rsidR="007F740E" w:rsidRDefault="007F740E" w:rsidP="003021C9">
      <w:pPr>
        <w:spacing w:line="360" w:lineRule="auto"/>
        <w:contextualSpacing/>
        <w:jc w:val="both"/>
        <w:rPr>
          <w:rFonts w:cs="Times New Roman"/>
          <w:color w:val="000000"/>
          <w:szCs w:val="28"/>
        </w:rPr>
      </w:pPr>
    </w:p>
    <w:p w:rsidR="00BC71A7" w:rsidRDefault="00BC71A7" w:rsidP="00C10B49">
      <w:pPr>
        <w:spacing w:line="360" w:lineRule="auto"/>
        <w:ind w:firstLine="709"/>
        <w:contextualSpacing/>
        <w:jc w:val="both"/>
        <w:rPr>
          <w:rFonts w:cs="Times New Roman"/>
          <w:color w:val="000000"/>
          <w:szCs w:val="28"/>
        </w:rPr>
      </w:pPr>
    </w:p>
    <w:p w:rsidR="00BC71A7" w:rsidRDefault="00BC71A7" w:rsidP="00C10B49">
      <w:pPr>
        <w:spacing w:line="360" w:lineRule="auto"/>
        <w:ind w:firstLine="709"/>
        <w:contextualSpacing/>
        <w:jc w:val="both"/>
        <w:rPr>
          <w:rFonts w:cs="Times New Roman"/>
          <w:color w:val="000000"/>
          <w:szCs w:val="28"/>
        </w:rPr>
        <w:sectPr w:rsidR="00BC71A7" w:rsidSect="00AC6616">
          <w:pgSz w:w="11906" w:h="16838"/>
          <w:pgMar w:top="1134" w:right="851" w:bottom="851" w:left="1701" w:header="709" w:footer="709" w:gutter="0"/>
          <w:cols w:space="708"/>
          <w:docGrid w:linePitch="360"/>
        </w:sectPr>
      </w:pPr>
    </w:p>
    <w:p w:rsidR="00E44EE2" w:rsidRDefault="00646C2D" w:rsidP="008F67AD">
      <w:pPr>
        <w:pStyle w:val="3"/>
        <w:ind w:left="5672"/>
      </w:pPr>
      <w:bookmarkStart w:id="20" w:name="_Toc357476992"/>
      <w:r>
        <w:lastRenderedPageBreak/>
        <w:t>П</w:t>
      </w:r>
      <w:r w:rsidR="00933D06">
        <w:t>РИЛОЖЕНИЕ Б</w:t>
      </w:r>
      <w:bookmarkEnd w:id="20"/>
    </w:p>
    <w:p w:rsidR="00040FB6" w:rsidRDefault="00646C2D" w:rsidP="00933D06">
      <w:pPr>
        <w:spacing w:line="360" w:lineRule="auto"/>
        <w:ind w:firstLine="709"/>
        <w:contextualSpacing/>
        <w:jc w:val="right"/>
        <w:rPr>
          <w:rFonts w:cs="Times New Roman"/>
          <w:color w:val="000000"/>
          <w:szCs w:val="28"/>
        </w:rPr>
      </w:pPr>
      <w:r>
        <w:rPr>
          <w:rFonts w:cs="Times New Roman"/>
          <w:color w:val="000000"/>
          <w:szCs w:val="28"/>
        </w:rPr>
        <w:t xml:space="preserve">Таблица </w:t>
      </w:r>
      <w:r w:rsidR="00933D06">
        <w:rPr>
          <w:rFonts w:cs="Times New Roman"/>
          <w:color w:val="000000"/>
          <w:szCs w:val="28"/>
        </w:rPr>
        <w:t xml:space="preserve">1 </w:t>
      </w:r>
    </w:p>
    <w:p w:rsidR="00646C2D" w:rsidRDefault="00933D06" w:rsidP="00040FB6">
      <w:pPr>
        <w:spacing w:line="360" w:lineRule="auto"/>
        <w:ind w:firstLine="709"/>
        <w:contextualSpacing/>
        <w:jc w:val="center"/>
        <w:rPr>
          <w:rFonts w:cs="Times New Roman"/>
          <w:color w:val="000000"/>
          <w:szCs w:val="28"/>
        </w:rPr>
      </w:pPr>
      <w:r>
        <w:rPr>
          <w:rFonts w:cs="Times New Roman"/>
          <w:color w:val="000000"/>
          <w:szCs w:val="28"/>
        </w:rPr>
        <w:t>Сравнительная таблица по прямым конкурентам кафе «Смешарики»</w:t>
      </w:r>
    </w:p>
    <w:tbl>
      <w:tblPr>
        <w:tblStyle w:val="a4"/>
        <w:tblW w:w="15134" w:type="dxa"/>
        <w:tblLook w:val="04A0" w:firstRow="1" w:lastRow="0" w:firstColumn="1" w:lastColumn="0" w:noHBand="0" w:noVBand="1"/>
      </w:tblPr>
      <w:tblGrid>
        <w:gridCol w:w="2459"/>
        <w:gridCol w:w="2877"/>
        <w:gridCol w:w="2104"/>
        <w:gridCol w:w="2059"/>
        <w:gridCol w:w="1976"/>
        <w:gridCol w:w="3659"/>
      </w:tblGrid>
      <w:tr w:rsidR="00E44EE2" w:rsidTr="0064100A">
        <w:tc>
          <w:tcPr>
            <w:tcW w:w="2459" w:type="dxa"/>
            <w:vAlign w:val="center"/>
          </w:tcPr>
          <w:p w:rsidR="00E44EE2" w:rsidRDefault="00E44EE2" w:rsidP="0064100A">
            <w:pPr>
              <w:spacing w:line="360" w:lineRule="auto"/>
              <w:jc w:val="center"/>
              <w:rPr>
                <w:rFonts w:cs="Times New Roman"/>
                <w:szCs w:val="28"/>
              </w:rPr>
            </w:pPr>
            <w:r>
              <w:rPr>
                <w:rFonts w:cs="Times New Roman"/>
                <w:b/>
                <w:sz w:val="24"/>
                <w:szCs w:val="24"/>
              </w:rPr>
              <w:t>Наименование конкурента, расположение</w:t>
            </w:r>
          </w:p>
        </w:tc>
        <w:tc>
          <w:tcPr>
            <w:tcW w:w="2877" w:type="dxa"/>
            <w:vAlign w:val="center"/>
          </w:tcPr>
          <w:p w:rsidR="00E44EE2" w:rsidRDefault="00E44EE2" w:rsidP="0064100A">
            <w:pPr>
              <w:spacing w:line="360" w:lineRule="auto"/>
              <w:jc w:val="center"/>
              <w:rPr>
                <w:rFonts w:cs="Times New Roman"/>
                <w:szCs w:val="28"/>
              </w:rPr>
            </w:pPr>
            <w:r w:rsidRPr="00ED76DD">
              <w:rPr>
                <w:rFonts w:cs="Times New Roman"/>
                <w:b/>
                <w:sz w:val="24"/>
                <w:szCs w:val="24"/>
              </w:rPr>
              <w:t>Наличие детских сервисов</w:t>
            </w:r>
          </w:p>
        </w:tc>
        <w:tc>
          <w:tcPr>
            <w:tcW w:w="2104" w:type="dxa"/>
            <w:vAlign w:val="center"/>
          </w:tcPr>
          <w:p w:rsidR="00E44EE2" w:rsidRDefault="00E44EE2" w:rsidP="0064100A">
            <w:pPr>
              <w:spacing w:line="360" w:lineRule="auto"/>
              <w:jc w:val="center"/>
              <w:rPr>
                <w:rFonts w:cs="Times New Roman"/>
                <w:szCs w:val="28"/>
              </w:rPr>
            </w:pPr>
            <w:r>
              <w:rPr>
                <w:rFonts w:cs="Times New Roman"/>
                <w:b/>
                <w:sz w:val="24"/>
                <w:szCs w:val="24"/>
              </w:rPr>
              <w:t>Наличие услуг для взрослых</w:t>
            </w:r>
          </w:p>
        </w:tc>
        <w:tc>
          <w:tcPr>
            <w:tcW w:w="2059" w:type="dxa"/>
            <w:vAlign w:val="center"/>
          </w:tcPr>
          <w:p w:rsidR="00E44EE2" w:rsidRDefault="00E44EE2" w:rsidP="0064100A">
            <w:pPr>
              <w:spacing w:line="360" w:lineRule="auto"/>
              <w:jc w:val="center"/>
              <w:rPr>
                <w:rFonts w:cs="Times New Roman"/>
                <w:szCs w:val="28"/>
              </w:rPr>
            </w:pPr>
            <w:r w:rsidRPr="00ED76DD">
              <w:rPr>
                <w:rFonts w:cs="Times New Roman"/>
                <w:b/>
                <w:sz w:val="24"/>
                <w:szCs w:val="24"/>
              </w:rPr>
              <w:t>Средний чек</w:t>
            </w:r>
          </w:p>
        </w:tc>
        <w:tc>
          <w:tcPr>
            <w:tcW w:w="1976" w:type="dxa"/>
            <w:vAlign w:val="center"/>
          </w:tcPr>
          <w:p w:rsidR="00E44EE2" w:rsidRDefault="00E44EE2" w:rsidP="0064100A">
            <w:pPr>
              <w:spacing w:line="360" w:lineRule="auto"/>
              <w:jc w:val="center"/>
              <w:rPr>
                <w:rFonts w:cs="Times New Roman"/>
                <w:szCs w:val="28"/>
              </w:rPr>
            </w:pPr>
            <w:r>
              <w:rPr>
                <w:rFonts w:cs="Times New Roman"/>
                <w:b/>
                <w:sz w:val="24"/>
                <w:szCs w:val="24"/>
              </w:rPr>
              <w:t>Площадь помещений</w:t>
            </w:r>
          </w:p>
        </w:tc>
        <w:tc>
          <w:tcPr>
            <w:tcW w:w="3659" w:type="dxa"/>
            <w:vAlign w:val="center"/>
          </w:tcPr>
          <w:p w:rsidR="00E44EE2" w:rsidRDefault="00E44EE2" w:rsidP="0064100A">
            <w:pPr>
              <w:spacing w:line="360" w:lineRule="auto"/>
              <w:jc w:val="center"/>
              <w:rPr>
                <w:rFonts w:cs="Times New Roman"/>
                <w:szCs w:val="28"/>
              </w:rPr>
            </w:pPr>
            <w:r>
              <w:rPr>
                <w:rFonts w:cs="Times New Roman"/>
                <w:b/>
                <w:sz w:val="24"/>
                <w:szCs w:val="24"/>
              </w:rPr>
              <w:t>Стоимость игровых сервисов</w:t>
            </w:r>
          </w:p>
        </w:tc>
      </w:tr>
      <w:tr w:rsidR="00E44EE2" w:rsidTr="0064100A">
        <w:tc>
          <w:tcPr>
            <w:tcW w:w="2459" w:type="dxa"/>
          </w:tcPr>
          <w:p w:rsidR="00E44EE2" w:rsidRPr="00B82335" w:rsidRDefault="00E44EE2" w:rsidP="0064100A">
            <w:pPr>
              <w:spacing w:line="360" w:lineRule="auto"/>
              <w:contextualSpacing/>
              <w:rPr>
                <w:rFonts w:cs="Times New Roman"/>
                <w:b/>
                <w:sz w:val="24"/>
                <w:szCs w:val="24"/>
              </w:rPr>
            </w:pPr>
            <w:r w:rsidRPr="00B82335">
              <w:rPr>
                <w:rFonts w:cs="Times New Roman"/>
                <w:b/>
                <w:sz w:val="24"/>
                <w:szCs w:val="24"/>
              </w:rPr>
              <w:t xml:space="preserve">М-н Городские горки </w:t>
            </w:r>
          </w:p>
          <w:p w:rsidR="00E44EE2" w:rsidRPr="00ED76DD" w:rsidRDefault="00E44EE2" w:rsidP="0064100A">
            <w:pPr>
              <w:spacing w:line="360" w:lineRule="auto"/>
              <w:contextualSpacing/>
              <w:rPr>
                <w:rFonts w:cs="Times New Roman"/>
                <w:sz w:val="24"/>
                <w:szCs w:val="24"/>
              </w:rPr>
            </w:pPr>
            <w:r>
              <w:rPr>
                <w:rFonts w:cs="Times New Roman"/>
                <w:sz w:val="24"/>
                <w:szCs w:val="24"/>
              </w:rPr>
              <w:t>«</w:t>
            </w:r>
            <w:r w:rsidRPr="00ED76DD">
              <w:rPr>
                <w:rFonts w:cs="Times New Roman"/>
                <w:sz w:val="24"/>
                <w:szCs w:val="24"/>
              </w:rPr>
              <w:t>Смешарики</w:t>
            </w:r>
            <w:r>
              <w:rPr>
                <w:rFonts w:cs="Times New Roman"/>
                <w:sz w:val="24"/>
                <w:szCs w:val="24"/>
              </w:rPr>
              <w:t>»</w:t>
            </w:r>
            <w:r w:rsidRPr="00ED76DD">
              <w:rPr>
                <w:rFonts w:cs="Times New Roman"/>
                <w:sz w:val="24"/>
                <w:szCs w:val="24"/>
              </w:rPr>
              <w:t xml:space="preserve"> </w:t>
            </w:r>
          </w:p>
          <w:p w:rsidR="00E44EE2" w:rsidRDefault="00E44EE2" w:rsidP="0064100A">
            <w:pPr>
              <w:spacing w:line="360" w:lineRule="auto"/>
              <w:contextualSpacing/>
              <w:rPr>
                <w:rFonts w:cs="Times New Roman"/>
                <w:sz w:val="24"/>
                <w:szCs w:val="24"/>
              </w:rPr>
            </w:pPr>
            <w:r w:rsidRPr="00ED76DD">
              <w:rPr>
                <w:rFonts w:cs="Times New Roman"/>
                <w:sz w:val="24"/>
                <w:szCs w:val="24"/>
              </w:rPr>
              <w:t>ул. Аркадия Гайдара 16 ТЦ Титаник</w:t>
            </w:r>
          </w:p>
          <w:p w:rsidR="00E44EE2" w:rsidRDefault="00E44EE2" w:rsidP="0064100A">
            <w:pPr>
              <w:spacing w:line="360" w:lineRule="auto"/>
              <w:jc w:val="both"/>
              <w:rPr>
                <w:rFonts w:cs="Times New Roman"/>
                <w:b/>
                <w:sz w:val="24"/>
                <w:szCs w:val="24"/>
              </w:rPr>
            </w:pPr>
          </w:p>
        </w:tc>
        <w:tc>
          <w:tcPr>
            <w:tcW w:w="2877" w:type="dxa"/>
          </w:tcPr>
          <w:p w:rsidR="00E44EE2" w:rsidRPr="00B82335" w:rsidRDefault="00E44EE2" w:rsidP="00E72549">
            <w:pPr>
              <w:pStyle w:val="a3"/>
              <w:numPr>
                <w:ilvl w:val="0"/>
                <w:numId w:val="2"/>
              </w:numPr>
              <w:tabs>
                <w:tab w:val="left" w:pos="205"/>
              </w:tabs>
              <w:spacing w:line="360" w:lineRule="auto"/>
              <w:ind w:left="0" w:firstLine="0"/>
              <w:rPr>
                <w:rFonts w:cs="Times New Roman"/>
                <w:sz w:val="24"/>
                <w:szCs w:val="24"/>
              </w:rPr>
            </w:pPr>
            <w:r w:rsidRPr="00B82335">
              <w:rPr>
                <w:rFonts w:cs="Times New Roman"/>
                <w:sz w:val="24"/>
                <w:szCs w:val="24"/>
              </w:rPr>
              <w:t>детская игровая комната</w:t>
            </w:r>
          </w:p>
          <w:p w:rsidR="00E44EE2" w:rsidRPr="00B82335" w:rsidRDefault="00E44EE2" w:rsidP="00E72549">
            <w:pPr>
              <w:pStyle w:val="a3"/>
              <w:numPr>
                <w:ilvl w:val="0"/>
                <w:numId w:val="2"/>
              </w:numPr>
              <w:tabs>
                <w:tab w:val="left" w:pos="205"/>
              </w:tabs>
              <w:spacing w:line="360" w:lineRule="auto"/>
              <w:ind w:left="0" w:firstLine="0"/>
              <w:rPr>
                <w:rFonts w:cs="Times New Roman"/>
                <w:sz w:val="24"/>
                <w:szCs w:val="24"/>
              </w:rPr>
            </w:pPr>
            <w:r w:rsidRPr="00B82335">
              <w:rPr>
                <w:rFonts w:cs="Times New Roman"/>
                <w:sz w:val="24"/>
                <w:szCs w:val="24"/>
              </w:rPr>
              <w:t>организация детских праздников</w:t>
            </w:r>
          </w:p>
          <w:p w:rsidR="00E44EE2" w:rsidRPr="00B82335" w:rsidRDefault="00E44EE2" w:rsidP="00E72549">
            <w:pPr>
              <w:pStyle w:val="a3"/>
              <w:numPr>
                <w:ilvl w:val="0"/>
                <w:numId w:val="2"/>
              </w:numPr>
              <w:tabs>
                <w:tab w:val="left" w:pos="205"/>
              </w:tabs>
              <w:spacing w:line="360" w:lineRule="auto"/>
              <w:ind w:left="0" w:firstLine="0"/>
              <w:rPr>
                <w:rFonts w:cs="Times New Roman"/>
                <w:sz w:val="24"/>
                <w:szCs w:val="24"/>
              </w:rPr>
            </w:pPr>
            <w:r w:rsidRPr="00B82335">
              <w:rPr>
                <w:rFonts w:cs="Times New Roman"/>
                <w:sz w:val="24"/>
                <w:szCs w:val="24"/>
              </w:rPr>
              <w:t>услуги аниматора</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sidRPr="00B82335">
              <w:rPr>
                <w:rFonts w:cs="Times New Roman"/>
                <w:sz w:val="24"/>
                <w:szCs w:val="24"/>
              </w:rPr>
              <w:t>услуги игротехника</w:t>
            </w:r>
          </w:p>
          <w:p w:rsidR="00E44EE2" w:rsidRPr="00ED76DD" w:rsidRDefault="00E44EE2" w:rsidP="00E72549">
            <w:pPr>
              <w:pStyle w:val="a3"/>
              <w:numPr>
                <w:ilvl w:val="0"/>
                <w:numId w:val="2"/>
              </w:numPr>
              <w:tabs>
                <w:tab w:val="left" w:pos="205"/>
              </w:tabs>
              <w:spacing w:line="360" w:lineRule="auto"/>
              <w:ind w:left="0" w:firstLine="0"/>
              <w:rPr>
                <w:rFonts w:cs="Times New Roman"/>
                <w:b/>
                <w:sz w:val="24"/>
                <w:szCs w:val="24"/>
              </w:rPr>
            </w:pPr>
            <w:r>
              <w:rPr>
                <w:rFonts w:cs="Times New Roman"/>
                <w:sz w:val="24"/>
                <w:szCs w:val="24"/>
              </w:rPr>
              <w:t>брендовый магазин</w:t>
            </w:r>
          </w:p>
        </w:tc>
        <w:tc>
          <w:tcPr>
            <w:tcW w:w="2104" w:type="dxa"/>
          </w:tcPr>
          <w:p w:rsidR="00E44EE2" w:rsidRDefault="00E44EE2" w:rsidP="0064100A">
            <w:pPr>
              <w:spacing w:line="360" w:lineRule="auto"/>
              <w:jc w:val="both"/>
              <w:rPr>
                <w:rFonts w:cs="Times New Roman"/>
                <w:b/>
                <w:sz w:val="24"/>
                <w:szCs w:val="24"/>
              </w:rPr>
            </w:pPr>
            <w:r>
              <w:rPr>
                <w:rFonts w:cs="Times New Roman"/>
                <w:sz w:val="24"/>
                <w:szCs w:val="24"/>
              </w:rPr>
              <w:t>бизнес-ланч</w:t>
            </w:r>
          </w:p>
        </w:tc>
        <w:tc>
          <w:tcPr>
            <w:tcW w:w="2059" w:type="dxa"/>
          </w:tcPr>
          <w:p w:rsidR="00E44EE2" w:rsidRPr="00ED76DD" w:rsidRDefault="00E44EE2" w:rsidP="0064100A">
            <w:pPr>
              <w:spacing w:line="360" w:lineRule="auto"/>
              <w:jc w:val="both"/>
              <w:rPr>
                <w:rFonts w:cs="Times New Roman"/>
                <w:b/>
                <w:sz w:val="24"/>
                <w:szCs w:val="24"/>
              </w:rPr>
            </w:pPr>
            <w:r w:rsidRPr="00ED76DD">
              <w:rPr>
                <w:rFonts w:cs="Times New Roman"/>
                <w:sz w:val="24"/>
                <w:szCs w:val="24"/>
              </w:rPr>
              <w:t>700 рублей</w:t>
            </w:r>
          </w:p>
        </w:tc>
        <w:tc>
          <w:tcPr>
            <w:tcW w:w="1976" w:type="dxa"/>
          </w:tcPr>
          <w:p w:rsidR="00E44EE2" w:rsidRPr="000A7A50" w:rsidRDefault="00E44EE2" w:rsidP="0064100A">
            <w:pPr>
              <w:spacing w:line="360" w:lineRule="auto"/>
              <w:jc w:val="both"/>
              <w:rPr>
                <w:rFonts w:cs="Times New Roman"/>
                <w:sz w:val="24"/>
                <w:szCs w:val="24"/>
              </w:rPr>
            </w:pPr>
            <w:r w:rsidRPr="000A7A50">
              <w:rPr>
                <w:rFonts w:cs="Times New Roman"/>
                <w:sz w:val="24"/>
                <w:szCs w:val="24"/>
              </w:rPr>
              <w:t xml:space="preserve">Общая площадь: </w:t>
            </w:r>
          </w:p>
          <w:p w:rsidR="00E44EE2" w:rsidRPr="000A7A50" w:rsidRDefault="00E44EE2" w:rsidP="0064100A">
            <w:pPr>
              <w:spacing w:line="360" w:lineRule="auto"/>
              <w:jc w:val="both"/>
              <w:rPr>
                <w:rFonts w:cs="Times New Roman"/>
                <w:sz w:val="24"/>
                <w:szCs w:val="24"/>
              </w:rPr>
            </w:pPr>
            <w:r w:rsidRPr="000A7A50">
              <w:rPr>
                <w:rFonts w:cs="Times New Roman"/>
                <w:sz w:val="24"/>
                <w:szCs w:val="24"/>
              </w:rPr>
              <w:t>400 кв.м.</w:t>
            </w:r>
          </w:p>
          <w:p w:rsidR="00E44EE2" w:rsidRPr="000A7A50" w:rsidRDefault="00E44EE2" w:rsidP="0064100A">
            <w:pPr>
              <w:spacing w:line="360" w:lineRule="auto"/>
              <w:jc w:val="both"/>
              <w:rPr>
                <w:rFonts w:cs="Times New Roman"/>
                <w:sz w:val="24"/>
                <w:szCs w:val="24"/>
              </w:rPr>
            </w:pPr>
            <w:r w:rsidRPr="000A7A50">
              <w:rPr>
                <w:rFonts w:cs="Times New Roman"/>
                <w:sz w:val="24"/>
                <w:szCs w:val="24"/>
              </w:rPr>
              <w:t>Площадь игровой комнаты:</w:t>
            </w:r>
            <w:r>
              <w:rPr>
                <w:rFonts w:cs="Times New Roman"/>
                <w:sz w:val="24"/>
                <w:szCs w:val="24"/>
              </w:rPr>
              <w:t xml:space="preserve"> </w:t>
            </w:r>
            <w:r>
              <w:rPr>
                <w:rFonts w:cs="Times New Roman"/>
                <w:sz w:val="24"/>
                <w:szCs w:val="24"/>
              </w:rPr>
              <w:br/>
              <w:t>60 кв.м.</w:t>
            </w:r>
            <w:r w:rsidRPr="000A7A50">
              <w:rPr>
                <w:rFonts w:cs="Times New Roman"/>
                <w:sz w:val="24"/>
                <w:szCs w:val="24"/>
              </w:rPr>
              <w:t xml:space="preserve"> </w:t>
            </w:r>
          </w:p>
          <w:p w:rsidR="00E44EE2" w:rsidRDefault="00E44EE2" w:rsidP="0064100A">
            <w:pPr>
              <w:spacing w:line="360" w:lineRule="auto"/>
              <w:jc w:val="both"/>
              <w:rPr>
                <w:rFonts w:cs="Times New Roman"/>
                <w:b/>
                <w:sz w:val="24"/>
                <w:szCs w:val="24"/>
              </w:rPr>
            </w:pPr>
          </w:p>
        </w:tc>
        <w:tc>
          <w:tcPr>
            <w:tcW w:w="3659" w:type="dxa"/>
          </w:tcPr>
          <w:p w:rsidR="00E44EE2" w:rsidRPr="00ED76DD" w:rsidRDefault="00E44EE2" w:rsidP="0064100A">
            <w:pPr>
              <w:spacing w:line="360" w:lineRule="auto"/>
              <w:contextualSpacing/>
              <w:rPr>
                <w:rFonts w:cs="Times New Roman"/>
                <w:sz w:val="24"/>
                <w:szCs w:val="24"/>
              </w:rPr>
            </w:pPr>
            <w:r w:rsidRPr="004C4AA6">
              <w:rPr>
                <w:rFonts w:cs="Times New Roman"/>
                <w:b/>
                <w:sz w:val="24"/>
                <w:szCs w:val="24"/>
              </w:rPr>
              <w:t xml:space="preserve">98 руб. в час </w:t>
            </w:r>
            <w:r w:rsidRPr="00ED76DD">
              <w:rPr>
                <w:rFonts w:cs="Times New Roman"/>
                <w:sz w:val="24"/>
                <w:szCs w:val="24"/>
              </w:rPr>
              <w:t>игровая комната (будни)</w:t>
            </w:r>
          </w:p>
          <w:p w:rsidR="00E44EE2" w:rsidRPr="00ED76DD" w:rsidRDefault="00E44EE2" w:rsidP="0064100A">
            <w:pPr>
              <w:spacing w:line="360" w:lineRule="auto"/>
              <w:contextualSpacing/>
              <w:rPr>
                <w:rFonts w:cs="Times New Roman"/>
                <w:sz w:val="24"/>
                <w:szCs w:val="24"/>
              </w:rPr>
            </w:pPr>
            <w:r w:rsidRPr="004C4AA6">
              <w:rPr>
                <w:rFonts w:cs="Times New Roman"/>
                <w:b/>
                <w:sz w:val="24"/>
                <w:szCs w:val="24"/>
              </w:rPr>
              <w:t>119 руб. в час</w:t>
            </w:r>
            <w:r>
              <w:rPr>
                <w:rFonts w:cs="Times New Roman"/>
                <w:sz w:val="24"/>
                <w:szCs w:val="24"/>
              </w:rPr>
              <w:t xml:space="preserve"> </w:t>
            </w:r>
            <w:r w:rsidRPr="00ED76DD">
              <w:rPr>
                <w:rFonts w:cs="Times New Roman"/>
                <w:sz w:val="24"/>
                <w:szCs w:val="24"/>
              </w:rPr>
              <w:t xml:space="preserve">игровая комната (праздники, выходные) </w:t>
            </w:r>
          </w:p>
          <w:p w:rsidR="00E44EE2" w:rsidRDefault="00E44EE2" w:rsidP="0064100A">
            <w:pPr>
              <w:spacing w:line="360" w:lineRule="auto"/>
              <w:jc w:val="both"/>
              <w:rPr>
                <w:rFonts w:cs="Times New Roman"/>
                <w:b/>
                <w:sz w:val="24"/>
                <w:szCs w:val="24"/>
              </w:rPr>
            </w:pPr>
            <w:r>
              <w:rPr>
                <w:rFonts w:cs="Times New Roman"/>
                <w:sz w:val="24"/>
                <w:szCs w:val="24"/>
              </w:rPr>
              <w:t xml:space="preserve"> </w:t>
            </w:r>
            <w:r w:rsidRPr="004C4AA6">
              <w:rPr>
                <w:rFonts w:cs="Times New Roman"/>
                <w:b/>
                <w:sz w:val="24"/>
                <w:szCs w:val="24"/>
              </w:rPr>
              <w:t>2 200 руб.</w:t>
            </w:r>
            <w:r>
              <w:rPr>
                <w:rFonts w:cs="Times New Roman"/>
                <w:b/>
                <w:sz w:val="24"/>
                <w:szCs w:val="24"/>
              </w:rPr>
              <w:t xml:space="preserve"> за 45 минут</w:t>
            </w:r>
            <w:r>
              <w:rPr>
                <w:rFonts w:cs="Times New Roman"/>
                <w:sz w:val="24"/>
                <w:szCs w:val="24"/>
              </w:rPr>
              <w:t xml:space="preserve"> аниматор </w:t>
            </w:r>
            <w:r w:rsidRPr="00ED76DD">
              <w:rPr>
                <w:rFonts w:cs="Times New Roman"/>
                <w:sz w:val="24"/>
                <w:szCs w:val="24"/>
              </w:rPr>
              <w:t>на</w:t>
            </w:r>
            <w:r>
              <w:rPr>
                <w:rFonts w:cs="Times New Roman"/>
                <w:sz w:val="24"/>
                <w:szCs w:val="24"/>
              </w:rPr>
              <w:t xml:space="preserve"> </w:t>
            </w:r>
            <w:r w:rsidRPr="00ED76DD">
              <w:rPr>
                <w:rFonts w:cs="Times New Roman"/>
                <w:sz w:val="24"/>
                <w:szCs w:val="24"/>
              </w:rPr>
              <w:t>проведение сюжетно-игровой программы</w:t>
            </w:r>
            <w:r>
              <w:rPr>
                <w:rFonts w:cs="Times New Roman"/>
                <w:sz w:val="24"/>
                <w:szCs w:val="24"/>
              </w:rPr>
              <w:t>.</w:t>
            </w:r>
          </w:p>
        </w:tc>
      </w:tr>
      <w:tr w:rsidR="00E44EE2" w:rsidTr="0064100A">
        <w:tc>
          <w:tcPr>
            <w:tcW w:w="2459" w:type="dxa"/>
          </w:tcPr>
          <w:p w:rsidR="00E44EE2" w:rsidRPr="004C4AA6" w:rsidRDefault="00E44EE2" w:rsidP="0064100A">
            <w:pPr>
              <w:spacing w:line="360" w:lineRule="auto"/>
              <w:contextualSpacing/>
              <w:rPr>
                <w:rFonts w:cs="Times New Roman"/>
                <w:b/>
                <w:sz w:val="24"/>
                <w:szCs w:val="24"/>
              </w:rPr>
            </w:pPr>
            <w:r w:rsidRPr="004C4AA6">
              <w:rPr>
                <w:rFonts w:cs="Times New Roman"/>
                <w:b/>
                <w:sz w:val="24"/>
                <w:szCs w:val="24"/>
              </w:rPr>
              <w:t xml:space="preserve">М-н Центр </w:t>
            </w:r>
          </w:p>
          <w:p w:rsidR="00E44EE2" w:rsidRPr="00ED76DD" w:rsidRDefault="00E44EE2" w:rsidP="0064100A">
            <w:pPr>
              <w:spacing w:line="360" w:lineRule="auto"/>
              <w:contextualSpacing/>
              <w:rPr>
                <w:rFonts w:cs="Times New Roman"/>
                <w:sz w:val="24"/>
                <w:szCs w:val="24"/>
              </w:rPr>
            </w:pPr>
            <w:r>
              <w:rPr>
                <w:rFonts w:cs="Times New Roman"/>
                <w:sz w:val="24"/>
                <w:szCs w:val="24"/>
              </w:rPr>
              <w:t>«</w:t>
            </w:r>
            <w:r w:rsidRPr="00ED76DD">
              <w:rPr>
                <w:rFonts w:cs="Times New Roman"/>
                <w:sz w:val="24"/>
                <w:szCs w:val="24"/>
              </w:rPr>
              <w:t>Смешарики</w:t>
            </w:r>
            <w:r>
              <w:rPr>
                <w:rFonts w:cs="Times New Roman"/>
                <w:sz w:val="24"/>
                <w:szCs w:val="24"/>
              </w:rPr>
              <w:t>»</w:t>
            </w:r>
            <w:r w:rsidRPr="00ED76DD">
              <w:rPr>
                <w:rFonts w:cs="Times New Roman"/>
                <w:sz w:val="24"/>
                <w:szCs w:val="24"/>
              </w:rPr>
              <w:t xml:space="preserve"> </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t xml:space="preserve">ул. Ленина 60 </w:t>
            </w:r>
          </w:p>
          <w:p w:rsidR="00E44EE2" w:rsidRPr="00B82335" w:rsidRDefault="00E44EE2" w:rsidP="0064100A">
            <w:pPr>
              <w:spacing w:line="360" w:lineRule="auto"/>
              <w:contextualSpacing/>
              <w:rPr>
                <w:rFonts w:cs="Times New Roman"/>
                <w:b/>
                <w:sz w:val="24"/>
                <w:szCs w:val="24"/>
              </w:rPr>
            </w:pPr>
            <w:r w:rsidRPr="00ED76DD">
              <w:rPr>
                <w:rFonts w:cs="Times New Roman"/>
                <w:sz w:val="24"/>
                <w:szCs w:val="24"/>
              </w:rPr>
              <w:t>ТЦ Колизей</w:t>
            </w:r>
          </w:p>
        </w:tc>
        <w:tc>
          <w:tcPr>
            <w:tcW w:w="2877" w:type="dxa"/>
          </w:tcPr>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детская игровая комната</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организация детских праздников</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услуги аниматора</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услуги игротехника</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sidRPr="00ED76DD">
              <w:rPr>
                <w:rFonts w:cs="Times New Roman"/>
                <w:sz w:val="24"/>
                <w:szCs w:val="24"/>
              </w:rPr>
              <w:t>парикмахерская</w:t>
            </w:r>
          </w:p>
          <w:p w:rsidR="00E44EE2" w:rsidRPr="00B82335"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lastRenderedPageBreak/>
              <w:t xml:space="preserve">брендовый магазин </w:t>
            </w:r>
          </w:p>
        </w:tc>
        <w:tc>
          <w:tcPr>
            <w:tcW w:w="2104" w:type="dxa"/>
          </w:tcPr>
          <w:p w:rsidR="00E44EE2" w:rsidRDefault="00E44EE2" w:rsidP="0064100A">
            <w:pPr>
              <w:spacing w:line="360" w:lineRule="auto"/>
              <w:jc w:val="both"/>
              <w:rPr>
                <w:rFonts w:cs="Times New Roman"/>
                <w:sz w:val="24"/>
                <w:szCs w:val="24"/>
              </w:rPr>
            </w:pPr>
            <w:r>
              <w:rPr>
                <w:rFonts w:cs="Times New Roman"/>
                <w:sz w:val="24"/>
                <w:szCs w:val="24"/>
              </w:rPr>
              <w:lastRenderedPageBreak/>
              <w:t xml:space="preserve">маникюр, укладка, стрижка </w:t>
            </w:r>
          </w:p>
        </w:tc>
        <w:tc>
          <w:tcPr>
            <w:tcW w:w="2059" w:type="dxa"/>
          </w:tcPr>
          <w:p w:rsidR="00E44EE2" w:rsidRPr="00ED76DD" w:rsidRDefault="00E44EE2" w:rsidP="0064100A">
            <w:pPr>
              <w:spacing w:line="360" w:lineRule="auto"/>
              <w:jc w:val="both"/>
              <w:rPr>
                <w:rFonts w:cs="Times New Roman"/>
                <w:sz w:val="24"/>
                <w:szCs w:val="24"/>
              </w:rPr>
            </w:pPr>
            <w:r>
              <w:rPr>
                <w:rFonts w:cs="Times New Roman"/>
                <w:sz w:val="24"/>
                <w:szCs w:val="24"/>
              </w:rPr>
              <w:t xml:space="preserve">600 рублей </w:t>
            </w:r>
          </w:p>
        </w:tc>
        <w:tc>
          <w:tcPr>
            <w:tcW w:w="1976" w:type="dxa"/>
          </w:tcPr>
          <w:p w:rsidR="00E44EE2" w:rsidRPr="000A7A50" w:rsidRDefault="00E44EE2" w:rsidP="0064100A">
            <w:pPr>
              <w:spacing w:line="360" w:lineRule="auto"/>
              <w:jc w:val="both"/>
              <w:rPr>
                <w:rFonts w:cs="Times New Roman"/>
                <w:sz w:val="24"/>
                <w:szCs w:val="24"/>
              </w:rPr>
            </w:pPr>
            <w:r w:rsidRPr="000A7A50">
              <w:rPr>
                <w:rFonts w:cs="Times New Roman"/>
                <w:sz w:val="24"/>
                <w:szCs w:val="24"/>
              </w:rPr>
              <w:t xml:space="preserve">Общая площадь: </w:t>
            </w:r>
          </w:p>
          <w:p w:rsidR="00E44EE2" w:rsidRDefault="00E44EE2" w:rsidP="0064100A">
            <w:pPr>
              <w:spacing w:line="360" w:lineRule="auto"/>
              <w:jc w:val="both"/>
              <w:rPr>
                <w:rFonts w:cs="Times New Roman"/>
                <w:sz w:val="24"/>
                <w:szCs w:val="24"/>
              </w:rPr>
            </w:pPr>
            <w:r w:rsidRPr="000A7A50">
              <w:rPr>
                <w:rFonts w:cs="Times New Roman"/>
                <w:sz w:val="24"/>
                <w:szCs w:val="24"/>
              </w:rPr>
              <w:t>Площадь игровой</w:t>
            </w:r>
            <w:r>
              <w:rPr>
                <w:rFonts w:cs="Times New Roman"/>
                <w:sz w:val="24"/>
                <w:szCs w:val="24"/>
              </w:rPr>
              <w:t xml:space="preserve"> комнаты: </w:t>
            </w:r>
          </w:p>
          <w:p w:rsidR="00E44EE2" w:rsidRDefault="00E44EE2" w:rsidP="0064100A">
            <w:pPr>
              <w:spacing w:line="360" w:lineRule="auto"/>
              <w:jc w:val="both"/>
              <w:rPr>
                <w:rFonts w:cs="Times New Roman"/>
                <w:b/>
                <w:sz w:val="24"/>
                <w:szCs w:val="24"/>
              </w:rPr>
            </w:pPr>
            <w:r>
              <w:rPr>
                <w:rFonts w:cs="Times New Roman"/>
                <w:sz w:val="24"/>
                <w:szCs w:val="24"/>
              </w:rPr>
              <w:t>100 кв.м.</w:t>
            </w:r>
          </w:p>
        </w:tc>
        <w:tc>
          <w:tcPr>
            <w:tcW w:w="3659" w:type="dxa"/>
          </w:tcPr>
          <w:p w:rsidR="00E44EE2" w:rsidRPr="00ED76DD" w:rsidRDefault="00E44EE2" w:rsidP="0064100A">
            <w:pPr>
              <w:spacing w:line="360" w:lineRule="auto"/>
              <w:contextualSpacing/>
              <w:rPr>
                <w:rFonts w:cs="Times New Roman"/>
                <w:sz w:val="24"/>
                <w:szCs w:val="24"/>
              </w:rPr>
            </w:pPr>
            <w:r w:rsidRPr="004C4AA6">
              <w:rPr>
                <w:rFonts w:cs="Times New Roman"/>
                <w:b/>
                <w:sz w:val="24"/>
                <w:szCs w:val="24"/>
              </w:rPr>
              <w:t>160 руб. в час</w:t>
            </w:r>
            <w:r>
              <w:rPr>
                <w:rFonts w:cs="Times New Roman"/>
                <w:sz w:val="24"/>
                <w:szCs w:val="24"/>
              </w:rPr>
              <w:t xml:space="preserve"> </w:t>
            </w:r>
            <w:r w:rsidRPr="00ED76DD">
              <w:rPr>
                <w:rFonts w:cs="Times New Roman"/>
                <w:sz w:val="24"/>
                <w:szCs w:val="24"/>
              </w:rPr>
              <w:t>игровая площадка (будни)</w:t>
            </w:r>
          </w:p>
          <w:p w:rsidR="00E44EE2" w:rsidRDefault="00E44EE2" w:rsidP="0064100A">
            <w:pPr>
              <w:spacing w:line="360" w:lineRule="auto"/>
              <w:contextualSpacing/>
              <w:rPr>
                <w:rFonts w:cs="Times New Roman"/>
                <w:sz w:val="24"/>
                <w:szCs w:val="24"/>
              </w:rPr>
            </w:pPr>
            <w:r w:rsidRPr="004C4AA6">
              <w:rPr>
                <w:rFonts w:cs="Times New Roman"/>
                <w:b/>
                <w:sz w:val="24"/>
                <w:szCs w:val="24"/>
              </w:rPr>
              <w:t xml:space="preserve">200 руб. в час </w:t>
            </w:r>
            <w:r w:rsidRPr="00ED76DD">
              <w:rPr>
                <w:rFonts w:cs="Times New Roman"/>
                <w:sz w:val="24"/>
                <w:szCs w:val="24"/>
              </w:rPr>
              <w:t>игровая площадка (праздники, выходные)</w:t>
            </w:r>
          </w:p>
          <w:p w:rsidR="00E44EE2" w:rsidRPr="004C4AA6" w:rsidRDefault="00E44EE2" w:rsidP="0064100A">
            <w:pPr>
              <w:spacing w:line="360" w:lineRule="auto"/>
              <w:contextualSpacing/>
              <w:rPr>
                <w:rFonts w:cs="Times New Roman"/>
                <w:b/>
                <w:sz w:val="24"/>
                <w:szCs w:val="24"/>
              </w:rPr>
            </w:pPr>
            <w:r w:rsidRPr="004C4AA6">
              <w:rPr>
                <w:rFonts w:cs="Times New Roman"/>
                <w:b/>
                <w:sz w:val="24"/>
                <w:szCs w:val="24"/>
              </w:rPr>
              <w:t>2 200 руб.</w:t>
            </w:r>
            <w:r>
              <w:rPr>
                <w:rFonts w:cs="Times New Roman"/>
                <w:sz w:val="24"/>
                <w:szCs w:val="24"/>
              </w:rPr>
              <w:t xml:space="preserve"> </w:t>
            </w:r>
            <w:r w:rsidRPr="009342D2">
              <w:rPr>
                <w:rFonts w:cs="Times New Roman"/>
                <w:b/>
                <w:sz w:val="24"/>
                <w:szCs w:val="24"/>
              </w:rPr>
              <w:t>за 45 минут</w:t>
            </w:r>
            <w:r>
              <w:rPr>
                <w:rFonts w:cs="Times New Roman"/>
                <w:sz w:val="24"/>
                <w:szCs w:val="24"/>
              </w:rPr>
              <w:t xml:space="preserve"> аниматор </w:t>
            </w:r>
            <w:r w:rsidRPr="00ED76DD">
              <w:rPr>
                <w:rFonts w:cs="Times New Roman"/>
                <w:sz w:val="24"/>
                <w:szCs w:val="24"/>
              </w:rPr>
              <w:t>на</w:t>
            </w:r>
            <w:r>
              <w:rPr>
                <w:rFonts w:cs="Times New Roman"/>
                <w:sz w:val="24"/>
                <w:szCs w:val="24"/>
              </w:rPr>
              <w:t xml:space="preserve"> </w:t>
            </w:r>
            <w:r w:rsidRPr="00ED76DD">
              <w:rPr>
                <w:rFonts w:cs="Times New Roman"/>
                <w:sz w:val="24"/>
                <w:szCs w:val="24"/>
              </w:rPr>
              <w:t xml:space="preserve">проведение сюжетно-игровой программы </w:t>
            </w:r>
          </w:p>
        </w:tc>
      </w:tr>
      <w:tr w:rsidR="00E44EE2" w:rsidTr="0064100A">
        <w:tc>
          <w:tcPr>
            <w:tcW w:w="2459" w:type="dxa"/>
          </w:tcPr>
          <w:p w:rsidR="00E44EE2" w:rsidRPr="003B4ED9" w:rsidRDefault="00E44EE2" w:rsidP="0064100A">
            <w:pPr>
              <w:spacing w:line="360" w:lineRule="auto"/>
              <w:contextualSpacing/>
              <w:rPr>
                <w:rFonts w:cs="Times New Roman"/>
                <w:b/>
                <w:sz w:val="24"/>
                <w:szCs w:val="24"/>
              </w:rPr>
            </w:pPr>
            <w:r w:rsidRPr="003B4ED9">
              <w:rPr>
                <w:rFonts w:cs="Times New Roman"/>
                <w:b/>
                <w:sz w:val="24"/>
                <w:szCs w:val="24"/>
              </w:rPr>
              <w:lastRenderedPageBreak/>
              <w:t xml:space="preserve">М-н Центр </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t xml:space="preserve">Город детства, </w:t>
            </w:r>
          </w:p>
          <w:p w:rsidR="00E44EE2" w:rsidRPr="004C4AA6" w:rsidRDefault="00E44EE2" w:rsidP="0064100A">
            <w:pPr>
              <w:spacing w:line="360" w:lineRule="auto"/>
              <w:contextualSpacing/>
              <w:rPr>
                <w:rFonts w:cs="Times New Roman"/>
                <w:b/>
                <w:sz w:val="24"/>
                <w:szCs w:val="24"/>
              </w:rPr>
            </w:pPr>
            <w:r w:rsidRPr="00ED76DD">
              <w:rPr>
                <w:rFonts w:cs="Times New Roman"/>
                <w:color w:val="000000"/>
                <w:sz w:val="24"/>
                <w:szCs w:val="24"/>
                <w:shd w:val="clear" w:color="auto" w:fill="FFFFFF"/>
              </w:rPr>
              <w:t>ул. Петропавловская, д. 89</w:t>
            </w:r>
          </w:p>
        </w:tc>
        <w:tc>
          <w:tcPr>
            <w:tcW w:w="2877" w:type="dxa"/>
          </w:tcPr>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детская игровая комната</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 xml:space="preserve"> игровые автоматы</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услуги аниматора</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sidRPr="000A3177">
              <w:rPr>
                <w:rFonts w:cs="Times New Roman"/>
                <w:sz w:val="24"/>
                <w:szCs w:val="24"/>
              </w:rPr>
              <w:t xml:space="preserve"> </w:t>
            </w:r>
            <w:r>
              <w:rPr>
                <w:rFonts w:cs="Times New Roman"/>
                <w:sz w:val="24"/>
                <w:szCs w:val="24"/>
              </w:rPr>
              <w:t>театрализованные представления</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педагогические услуги</w:t>
            </w:r>
            <w:r w:rsidRPr="000A3177">
              <w:rPr>
                <w:rFonts w:cs="Times New Roman"/>
                <w:sz w:val="24"/>
                <w:szCs w:val="24"/>
              </w:rPr>
              <w:t xml:space="preserve">  </w:t>
            </w:r>
          </w:p>
          <w:p w:rsidR="00E44EE2" w:rsidRPr="000A3177"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 xml:space="preserve">детский салон красоты </w:t>
            </w:r>
          </w:p>
        </w:tc>
        <w:tc>
          <w:tcPr>
            <w:tcW w:w="2104" w:type="dxa"/>
          </w:tcPr>
          <w:p w:rsidR="00E44EE2" w:rsidRDefault="00E44EE2" w:rsidP="0064100A">
            <w:pPr>
              <w:spacing w:line="360" w:lineRule="auto"/>
              <w:jc w:val="both"/>
              <w:rPr>
                <w:rFonts w:cs="Times New Roman"/>
                <w:sz w:val="24"/>
                <w:szCs w:val="24"/>
              </w:rPr>
            </w:pPr>
            <w:r>
              <w:rPr>
                <w:rFonts w:cs="Times New Roman"/>
                <w:sz w:val="24"/>
                <w:szCs w:val="24"/>
              </w:rPr>
              <w:t xml:space="preserve">интеллектуальные игры </w:t>
            </w:r>
          </w:p>
          <w:p w:rsidR="00E44EE2" w:rsidRDefault="00E44EE2" w:rsidP="0064100A">
            <w:pPr>
              <w:spacing w:line="360" w:lineRule="auto"/>
              <w:jc w:val="both"/>
              <w:rPr>
                <w:rFonts w:cs="Times New Roman"/>
                <w:sz w:val="24"/>
                <w:szCs w:val="24"/>
              </w:rPr>
            </w:pPr>
            <w:r>
              <w:rPr>
                <w:rFonts w:cs="Times New Roman"/>
                <w:sz w:val="24"/>
                <w:szCs w:val="24"/>
              </w:rPr>
              <w:t>бизнес-ланч</w:t>
            </w:r>
          </w:p>
        </w:tc>
        <w:tc>
          <w:tcPr>
            <w:tcW w:w="2059" w:type="dxa"/>
          </w:tcPr>
          <w:p w:rsidR="00E44EE2" w:rsidRDefault="00E44EE2" w:rsidP="0064100A">
            <w:pPr>
              <w:spacing w:line="360" w:lineRule="auto"/>
              <w:jc w:val="both"/>
              <w:rPr>
                <w:rFonts w:cs="Times New Roman"/>
                <w:sz w:val="24"/>
                <w:szCs w:val="24"/>
              </w:rPr>
            </w:pPr>
            <w:r>
              <w:rPr>
                <w:rFonts w:cs="Times New Roman"/>
                <w:sz w:val="24"/>
                <w:szCs w:val="24"/>
              </w:rPr>
              <w:t xml:space="preserve">1 000 рублей </w:t>
            </w:r>
          </w:p>
        </w:tc>
        <w:tc>
          <w:tcPr>
            <w:tcW w:w="1976" w:type="dxa"/>
          </w:tcPr>
          <w:p w:rsidR="00E44EE2" w:rsidRPr="000A7A50" w:rsidRDefault="00E44EE2" w:rsidP="0064100A">
            <w:pPr>
              <w:spacing w:line="360" w:lineRule="auto"/>
              <w:jc w:val="both"/>
              <w:rPr>
                <w:rFonts w:cs="Times New Roman"/>
                <w:sz w:val="24"/>
                <w:szCs w:val="24"/>
              </w:rPr>
            </w:pPr>
            <w:r w:rsidRPr="000A7A50">
              <w:rPr>
                <w:rFonts w:cs="Times New Roman"/>
                <w:sz w:val="24"/>
                <w:szCs w:val="24"/>
              </w:rPr>
              <w:t>Общая площадь: более 1000 кв.м.</w:t>
            </w:r>
          </w:p>
        </w:tc>
        <w:tc>
          <w:tcPr>
            <w:tcW w:w="3659" w:type="dxa"/>
          </w:tcPr>
          <w:p w:rsidR="00E44EE2" w:rsidRPr="00ED76DD" w:rsidRDefault="00E44EE2" w:rsidP="0064100A">
            <w:pPr>
              <w:spacing w:line="360" w:lineRule="auto"/>
              <w:contextualSpacing/>
              <w:rPr>
                <w:rFonts w:cs="Times New Roman"/>
                <w:sz w:val="24"/>
                <w:szCs w:val="24"/>
              </w:rPr>
            </w:pPr>
            <w:r w:rsidRPr="00A40CEC">
              <w:rPr>
                <w:rFonts w:cs="Times New Roman"/>
                <w:b/>
                <w:sz w:val="24"/>
                <w:szCs w:val="24"/>
              </w:rPr>
              <w:t>150 руб. в час</w:t>
            </w:r>
            <w:r w:rsidRPr="00ED76DD">
              <w:rPr>
                <w:rFonts w:cs="Times New Roman"/>
                <w:sz w:val="24"/>
                <w:szCs w:val="24"/>
              </w:rPr>
              <w:t xml:space="preserve"> игровая комната (будний день)</w:t>
            </w:r>
          </w:p>
          <w:p w:rsidR="00E44EE2" w:rsidRPr="00ED76DD" w:rsidRDefault="00E44EE2" w:rsidP="0064100A">
            <w:pPr>
              <w:spacing w:line="360" w:lineRule="auto"/>
              <w:contextualSpacing/>
              <w:rPr>
                <w:rFonts w:cs="Times New Roman"/>
                <w:sz w:val="24"/>
                <w:szCs w:val="24"/>
              </w:rPr>
            </w:pPr>
            <w:r w:rsidRPr="00D651A2">
              <w:rPr>
                <w:rFonts w:cs="Times New Roman"/>
                <w:b/>
                <w:sz w:val="24"/>
                <w:szCs w:val="24"/>
              </w:rPr>
              <w:t>170 руб. в час</w:t>
            </w:r>
            <w:r w:rsidRPr="00ED76DD">
              <w:rPr>
                <w:rFonts w:cs="Times New Roman"/>
                <w:sz w:val="24"/>
                <w:szCs w:val="24"/>
              </w:rPr>
              <w:t xml:space="preserve"> игровая комната (выходной) </w:t>
            </w:r>
          </w:p>
          <w:p w:rsidR="00E44EE2" w:rsidRPr="004C4AA6" w:rsidRDefault="00E44EE2" w:rsidP="0064100A">
            <w:pPr>
              <w:spacing w:line="360" w:lineRule="auto"/>
              <w:contextualSpacing/>
              <w:rPr>
                <w:rFonts w:cs="Times New Roman"/>
                <w:b/>
                <w:sz w:val="24"/>
                <w:szCs w:val="24"/>
              </w:rPr>
            </w:pPr>
            <w:r w:rsidRPr="00D651A2">
              <w:rPr>
                <w:rFonts w:cs="Times New Roman"/>
                <w:b/>
                <w:sz w:val="24"/>
                <w:szCs w:val="24"/>
              </w:rPr>
              <w:t>2500 руб. в час</w:t>
            </w:r>
            <w:r w:rsidRPr="00ED76DD">
              <w:rPr>
                <w:rFonts w:cs="Times New Roman"/>
                <w:sz w:val="24"/>
                <w:szCs w:val="24"/>
              </w:rPr>
              <w:t xml:space="preserve"> </w:t>
            </w:r>
            <w:r w:rsidRPr="004F4E5E">
              <w:rPr>
                <w:rFonts w:cs="Times New Roman"/>
                <w:sz w:val="24"/>
                <w:szCs w:val="24"/>
              </w:rPr>
              <w:t>услуги аниматора</w:t>
            </w:r>
          </w:p>
        </w:tc>
      </w:tr>
      <w:tr w:rsidR="00E44EE2" w:rsidTr="0064100A">
        <w:tc>
          <w:tcPr>
            <w:tcW w:w="2459" w:type="dxa"/>
          </w:tcPr>
          <w:p w:rsidR="00E44EE2" w:rsidRPr="003B4198" w:rsidRDefault="00E44EE2" w:rsidP="0064100A">
            <w:pPr>
              <w:spacing w:line="360" w:lineRule="auto"/>
              <w:contextualSpacing/>
              <w:rPr>
                <w:rFonts w:cs="Times New Roman"/>
                <w:b/>
                <w:sz w:val="24"/>
                <w:szCs w:val="24"/>
              </w:rPr>
            </w:pPr>
            <w:r w:rsidRPr="003B4198">
              <w:rPr>
                <w:rFonts w:cs="Times New Roman"/>
                <w:b/>
                <w:sz w:val="24"/>
                <w:szCs w:val="24"/>
              </w:rPr>
              <w:t xml:space="preserve">М-н Центр </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t xml:space="preserve">Золотой ключик </w:t>
            </w:r>
          </w:p>
          <w:p w:rsidR="00E44EE2" w:rsidRDefault="00E44EE2" w:rsidP="0064100A">
            <w:pPr>
              <w:spacing w:line="360" w:lineRule="auto"/>
              <w:contextualSpacing/>
              <w:rPr>
                <w:rFonts w:cs="Times New Roman"/>
                <w:sz w:val="24"/>
                <w:szCs w:val="24"/>
              </w:rPr>
            </w:pPr>
            <w:r w:rsidRPr="00ED76DD">
              <w:rPr>
                <w:rFonts w:cs="Times New Roman"/>
                <w:sz w:val="24"/>
                <w:szCs w:val="24"/>
              </w:rPr>
              <w:t>ул. Ленина 10</w:t>
            </w:r>
          </w:p>
          <w:p w:rsidR="00E44EE2" w:rsidRPr="003B4ED9" w:rsidRDefault="00E44EE2" w:rsidP="0064100A">
            <w:pPr>
              <w:spacing w:line="360" w:lineRule="auto"/>
              <w:contextualSpacing/>
              <w:rPr>
                <w:rFonts w:cs="Times New Roman"/>
                <w:b/>
                <w:sz w:val="24"/>
                <w:szCs w:val="24"/>
              </w:rPr>
            </w:pPr>
            <w:r>
              <w:rPr>
                <w:rFonts w:cs="Times New Roman"/>
                <w:sz w:val="24"/>
                <w:szCs w:val="24"/>
              </w:rPr>
              <w:t>(январь 2009)</w:t>
            </w:r>
          </w:p>
        </w:tc>
        <w:tc>
          <w:tcPr>
            <w:tcW w:w="2877" w:type="dxa"/>
          </w:tcPr>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 xml:space="preserve">детская игровая комната </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sidRPr="00ED76DD">
              <w:rPr>
                <w:rFonts w:cs="Times New Roman"/>
                <w:sz w:val="24"/>
                <w:szCs w:val="24"/>
              </w:rPr>
              <w:t>услуги аниматора</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 xml:space="preserve">организация дискотек </w:t>
            </w:r>
          </w:p>
        </w:tc>
        <w:tc>
          <w:tcPr>
            <w:tcW w:w="2104" w:type="dxa"/>
          </w:tcPr>
          <w:p w:rsidR="00E44EE2" w:rsidRDefault="00E44EE2" w:rsidP="0064100A">
            <w:pPr>
              <w:spacing w:line="360" w:lineRule="auto"/>
              <w:jc w:val="both"/>
              <w:rPr>
                <w:rFonts w:cs="Times New Roman"/>
                <w:sz w:val="24"/>
                <w:szCs w:val="24"/>
              </w:rPr>
            </w:pPr>
            <w:r>
              <w:rPr>
                <w:rFonts w:cs="Times New Roman"/>
                <w:sz w:val="24"/>
                <w:szCs w:val="24"/>
              </w:rPr>
              <w:t xml:space="preserve">отсутствуют </w:t>
            </w:r>
          </w:p>
        </w:tc>
        <w:tc>
          <w:tcPr>
            <w:tcW w:w="2059" w:type="dxa"/>
          </w:tcPr>
          <w:p w:rsidR="00E44EE2" w:rsidRDefault="00E44EE2" w:rsidP="0064100A">
            <w:pPr>
              <w:spacing w:line="360" w:lineRule="auto"/>
              <w:jc w:val="both"/>
              <w:rPr>
                <w:rFonts w:cs="Times New Roman"/>
                <w:sz w:val="24"/>
                <w:szCs w:val="24"/>
              </w:rPr>
            </w:pPr>
            <w:r w:rsidRPr="00ED76DD">
              <w:rPr>
                <w:rFonts w:cs="Times New Roman"/>
                <w:sz w:val="24"/>
                <w:szCs w:val="24"/>
              </w:rPr>
              <w:t>600 руб</w:t>
            </w:r>
            <w:r>
              <w:rPr>
                <w:rFonts w:cs="Times New Roman"/>
                <w:sz w:val="24"/>
                <w:szCs w:val="24"/>
              </w:rPr>
              <w:t>лей</w:t>
            </w:r>
          </w:p>
        </w:tc>
        <w:tc>
          <w:tcPr>
            <w:tcW w:w="1976" w:type="dxa"/>
          </w:tcPr>
          <w:p w:rsidR="00E44EE2" w:rsidRPr="00ED6DD0" w:rsidRDefault="00E44EE2" w:rsidP="0064100A">
            <w:pPr>
              <w:spacing w:line="360" w:lineRule="auto"/>
              <w:jc w:val="both"/>
              <w:rPr>
                <w:rFonts w:cs="Times New Roman"/>
                <w:sz w:val="24"/>
                <w:szCs w:val="24"/>
              </w:rPr>
            </w:pPr>
            <w:r>
              <w:rPr>
                <w:rFonts w:cs="Times New Roman"/>
                <w:sz w:val="24"/>
                <w:szCs w:val="24"/>
              </w:rPr>
              <w:t>Д</w:t>
            </w:r>
            <w:r w:rsidRPr="00ED6DD0">
              <w:rPr>
                <w:rFonts w:cs="Times New Roman"/>
                <w:sz w:val="24"/>
                <w:szCs w:val="24"/>
              </w:rPr>
              <w:t>етский лабиринт</w:t>
            </w:r>
            <w:r>
              <w:rPr>
                <w:rFonts w:cs="Times New Roman"/>
                <w:sz w:val="24"/>
                <w:szCs w:val="24"/>
              </w:rPr>
              <w:t>:</w:t>
            </w:r>
            <w:r w:rsidRPr="00ED6DD0">
              <w:rPr>
                <w:rFonts w:cs="Times New Roman"/>
                <w:sz w:val="24"/>
                <w:szCs w:val="24"/>
              </w:rPr>
              <w:t xml:space="preserve"> </w:t>
            </w:r>
          </w:p>
          <w:p w:rsidR="00E44EE2" w:rsidRPr="00ED6DD0" w:rsidRDefault="00E44EE2" w:rsidP="0064100A">
            <w:pPr>
              <w:spacing w:line="360" w:lineRule="auto"/>
              <w:jc w:val="both"/>
              <w:rPr>
                <w:rFonts w:cs="Times New Roman"/>
                <w:sz w:val="24"/>
                <w:szCs w:val="24"/>
              </w:rPr>
            </w:pPr>
            <w:r w:rsidRPr="00ED6DD0">
              <w:rPr>
                <w:rFonts w:cs="Times New Roman"/>
                <w:sz w:val="24"/>
                <w:szCs w:val="24"/>
              </w:rPr>
              <w:t xml:space="preserve">45 кв.м. </w:t>
            </w:r>
          </w:p>
          <w:p w:rsidR="00E44EE2" w:rsidRDefault="00E44EE2" w:rsidP="00E44EE2">
            <w:pPr>
              <w:spacing w:line="360" w:lineRule="auto"/>
              <w:jc w:val="both"/>
              <w:rPr>
                <w:rFonts w:cs="Times New Roman"/>
                <w:b/>
                <w:sz w:val="24"/>
                <w:szCs w:val="24"/>
              </w:rPr>
            </w:pPr>
          </w:p>
        </w:tc>
        <w:tc>
          <w:tcPr>
            <w:tcW w:w="3659" w:type="dxa"/>
          </w:tcPr>
          <w:p w:rsidR="00E44EE2" w:rsidRDefault="00E44EE2" w:rsidP="0064100A">
            <w:pPr>
              <w:spacing w:line="360" w:lineRule="auto"/>
              <w:contextualSpacing/>
              <w:rPr>
                <w:rFonts w:cs="Times New Roman"/>
                <w:sz w:val="24"/>
                <w:szCs w:val="24"/>
              </w:rPr>
            </w:pPr>
            <w:r w:rsidRPr="00D651A2">
              <w:rPr>
                <w:rFonts w:cs="Times New Roman"/>
                <w:b/>
                <w:sz w:val="24"/>
                <w:szCs w:val="24"/>
              </w:rPr>
              <w:t>140 руб. в час</w:t>
            </w:r>
            <w:r w:rsidRPr="00ED76DD">
              <w:rPr>
                <w:rFonts w:cs="Times New Roman"/>
                <w:sz w:val="24"/>
                <w:szCs w:val="24"/>
              </w:rPr>
              <w:t xml:space="preserve"> игровая комната, </w:t>
            </w:r>
            <w:r w:rsidRPr="00D651A2">
              <w:rPr>
                <w:rFonts w:cs="Times New Roman"/>
                <w:b/>
                <w:sz w:val="24"/>
                <w:szCs w:val="24"/>
              </w:rPr>
              <w:t xml:space="preserve">2 000 </w:t>
            </w:r>
            <w:r w:rsidRPr="009342D2">
              <w:rPr>
                <w:rFonts w:cs="Times New Roman"/>
                <w:b/>
                <w:sz w:val="24"/>
                <w:szCs w:val="24"/>
              </w:rPr>
              <w:t>руб. в час</w:t>
            </w:r>
            <w:r>
              <w:rPr>
                <w:rFonts w:cs="Times New Roman"/>
                <w:sz w:val="24"/>
                <w:szCs w:val="24"/>
              </w:rPr>
              <w:t xml:space="preserve"> </w:t>
            </w:r>
            <w:r w:rsidRPr="004F4E5E">
              <w:rPr>
                <w:rFonts w:cs="Times New Roman"/>
                <w:sz w:val="24"/>
                <w:szCs w:val="24"/>
              </w:rPr>
              <w:t>услуги аниматора</w:t>
            </w:r>
          </w:p>
          <w:p w:rsidR="00E44EE2" w:rsidRPr="00A40CEC" w:rsidRDefault="00E44EE2" w:rsidP="0064100A">
            <w:pPr>
              <w:spacing w:line="360" w:lineRule="auto"/>
              <w:contextualSpacing/>
              <w:rPr>
                <w:rFonts w:cs="Times New Roman"/>
                <w:b/>
                <w:sz w:val="24"/>
                <w:szCs w:val="24"/>
              </w:rPr>
            </w:pPr>
            <w:r w:rsidRPr="00644350">
              <w:rPr>
                <w:rFonts w:cs="Times New Roman"/>
                <w:b/>
                <w:sz w:val="24"/>
                <w:szCs w:val="24"/>
              </w:rPr>
              <w:t>150 руб. в час</w:t>
            </w:r>
            <w:r>
              <w:rPr>
                <w:rFonts w:cs="Times New Roman"/>
                <w:sz w:val="24"/>
                <w:szCs w:val="24"/>
              </w:rPr>
              <w:t xml:space="preserve"> дискотека </w:t>
            </w:r>
          </w:p>
        </w:tc>
      </w:tr>
      <w:tr w:rsidR="00E44EE2" w:rsidTr="0064100A">
        <w:tc>
          <w:tcPr>
            <w:tcW w:w="2459" w:type="dxa"/>
          </w:tcPr>
          <w:p w:rsidR="00E44EE2" w:rsidRPr="003B4198" w:rsidRDefault="00E44EE2" w:rsidP="0064100A">
            <w:pPr>
              <w:spacing w:line="360" w:lineRule="auto"/>
              <w:contextualSpacing/>
              <w:rPr>
                <w:rFonts w:cs="Times New Roman"/>
                <w:b/>
                <w:sz w:val="24"/>
                <w:szCs w:val="24"/>
              </w:rPr>
            </w:pPr>
            <w:r w:rsidRPr="003B4198">
              <w:rPr>
                <w:rFonts w:cs="Times New Roman"/>
                <w:b/>
                <w:sz w:val="24"/>
                <w:szCs w:val="24"/>
              </w:rPr>
              <w:t xml:space="preserve">М-н Центр </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t xml:space="preserve">Жу-жу </w:t>
            </w:r>
          </w:p>
          <w:p w:rsidR="00E44EE2" w:rsidRPr="003B4ED9" w:rsidRDefault="00E44EE2" w:rsidP="0064100A">
            <w:pPr>
              <w:spacing w:line="360" w:lineRule="auto"/>
              <w:contextualSpacing/>
              <w:rPr>
                <w:rFonts w:cs="Times New Roman"/>
                <w:b/>
                <w:sz w:val="24"/>
                <w:szCs w:val="24"/>
              </w:rPr>
            </w:pPr>
            <w:r w:rsidRPr="00ED76DD">
              <w:rPr>
                <w:rFonts w:cs="Times New Roman"/>
                <w:sz w:val="24"/>
                <w:szCs w:val="24"/>
              </w:rPr>
              <w:t>ул. Газеты звезда 60</w:t>
            </w:r>
          </w:p>
        </w:tc>
        <w:tc>
          <w:tcPr>
            <w:tcW w:w="2877" w:type="dxa"/>
            <w:vMerge w:val="restart"/>
          </w:tcPr>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детская игровая комната</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sidRPr="00ED76DD">
              <w:rPr>
                <w:rFonts w:cs="Times New Roman"/>
                <w:sz w:val="24"/>
                <w:szCs w:val="24"/>
              </w:rPr>
              <w:t>услуги аниматора</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 xml:space="preserve">караоке </w:t>
            </w:r>
          </w:p>
        </w:tc>
        <w:tc>
          <w:tcPr>
            <w:tcW w:w="2104" w:type="dxa"/>
            <w:vMerge w:val="restart"/>
          </w:tcPr>
          <w:p w:rsidR="00E44EE2" w:rsidRDefault="00E44EE2" w:rsidP="0064100A">
            <w:pPr>
              <w:spacing w:line="360" w:lineRule="auto"/>
              <w:jc w:val="both"/>
              <w:rPr>
                <w:rFonts w:cs="Times New Roman"/>
                <w:sz w:val="24"/>
                <w:szCs w:val="24"/>
              </w:rPr>
            </w:pPr>
            <w:r>
              <w:rPr>
                <w:rFonts w:cs="Times New Roman"/>
                <w:sz w:val="24"/>
                <w:szCs w:val="24"/>
              </w:rPr>
              <w:t>отсутствуют</w:t>
            </w:r>
          </w:p>
        </w:tc>
        <w:tc>
          <w:tcPr>
            <w:tcW w:w="2059" w:type="dxa"/>
            <w:vMerge w:val="restart"/>
          </w:tcPr>
          <w:p w:rsidR="00E44EE2" w:rsidRDefault="00E44EE2" w:rsidP="0064100A">
            <w:pPr>
              <w:spacing w:line="360" w:lineRule="auto"/>
              <w:jc w:val="both"/>
              <w:rPr>
                <w:rFonts w:cs="Times New Roman"/>
                <w:sz w:val="24"/>
                <w:szCs w:val="24"/>
              </w:rPr>
            </w:pPr>
            <w:r>
              <w:rPr>
                <w:rFonts w:cs="Times New Roman"/>
                <w:sz w:val="24"/>
                <w:szCs w:val="24"/>
              </w:rPr>
              <w:t xml:space="preserve">600 рублей </w:t>
            </w:r>
          </w:p>
        </w:tc>
        <w:tc>
          <w:tcPr>
            <w:tcW w:w="1976" w:type="dxa"/>
            <w:vMerge w:val="restart"/>
          </w:tcPr>
          <w:p w:rsidR="00E44EE2" w:rsidRPr="00D46FE1" w:rsidRDefault="00E44EE2" w:rsidP="0064100A">
            <w:pPr>
              <w:spacing w:line="360" w:lineRule="auto"/>
              <w:jc w:val="both"/>
              <w:rPr>
                <w:rFonts w:cs="Times New Roman"/>
                <w:sz w:val="24"/>
                <w:szCs w:val="24"/>
              </w:rPr>
            </w:pPr>
            <w:r w:rsidRPr="00D46FE1">
              <w:rPr>
                <w:rFonts w:cs="Times New Roman"/>
                <w:sz w:val="24"/>
                <w:szCs w:val="24"/>
              </w:rPr>
              <w:t xml:space="preserve">Детский лабиринт: </w:t>
            </w:r>
          </w:p>
          <w:p w:rsidR="00E44EE2" w:rsidRDefault="00E44EE2" w:rsidP="0064100A">
            <w:pPr>
              <w:spacing w:line="360" w:lineRule="auto"/>
              <w:jc w:val="both"/>
              <w:rPr>
                <w:rFonts w:cs="Times New Roman"/>
                <w:b/>
                <w:sz w:val="24"/>
                <w:szCs w:val="24"/>
              </w:rPr>
            </w:pPr>
            <w:r w:rsidRPr="00D46FE1">
              <w:rPr>
                <w:rFonts w:cs="Times New Roman"/>
                <w:sz w:val="24"/>
                <w:szCs w:val="24"/>
              </w:rPr>
              <w:t>45 кв.м.</w:t>
            </w:r>
          </w:p>
        </w:tc>
        <w:tc>
          <w:tcPr>
            <w:tcW w:w="3659" w:type="dxa"/>
            <w:vMerge w:val="restart"/>
          </w:tcPr>
          <w:p w:rsidR="00E44EE2" w:rsidRPr="00ED76DD" w:rsidRDefault="00E44EE2" w:rsidP="0064100A">
            <w:pPr>
              <w:spacing w:line="360" w:lineRule="auto"/>
              <w:contextualSpacing/>
              <w:rPr>
                <w:rFonts w:cs="Times New Roman"/>
                <w:sz w:val="24"/>
                <w:szCs w:val="24"/>
              </w:rPr>
            </w:pPr>
            <w:r w:rsidRPr="009B0235">
              <w:rPr>
                <w:rFonts w:cs="Times New Roman"/>
                <w:b/>
                <w:sz w:val="24"/>
                <w:szCs w:val="24"/>
              </w:rPr>
              <w:t>120 руб. в час</w:t>
            </w:r>
            <w:r>
              <w:rPr>
                <w:rFonts w:cs="Times New Roman"/>
                <w:sz w:val="24"/>
                <w:szCs w:val="24"/>
              </w:rPr>
              <w:t xml:space="preserve"> игровая комната  (выходные)</w:t>
            </w:r>
          </w:p>
          <w:p w:rsidR="00E44EE2" w:rsidRPr="00A40CEC" w:rsidRDefault="00E44EE2" w:rsidP="0064100A">
            <w:pPr>
              <w:spacing w:line="360" w:lineRule="auto"/>
              <w:contextualSpacing/>
              <w:rPr>
                <w:rFonts w:cs="Times New Roman"/>
                <w:b/>
                <w:sz w:val="24"/>
                <w:szCs w:val="24"/>
              </w:rPr>
            </w:pPr>
            <w:r w:rsidRPr="009B0235">
              <w:rPr>
                <w:rFonts w:cs="Times New Roman"/>
                <w:b/>
                <w:sz w:val="24"/>
                <w:szCs w:val="24"/>
              </w:rPr>
              <w:t>1 800 руб.</w:t>
            </w:r>
            <w:r w:rsidRPr="00ED76DD">
              <w:rPr>
                <w:rFonts w:cs="Times New Roman"/>
                <w:sz w:val="24"/>
                <w:szCs w:val="24"/>
              </w:rPr>
              <w:t xml:space="preserve"> </w:t>
            </w:r>
            <w:r>
              <w:rPr>
                <w:rFonts w:cs="Times New Roman"/>
                <w:sz w:val="24"/>
                <w:szCs w:val="24"/>
              </w:rPr>
              <w:t xml:space="preserve">в час </w:t>
            </w:r>
            <w:r w:rsidRPr="004F4E5E">
              <w:rPr>
                <w:rFonts w:cs="Times New Roman"/>
                <w:sz w:val="24"/>
                <w:szCs w:val="24"/>
              </w:rPr>
              <w:t>услуги аниматора</w:t>
            </w:r>
          </w:p>
        </w:tc>
      </w:tr>
      <w:tr w:rsidR="00E44EE2" w:rsidTr="0064100A">
        <w:tc>
          <w:tcPr>
            <w:tcW w:w="2459" w:type="dxa"/>
          </w:tcPr>
          <w:p w:rsidR="00E44EE2" w:rsidRPr="003B4198" w:rsidRDefault="00E44EE2" w:rsidP="0064100A">
            <w:pPr>
              <w:spacing w:line="360" w:lineRule="auto"/>
              <w:contextualSpacing/>
              <w:rPr>
                <w:rFonts w:cs="Times New Roman"/>
                <w:b/>
                <w:sz w:val="24"/>
                <w:szCs w:val="24"/>
              </w:rPr>
            </w:pPr>
            <w:r w:rsidRPr="003B4198">
              <w:rPr>
                <w:rFonts w:cs="Times New Roman"/>
                <w:b/>
                <w:sz w:val="24"/>
                <w:szCs w:val="24"/>
              </w:rPr>
              <w:t xml:space="preserve">М-н Парковый </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t xml:space="preserve">Жу-жу </w:t>
            </w:r>
          </w:p>
          <w:p w:rsidR="00E44EE2" w:rsidRPr="003B4ED9" w:rsidRDefault="00E44EE2" w:rsidP="0064100A">
            <w:pPr>
              <w:spacing w:line="360" w:lineRule="auto"/>
              <w:contextualSpacing/>
              <w:rPr>
                <w:rFonts w:cs="Times New Roman"/>
                <w:b/>
                <w:sz w:val="24"/>
                <w:szCs w:val="24"/>
              </w:rPr>
            </w:pPr>
            <w:r w:rsidRPr="00ED76DD">
              <w:rPr>
                <w:rFonts w:cs="Times New Roman"/>
                <w:sz w:val="24"/>
                <w:szCs w:val="24"/>
              </w:rPr>
              <w:t>п-т Парковый 25а</w:t>
            </w:r>
          </w:p>
        </w:tc>
        <w:tc>
          <w:tcPr>
            <w:tcW w:w="2877" w:type="dxa"/>
            <w:vMerge/>
          </w:tcPr>
          <w:p w:rsidR="00E44EE2" w:rsidRDefault="00E44EE2" w:rsidP="00E72549">
            <w:pPr>
              <w:pStyle w:val="a3"/>
              <w:numPr>
                <w:ilvl w:val="0"/>
                <w:numId w:val="2"/>
              </w:numPr>
              <w:tabs>
                <w:tab w:val="left" w:pos="205"/>
              </w:tabs>
              <w:spacing w:line="360" w:lineRule="auto"/>
              <w:ind w:left="0" w:firstLine="0"/>
              <w:rPr>
                <w:rFonts w:cs="Times New Roman"/>
                <w:sz w:val="24"/>
                <w:szCs w:val="24"/>
              </w:rPr>
            </w:pPr>
          </w:p>
        </w:tc>
        <w:tc>
          <w:tcPr>
            <w:tcW w:w="2104" w:type="dxa"/>
            <w:vMerge/>
          </w:tcPr>
          <w:p w:rsidR="00E44EE2" w:rsidRDefault="00E44EE2" w:rsidP="0064100A">
            <w:pPr>
              <w:spacing w:line="360" w:lineRule="auto"/>
              <w:jc w:val="both"/>
              <w:rPr>
                <w:rFonts w:cs="Times New Roman"/>
                <w:sz w:val="24"/>
                <w:szCs w:val="24"/>
              </w:rPr>
            </w:pPr>
          </w:p>
        </w:tc>
        <w:tc>
          <w:tcPr>
            <w:tcW w:w="2059" w:type="dxa"/>
            <w:vMerge/>
          </w:tcPr>
          <w:p w:rsidR="00E44EE2" w:rsidRDefault="00E44EE2" w:rsidP="0064100A">
            <w:pPr>
              <w:spacing w:line="360" w:lineRule="auto"/>
              <w:jc w:val="both"/>
              <w:rPr>
                <w:rFonts w:cs="Times New Roman"/>
                <w:sz w:val="24"/>
                <w:szCs w:val="24"/>
              </w:rPr>
            </w:pPr>
          </w:p>
        </w:tc>
        <w:tc>
          <w:tcPr>
            <w:tcW w:w="1976" w:type="dxa"/>
            <w:vMerge/>
          </w:tcPr>
          <w:p w:rsidR="00E44EE2" w:rsidRDefault="00E44EE2" w:rsidP="0064100A">
            <w:pPr>
              <w:spacing w:line="360" w:lineRule="auto"/>
              <w:jc w:val="both"/>
              <w:rPr>
                <w:rFonts w:cs="Times New Roman"/>
                <w:b/>
                <w:sz w:val="24"/>
                <w:szCs w:val="24"/>
              </w:rPr>
            </w:pPr>
          </w:p>
        </w:tc>
        <w:tc>
          <w:tcPr>
            <w:tcW w:w="3659" w:type="dxa"/>
            <w:vMerge/>
          </w:tcPr>
          <w:p w:rsidR="00E44EE2" w:rsidRPr="00A40CEC" w:rsidRDefault="00E44EE2" w:rsidP="0064100A">
            <w:pPr>
              <w:spacing w:line="360" w:lineRule="auto"/>
              <w:contextualSpacing/>
              <w:rPr>
                <w:rFonts w:cs="Times New Roman"/>
                <w:b/>
                <w:sz w:val="24"/>
                <w:szCs w:val="24"/>
              </w:rPr>
            </w:pPr>
          </w:p>
        </w:tc>
      </w:tr>
      <w:tr w:rsidR="00E44EE2" w:rsidTr="0064100A">
        <w:tc>
          <w:tcPr>
            <w:tcW w:w="2459" w:type="dxa"/>
          </w:tcPr>
          <w:p w:rsidR="00E44EE2" w:rsidRPr="003B4198" w:rsidRDefault="00E44EE2" w:rsidP="0064100A">
            <w:pPr>
              <w:spacing w:line="360" w:lineRule="auto"/>
              <w:contextualSpacing/>
              <w:rPr>
                <w:rFonts w:cs="Times New Roman"/>
                <w:b/>
                <w:sz w:val="24"/>
                <w:szCs w:val="24"/>
              </w:rPr>
            </w:pPr>
            <w:r w:rsidRPr="003B4198">
              <w:rPr>
                <w:rFonts w:cs="Times New Roman"/>
                <w:b/>
                <w:sz w:val="24"/>
                <w:szCs w:val="24"/>
              </w:rPr>
              <w:t xml:space="preserve">М-н Балатово </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lastRenderedPageBreak/>
              <w:t xml:space="preserve">Ковер-самолет </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t>ул. Мира, 67</w:t>
            </w:r>
          </w:p>
        </w:tc>
        <w:tc>
          <w:tcPr>
            <w:tcW w:w="2877" w:type="dxa"/>
          </w:tcPr>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lastRenderedPageBreak/>
              <w:t xml:space="preserve">детская игровая </w:t>
            </w:r>
            <w:r>
              <w:rPr>
                <w:rFonts w:cs="Times New Roman"/>
                <w:sz w:val="24"/>
                <w:szCs w:val="24"/>
              </w:rPr>
              <w:lastRenderedPageBreak/>
              <w:t>комната</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 xml:space="preserve">услуги аниматора </w:t>
            </w:r>
          </w:p>
        </w:tc>
        <w:tc>
          <w:tcPr>
            <w:tcW w:w="2104" w:type="dxa"/>
          </w:tcPr>
          <w:p w:rsidR="00E44EE2" w:rsidRDefault="00E44EE2" w:rsidP="0064100A">
            <w:pPr>
              <w:spacing w:line="360" w:lineRule="auto"/>
              <w:jc w:val="both"/>
              <w:rPr>
                <w:rFonts w:cs="Times New Roman"/>
                <w:sz w:val="24"/>
                <w:szCs w:val="24"/>
              </w:rPr>
            </w:pPr>
            <w:r>
              <w:rPr>
                <w:rFonts w:cs="Times New Roman"/>
                <w:sz w:val="24"/>
                <w:szCs w:val="24"/>
              </w:rPr>
              <w:lastRenderedPageBreak/>
              <w:t xml:space="preserve">отсутствуют </w:t>
            </w:r>
          </w:p>
        </w:tc>
        <w:tc>
          <w:tcPr>
            <w:tcW w:w="2059" w:type="dxa"/>
          </w:tcPr>
          <w:p w:rsidR="00E44EE2" w:rsidRDefault="00E44EE2" w:rsidP="0064100A">
            <w:pPr>
              <w:spacing w:line="360" w:lineRule="auto"/>
              <w:jc w:val="both"/>
              <w:rPr>
                <w:rFonts w:cs="Times New Roman"/>
                <w:sz w:val="24"/>
                <w:szCs w:val="24"/>
              </w:rPr>
            </w:pPr>
            <w:r>
              <w:rPr>
                <w:rFonts w:cs="Times New Roman"/>
                <w:sz w:val="24"/>
                <w:szCs w:val="24"/>
              </w:rPr>
              <w:t>600 рублей</w:t>
            </w:r>
          </w:p>
        </w:tc>
        <w:tc>
          <w:tcPr>
            <w:tcW w:w="1976" w:type="dxa"/>
          </w:tcPr>
          <w:p w:rsidR="00E44EE2" w:rsidRDefault="00E44EE2" w:rsidP="0064100A">
            <w:pPr>
              <w:spacing w:line="360" w:lineRule="auto"/>
              <w:jc w:val="both"/>
              <w:rPr>
                <w:rFonts w:cs="Times New Roman"/>
                <w:sz w:val="24"/>
                <w:szCs w:val="24"/>
              </w:rPr>
            </w:pPr>
            <w:r w:rsidRPr="00D46FE1">
              <w:rPr>
                <w:rFonts w:cs="Times New Roman"/>
                <w:sz w:val="24"/>
                <w:szCs w:val="24"/>
              </w:rPr>
              <w:t xml:space="preserve">Детская </w:t>
            </w:r>
            <w:r w:rsidRPr="00D46FE1">
              <w:rPr>
                <w:rFonts w:cs="Times New Roman"/>
                <w:sz w:val="24"/>
                <w:szCs w:val="24"/>
              </w:rPr>
              <w:lastRenderedPageBreak/>
              <w:t xml:space="preserve">комната: </w:t>
            </w:r>
          </w:p>
          <w:p w:rsidR="00E44EE2" w:rsidRPr="00D46FE1" w:rsidRDefault="00E44EE2" w:rsidP="0064100A">
            <w:pPr>
              <w:spacing w:line="360" w:lineRule="auto"/>
              <w:jc w:val="both"/>
              <w:rPr>
                <w:rFonts w:cs="Times New Roman"/>
                <w:sz w:val="24"/>
                <w:szCs w:val="24"/>
              </w:rPr>
            </w:pPr>
            <w:r w:rsidRPr="00D46FE1">
              <w:rPr>
                <w:rFonts w:cs="Times New Roman"/>
                <w:sz w:val="24"/>
                <w:szCs w:val="24"/>
              </w:rPr>
              <w:t>20 кв.м.</w:t>
            </w:r>
          </w:p>
        </w:tc>
        <w:tc>
          <w:tcPr>
            <w:tcW w:w="3659" w:type="dxa"/>
          </w:tcPr>
          <w:p w:rsidR="00E44EE2" w:rsidRPr="00ED76DD" w:rsidRDefault="00E44EE2" w:rsidP="0064100A">
            <w:pPr>
              <w:spacing w:line="360" w:lineRule="auto"/>
              <w:contextualSpacing/>
              <w:rPr>
                <w:rFonts w:cs="Times New Roman"/>
                <w:sz w:val="24"/>
                <w:szCs w:val="24"/>
              </w:rPr>
            </w:pPr>
            <w:r w:rsidRPr="009B0235">
              <w:rPr>
                <w:rFonts w:cs="Times New Roman"/>
                <w:b/>
                <w:sz w:val="24"/>
                <w:szCs w:val="24"/>
              </w:rPr>
              <w:lastRenderedPageBreak/>
              <w:t>100 руб. в час</w:t>
            </w:r>
            <w:r>
              <w:rPr>
                <w:rFonts w:cs="Times New Roman"/>
                <w:sz w:val="24"/>
                <w:szCs w:val="24"/>
              </w:rPr>
              <w:t xml:space="preserve"> игровая комната </w:t>
            </w:r>
          </w:p>
          <w:p w:rsidR="00E44EE2" w:rsidRPr="00A40CEC" w:rsidRDefault="00E44EE2" w:rsidP="0064100A">
            <w:pPr>
              <w:spacing w:line="360" w:lineRule="auto"/>
              <w:contextualSpacing/>
              <w:rPr>
                <w:rFonts w:cs="Times New Roman"/>
                <w:b/>
                <w:sz w:val="24"/>
                <w:szCs w:val="24"/>
              </w:rPr>
            </w:pPr>
            <w:r w:rsidRPr="009B0235">
              <w:rPr>
                <w:rFonts w:cs="Times New Roman"/>
                <w:b/>
                <w:sz w:val="24"/>
                <w:szCs w:val="24"/>
              </w:rPr>
              <w:lastRenderedPageBreak/>
              <w:t>3 000 руб. в час</w:t>
            </w:r>
            <w:r>
              <w:rPr>
                <w:rFonts w:cs="Times New Roman"/>
                <w:sz w:val="24"/>
                <w:szCs w:val="24"/>
              </w:rPr>
              <w:t xml:space="preserve"> </w:t>
            </w:r>
            <w:r w:rsidRPr="004F4E5E">
              <w:rPr>
                <w:rFonts w:cs="Times New Roman"/>
                <w:sz w:val="24"/>
                <w:szCs w:val="24"/>
              </w:rPr>
              <w:t>услуги аниматора</w:t>
            </w:r>
          </w:p>
        </w:tc>
      </w:tr>
      <w:tr w:rsidR="00E44EE2" w:rsidTr="0064100A">
        <w:tc>
          <w:tcPr>
            <w:tcW w:w="2459" w:type="dxa"/>
          </w:tcPr>
          <w:p w:rsidR="00E44EE2" w:rsidRPr="003B4198" w:rsidRDefault="00E44EE2" w:rsidP="0064100A">
            <w:pPr>
              <w:spacing w:line="360" w:lineRule="auto"/>
              <w:contextualSpacing/>
              <w:rPr>
                <w:rFonts w:cs="Times New Roman"/>
                <w:b/>
                <w:sz w:val="24"/>
                <w:szCs w:val="24"/>
              </w:rPr>
            </w:pPr>
            <w:r w:rsidRPr="003B4198">
              <w:rPr>
                <w:rFonts w:cs="Times New Roman"/>
                <w:b/>
                <w:sz w:val="24"/>
                <w:szCs w:val="24"/>
              </w:rPr>
              <w:lastRenderedPageBreak/>
              <w:t xml:space="preserve">М-н Мотовилиха </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t>Кафе в Детском Досуговом Центре «Аистёнок» Пермь, ул. Красновишерская, 39</w:t>
            </w:r>
          </w:p>
        </w:tc>
        <w:tc>
          <w:tcPr>
            <w:tcW w:w="2877" w:type="dxa"/>
          </w:tcPr>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 xml:space="preserve">детская игровая комната </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 xml:space="preserve">услуги аниматора </w:t>
            </w:r>
          </w:p>
        </w:tc>
        <w:tc>
          <w:tcPr>
            <w:tcW w:w="2104" w:type="dxa"/>
          </w:tcPr>
          <w:p w:rsidR="00E44EE2" w:rsidRDefault="00E44EE2" w:rsidP="0064100A">
            <w:pPr>
              <w:spacing w:line="360" w:lineRule="auto"/>
              <w:jc w:val="both"/>
              <w:rPr>
                <w:rFonts w:cs="Times New Roman"/>
                <w:sz w:val="24"/>
                <w:szCs w:val="24"/>
              </w:rPr>
            </w:pPr>
            <w:r>
              <w:rPr>
                <w:rFonts w:cs="Times New Roman"/>
                <w:sz w:val="24"/>
                <w:szCs w:val="24"/>
              </w:rPr>
              <w:t xml:space="preserve">отсутствуют </w:t>
            </w:r>
          </w:p>
        </w:tc>
        <w:tc>
          <w:tcPr>
            <w:tcW w:w="2059" w:type="dxa"/>
          </w:tcPr>
          <w:p w:rsidR="00E44EE2" w:rsidRDefault="00E44EE2" w:rsidP="0064100A">
            <w:pPr>
              <w:spacing w:line="360" w:lineRule="auto"/>
              <w:jc w:val="both"/>
              <w:rPr>
                <w:rFonts w:cs="Times New Roman"/>
                <w:sz w:val="24"/>
                <w:szCs w:val="24"/>
              </w:rPr>
            </w:pPr>
            <w:r>
              <w:rPr>
                <w:rFonts w:cs="Times New Roman"/>
                <w:sz w:val="24"/>
                <w:szCs w:val="24"/>
              </w:rPr>
              <w:t>500 рублей</w:t>
            </w:r>
          </w:p>
        </w:tc>
        <w:tc>
          <w:tcPr>
            <w:tcW w:w="1976" w:type="dxa"/>
          </w:tcPr>
          <w:p w:rsidR="00E44EE2" w:rsidRPr="00851460" w:rsidRDefault="00E44EE2" w:rsidP="0064100A">
            <w:pPr>
              <w:spacing w:line="360" w:lineRule="auto"/>
              <w:jc w:val="both"/>
              <w:rPr>
                <w:rFonts w:cs="Times New Roman"/>
                <w:sz w:val="24"/>
                <w:szCs w:val="24"/>
              </w:rPr>
            </w:pPr>
            <w:r w:rsidRPr="00851460">
              <w:rPr>
                <w:rFonts w:cs="Times New Roman"/>
                <w:sz w:val="24"/>
                <w:szCs w:val="24"/>
              </w:rPr>
              <w:t xml:space="preserve">Детская игровая комната: </w:t>
            </w:r>
          </w:p>
          <w:p w:rsidR="00E44EE2" w:rsidRPr="00851460" w:rsidRDefault="00E44EE2" w:rsidP="0064100A">
            <w:pPr>
              <w:spacing w:line="360" w:lineRule="auto"/>
              <w:jc w:val="both"/>
              <w:rPr>
                <w:rFonts w:cs="Times New Roman"/>
                <w:sz w:val="24"/>
                <w:szCs w:val="24"/>
              </w:rPr>
            </w:pPr>
            <w:r w:rsidRPr="00851460">
              <w:rPr>
                <w:rFonts w:cs="Times New Roman"/>
                <w:sz w:val="24"/>
                <w:szCs w:val="24"/>
              </w:rPr>
              <w:t>25 кв.м.</w:t>
            </w:r>
          </w:p>
        </w:tc>
        <w:tc>
          <w:tcPr>
            <w:tcW w:w="3659" w:type="dxa"/>
          </w:tcPr>
          <w:p w:rsidR="00E44EE2" w:rsidRPr="00A40CEC" w:rsidRDefault="00E44EE2" w:rsidP="0064100A">
            <w:pPr>
              <w:spacing w:line="360" w:lineRule="auto"/>
              <w:contextualSpacing/>
              <w:rPr>
                <w:rFonts w:cs="Times New Roman"/>
                <w:b/>
                <w:sz w:val="24"/>
                <w:szCs w:val="24"/>
              </w:rPr>
            </w:pPr>
          </w:p>
        </w:tc>
      </w:tr>
      <w:tr w:rsidR="00E44EE2" w:rsidTr="0064100A">
        <w:tc>
          <w:tcPr>
            <w:tcW w:w="2459" w:type="dxa"/>
          </w:tcPr>
          <w:p w:rsidR="00E44EE2" w:rsidRPr="003B4198" w:rsidRDefault="00E44EE2" w:rsidP="0064100A">
            <w:pPr>
              <w:spacing w:line="360" w:lineRule="auto"/>
              <w:contextualSpacing/>
              <w:rPr>
                <w:rFonts w:cs="Times New Roman"/>
                <w:b/>
                <w:sz w:val="24"/>
                <w:szCs w:val="24"/>
              </w:rPr>
            </w:pPr>
            <w:r w:rsidRPr="003B4198">
              <w:rPr>
                <w:rFonts w:cs="Times New Roman"/>
                <w:b/>
                <w:sz w:val="24"/>
                <w:szCs w:val="24"/>
              </w:rPr>
              <w:t xml:space="preserve">М-н Мотовилиха </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t>Мадагаскар</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t>ул. Ким 75</w:t>
            </w:r>
          </w:p>
        </w:tc>
        <w:tc>
          <w:tcPr>
            <w:tcW w:w="2877" w:type="dxa"/>
          </w:tcPr>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 xml:space="preserve">детская игровая комната (лабиринт) </w:t>
            </w:r>
          </w:p>
          <w:p w:rsidR="00E44EE2" w:rsidRDefault="00E44EE2" w:rsidP="00E72549">
            <w:pPr>
              <w:pStyle w:val="a3"/>
              <w:numPr>
                <w:ilvl w:val="0"/>
                <w:numId w:val="2"/>
              </w:numPr>
              <w:tabs>
                <w:tab w:val="left" w:pos="205"/>
              </w:tabs>
              <w:spacing w:line="360" w:lineRule="auto"/>
              <w:ind w:left="0" w:firstLine="0"/>
              <w:rPr>
                <w:rFonts w:cs="Times New Roman"/>
                <w:sz w:val="24"/>
                <w:szCs w:val="24"/>
              </w:rPr>
            </w:pPr>
            <w:r>
              <w:rPr>
                <w:rFonts w:cs="Times New Roman"/>
                <w:sz w:val="24"/>
                <w:szCs w:val="24"/>
              </w:rPr>
              <w:t xml:space="preserve">услуги аниматора </w:t>
            </w:r>
          </w:p>
        </w:tc>
        <w:tc>
          <w:tcPr>
            <w:tcW w:w="2104" w:type="dxa"/>
          </w:tcPr>
          <w:p w:rsidR="00E44EE2" w:rsidRDefault="00E44EE2" w:rsidP="0064100A">
            <w:pPr>
              <w:spacing w:line="360" w:lineRule="auto"/>
              <w:jc w:val="both"/>
              <w:rPr>
                <w:rFonts w:cs="Times New Roman"/>
                <w:sz w:val="24"/>
                <w:szCs w:val="24"/>
              </w:rPr>
            </w:pPr>
            <w:r>
              <w:rPr>
                <w:rFonts w:cs="Times New Roman"/>
                <w:sz w:val="24"/>
                <w:szCs w:val="24"/>
              </w:rPr>
              <w:t>отсутствуют</w:t>
            </w:r>
          </w:p>
        </w:tc>
        <w:tc>
          <w:tcPr>
            <w:tcW w:w="2059" w:type="dxa"/>
          </w:tcPr>
          <w:p w:rsidR="00E44EE2" w:rsidRDefault="00E44EE2" w:rsidP="0064100A">
            <w:pPr>
              <w:spacing w:line="360" w:lineRule="auto"/>
              <w:jc w:val="both"/>
              <w:rPr>
                <w:rFonts w:cs="Times New Roman"/>
                <w:sz w:val="24"/>
                <w:szCs w:val="24"/>
              </w:rPr>
            </w:pPr>
            <w:r>
              <w:rPr>
                <w:rFonts w:cs="Times New Roman"/>
                <w:sz w:val="24"/>
                <w:szCs w:val="24"/>
              </w:rPr>
              <w:t xml:space="preserve">500 рублей </w:t>
            </w:r>
          </w:p>
        </w:tc>
        <w:tc>
          <w:tcPr>
            <w:tcW w:w="1976" w:type="dxa"/>
          </w:tcPr>
          <w:p w:rsidR="00E44EE2" w:rsidRPr="004F4E5E" w:rsidRDefault="00E44EE2" w:rsidP="0064100A">
            <w:pPr>
              <w:spacing w:line="360" w:lineRule="auto"/>
              <w:jc w:val="both"/>
              <w:rPr>
                <w:rFonts w:cs="Times New Roman"/>
                <w:sz w:val="24"/>
                <w:szCs w:val="24"/>
              </w:rPr>
            </w:pPr>
            <w:r w:rsidRPr="004F4E5E">
              <w:rPr>
                <w:rFonts w:cs="Times New Roman"/>
                <w:sz w:val="24"/>
                <w:szCs w:val="24"/>
              </w:rPr>
              <w:t xml:space="preserve">Площадь игрового лабиринта: </w:t>
            </w:r>
          </w:p>
          <w:p w:rsidR="00E44EE2" w:rsidRDefault="00E44EE2" w:rsidP="0064100A">
            <w:pPr>
              <w:spacing w:line="360" w:lineRule="auto"/>
              <w:jc w:val="both"/>
              <w:rPr>
                <w:rFonts w:cs="Times New Roman"/>
                <w:b/>
                <w:sz w:val="24"/>
                <w:szCs w:val="24"/>
              </w:rPr>
            </w:pPr>
            <w:r w:rsidRPr="004F4E5E">
              <w:rPr>
                <w:rFonts w:cs="Times New Roman"/>
                <w:sz w:val="24"/>
                <w:szCs w:val="24"/>
              </w:rPr>
              <w:t>30 кв.м.</w:t>
            </w:r>
          </w:p>
        </w:tc>
        <w:tc>
          <w:tcPr>
            <w:tcW w:w="3659" w:type="dxa"/>
          </w:tcPr>
          <w:p w:rsidR="00E44EE2" w:rsidRDefault="00E44EE2" w:rsidP="0064100A">
            <w:pPr>
              <w:spacing w:line="360" w:lineRule="auto"/>
              <w:contextualSpacing/>
              <w:rPr>
                <w:rFonts w:cs="Times New Roman"/>
                <w:b/>
                <w:sz w:val="24"/>
                <w:szCs w:val="24"/>
              </w:rPr>
            </w:pPr>
            <w:r>
              <w:rPr>
                <w:rFonts w:cs="Times New Roman"/>
                <w:b/>
                <w:sz w:val="24"/>
                <w:szCs w:val="24"/>
              </w:rPr>
              <w:t xml:space="preserve">100 руб. в час </w:t>
            </w:r>
            <w:r w:rsidRPr="004F4E5E">
              <w:rPr>
                <w:rFonts w:cs="Times New Roman"/>
                <w:sz w:val="24"/>
                <w:szCs w:val="24"/>
              </w:rPr>
              <w:t>игровая комната</w:t>
            </w:r>
          </w:p>
          <w:p w:rsidR="00E44EE2" w:rsidRPr="00A40CEC" w:rsidRDefault="00E44EE2" w:rsidP="0064100A">
            <w:pPr>
              <w:spacing w:line="360" w:lineRule="auto"/>
              <w:contextualSpacing/>
              <w:rPr>
                <w:rFonts w:cs="Times New Roman"/>
                <w:b/>
                <w:sz w:val="24"/>
                <w:szCs w:val="24"/>
              </w:rPr>
            </w:pPr>
            <w:r>
              <w:rPr>
                <w:rFonts w:cs="Times New Roman"/>
                <w:b/>
                <w:sz w:val="24"/>
                <w:szCs w:val="24"/>
              </w:rPr>
              <w:t xml:space="preserve">1500 руб. а час </w:t>
            </w:r>
            <w:r w:rsidRPr="004F4E5E">
              <w:rPr>
                <w:rFonts w:cs="Times New Roman"/>
                <w:sz w:val="24"/>
                <w:szCs w:val="24"/>
              </w:rPr>
              <w:t>услуги аниматора</w:t>
            </w:r>
            <w:r>
              <w:rPr>
                <w:rFonts w:cs="Times New Roman"/>
                <w:b/>
                <w:sz w:val="24"/>
                <w:szCs w:val="24"/>
              </w:rPr>
              <w:t xml:space="preserve"> </w:t>
            </w:r>
          </w:p>
        </w:tc>
      </w:tr>
      <w:tr w:rsidR="00E44EE2" w:rsidTr="0064100A">
        <w:tc>
          <w:tcPr>
            <w:tcW w:w="2459" w:type="dxa"/>
          </w:tcPr>
          <w:p w:rsidR="00E44EE2" w:rsidRPr="003B4198" w:rsidRDefault="00E44EE2" w:rsidP="0064100A">
            <w:pPr>
              <w:spacing w:line="360" w:lineRule="auto"/>
              <w:contextualSpacing/>
              <w:rPr>
                <w:rFonts w:cs="Times New Roman"/>
                <w:b/>
                <w:sz w:val="24"/>
                <w:szCs w:val="24"/>
              </w:rPr>
            </w:pPr>
            <w:r w:rsidRPr="003B4198">
              <w:rPr>
                <w:rFonts w:cs="Times New Roman"/>
                <w:b/>
                <w:sz w:val="24"/>
                <w:szCs w:val="24"/>
              </w:rPr>
              <w:t xml:space="preserve">М-н Гайва </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t xml:space="preserve">Кафе «Кукареку» </w:t>
            </w:r>
          </w:p>
          <w:p w:rsidR="00E44EE2" w:rsidRPr="00ED76DD" w:rsidRDefault="00E44EE2" w:rsidP="0064100A">
            <w:pPr>
              <w:spacing w:line="360" w:lineRule="auto"/>
              <w:contextualSpacing/>
              <w:rPr>
                <w:rFonts w:cs="Times New Roman"/>
                <w:sz w:val="24"/>
                <w:szCs w:val="24"/>
              </w:rPr>
            </w:pPr>
            <w:r w:rsidRPr="00ED76DD">
              <w:rPr>
                <w:rFonts w:cs="Times New Roman"/>
                <w:sz w:val="24"/>
                <w:szCs w:val="24"/>
              </w:rPr>
              <w:t>ул. Репина, 20</w:t>
            </w:r>
          </w:p>
        </w:tc>
        <w:tc>
          <w:tcPr>
            <w:tcW w:w="2877" w:type="dxa"/>
          </w:tcPr>
          <w:p w:rsidR="00E44EE2" w:rsidRDefault="00E44EE2" w:rsidP="00E72549">
            <w:pPr>
              <w:pStyle w:val="a3"/>
              <w:numPr>
                <w:ilvl w:val="0"/>
                <w:numId w:val="2"/>
              </w:numPr>
              <w:tabs>
                <w:tab w:val="left" w:pos="205"/>
              </w:tabs>
              <w:spacing w:line="360" w:lineRule="auto"/>
              <w:ind w:left="0" w:firstLine="0"/>
              <w:rPr>
                <w:rFonts w:cs="Times New Roman"/>
                <w:sz w:val="24"/>
                <w:szCs w:val="24"/>
              </w:rPr>
            </w:pPr>
            <w:r w:rsidRPr="00ED76DD">
              <w:rPr>
                <w:rFonts w:cs="Times New Roman"/>
                <w:sz w:val="24"/>
                <w:szCs w:val="24"/>
              </w:rPr>
              <w:t>детская игровая</w:t>
            </w:r>
          </w:p>
        </w:tc>
        <w:tc>
          <w:tcPr>
            <w:tcW w:w="2104" w:type="dxa"/>
          </w:tcPr>
          <w:p w:rsidR="00E44EE2" w:rsidRDefault="00E44EE2" w:rsidP="0064100A">
            <w:pPr>
              <w:spacing w:line="360" w:lineRule="auto"/>
              <w:jc w:val="both"/>
              <w:rPr>
                <w:rFonts w:cs="Times New Roman"/>
                <w:sz w:val="24"/>
                <w:szCs w:val="24"/>
              </w:rPr>
            </w:pPr>
            <w:r>
              <w:rPr>
                <w:rFonts w:cs="Times New Roman"/>
                <w:sz w:val="24"/>
                <w:szCs w:val="24"/>
              </w:rPr>
              <w:t>отсутствуют</w:t>
            </w:r>
          </w:p>
        </w:tc>
        <w:tc>
          <w:tcPr>
            <w:tcW w:w="2059" w:type="dxa"/>
          </w:tcPr>
          <w:p w:rsidR="00E44EE2" w:rsidRDefault="00E44EE2" w:rsidP="0064100A">
            <w:pPr>
              <w:spacing w:line="360" w:lineRule="auto"/>
              <w:jc w:val="both"/>
              <w:rPr>
                <w:rFonts w:cs="Times New Roman"/>
                <w:sz w:val="24"/>
                <w:szCs w:val="24"/>
              </w:rPr>
            </w:pPr>
            <w:r>
              <w:rPr>
                <w:rFonts w:cs="Times New Roman"/>
                <w:sz w:val="24"/>
                <w:szCs w:val="24"/>
              </w:rPr>
              <w:t>2</w:t>
            </w:r>
            <w:r w:rsidRPr="00ED76DD">
              <w:rPr>
                <w:rFonts w:cs="Times New Roman"/>
                <w:sz w:val="24"/>
                <w:szCs w:val="24"/>
              </w:rPr>
              <w:t>00 руб</w:t>
            </w:r>
            <w:r>
              <w:rPr>
                <w:rFonts w:cs="Times New Roman"/>
                <w:sz w:val="24"/>
                <w:szCs w:val="24"/>
              </w:rPr>
              <w:t>лей</w:t>
            </w:r>
          </w:p>
        </w:tc>
        <w:tc>
          <w:tcPr>
            <w:tcW w:w="1976" w:type="dxa"/>
          </w:tcPr>
          <w:p w:rsidR="00E44EE2" w:rsidRPr="00ED6DD0" w:rsidRDefault="00E44EE2" w:rsidP="0064100A">
            <w:pPr>
              <w:spacing w:line="360" w:lineRule="auto"/>
              <w:jc w:val="both"/>
              <w:rPr>
                <w:rFonts w:cs="Times New Roman"/>
                <w:sz w:val="24"/>
                <w:szCs w:val="24"/>
              </w:rPr>
            </w:pPr>
            <w:r w:rsidRPr="00ED6DD0">
              <w:rPr>
                <w:rFonts w:cs="Times New Roman"/>
                <w:sz w:val="24"/>
                <w:szCs w:val="24"/>
              </w:rPr>
              <w:t xml:space="preserve">Площадь игровой комнаты: </w:t>
            </w:r>
          </w:p>
          <w:p w:rsidR="00E44EE2" w:rsidRDefault="00E44EE2" w:rsidP="0064100A">
            <w:pPr>
              <w:spacing w:line="360" w:lineRule="auto"/>
              <w:jc w:val="both"/>
              <w:rPr>
                <w:rFonts w:cs="Times New Roman"/>
                <w:b/>
                <w:sz w:val="24"/>
                <w:szCs w:val="24"/>
              </w:rPr>
            </w:pPr>
            <w:r w:rsidRPr="00ED6DD0">
              <w:rPr>
                <w:rFonts w:cs="Times New Roman"/>
                <w:sz w:val="24"/>
                <w:szCs w:val="24"/>
              </w:rPr>
              <w:t>25 кв.м.</w:t>
            </w:r>
          </w:p>
        </w:tc>
        <w:tc>
          <w:tcPr>
            <w:tcW w:w="3659" w:type="dxa"/>
          </w:tcPr>
          <w:p w:rsidR="00E44EE2" w:rsidRPr="00A40CEC" w:rsidRDefault="00E44EE2" w:rsidP="0064100A">
            <w:pPr>
              <w:spacing w:line="360" w:lineRule="auto"/>
              <w:contextualSpacing/>
              <w:rPr>
                <w:rFonts w:cs="Times New Roman"/>
                <w:b/>
                <w:sz w:val="24"/>
                <w:szCs w:val="24"/>
              </w:rPr>
            </w:pPr>
            <w:r w:rsidRPr="009952AA">
              <w:rPr>
                <w:rFonts w:cs="Times New Roman"/>
                <w:sz w:val="24"/>
                <w:szCs w:val="24"/>
              </w:rPr>
              <w:t xml:space="preserve">игровая предоставляется </w:t>
            </w:r>
            <w:r>
              <w:rPr>
                <w:rFonts w:cs="Times New Roman"/>
                <w:b/>
                <w:sz w:val="24"/>
                <w:szCs w:val="24"/>
              </w:rPr>
              <w:t xml:space="preserve">бесплатно </w:t>
            </w:r>
          </w:p>
        </w:tc>
      </w:tr>
    </w:tbl>
    <w:p w:rsidR="00EE1B96" w:rsidRDefault="00EE1B96" w:rsidP="00EE1B96">
      <w:pPr>
        <w:spacing w:line="360" w:lineRule="auto"/>
        <w:ind w:firstLine="709"/>
        <w:contextualSpacing/>
        <w:jc w:val="both"/>
        <w:rPr>
          <w:rFonts w:cs="Times New Roman"/>
          <w:szCs w:val="28"/>
        </w:rPr>
      </w:pPr>
    </w:p>
    <w:p w:rsidR="00EE1B96" w:rsidRDefault="00EE1B96">
      <w:pPr>
        <w:rPr>
          <w:rFonts w:cs="Times New Roman"/>
          <w:szCs w:val="28"/>
        </w:rPr>
      </w:pPr>
      <w:r>
        <w:rPr>
          <w:rFonts w:cs="Times New Roman"/>
          <w:szCs w:val="28"/>
        </w:rPr>
        <w:br w:type="page"/>
      </w:r>
    </w:p>
    <w:p w:rsidR="006F0990" w:rsidRDefault="006F0990" w:rsidP="00EE1B96">
      <w:pPr>
        <w:rPr>
          <w:rFonts w:cs="Times New Roman"/>
          <w:b/>
          <w:sz w:val="20"/>
          <w:szCs w:val="20"/>
        </w:rPr>
        <w:sectPr w:rsidR="006F0990" w:rsidSect="004164B4">
          <w:pgSz w:w="16838" w:h="11906" w:orient="landscape"/>
          <w:pgMar w:top="1701" w:right="1134" w:bottom="851" w:left="1134" w:header="709" w:footer="709" w:gutter="0"/>
          <w:cols w:space="708"/>
          <w:docGrid w:linePitch="360"/>
        </w:sectPr>
      </w:pPr>
    </w:p>
    <w:p w:rsidR="004E55F3" w:rsidRPr="00BD6818" w:rsidRDefault="004E55F3" w:rsidP="008F67AD">
      <w:pPr>
        <w:pStyle w:val="3"/>
        <w:ind w:left="2836"/>
      </w:pPr>
      <w:bookmarkStart w:id="21" w:name="_Toc357476993"/>
      <w:r w:rsidRPr="00BD6818">
        <w:lastRenderedPageBreak/>
        <w:t>ПРИЛОЖЕНИЕ В</w:t>
      </w:r>
      <w:bookmarkEnd w:id="21"/>
    </w:p>
    <w:p w:rsidR="004E55F3" w:rsidRPr="00BD6818" w:rsidRDefault="004E55F3" w:rsidP="004E55F3">
      <w:pPr>
        <w:jc w:val="center"/>
        <w:rPr>
          <w:rFonts w:cs="Times New Roman"/>
          <w:szCs w:val="28"/>
        </w:rPr>
      </w:pPr>
      <w:r w:rsidRPr="00BD6818">
        <w:rPr>
          <w:rFonts w:cs="Times New Roman"/>
          <w:szCs w:val="28"/>
        </w:rPr>
        <w:t xml:space="preserve">Анкета </w:t>
      </w:r>
    </w:p>
    <w:p w:rsidR="00EE1B96" w:rsidRPr="00BD6818" w:rsidRDefault="00EE1B96" w:rsidP="00EE1B96">
      <w:pPr>
        <w:rPr>
          <w:rFonts w:cs="Times New Roman"/>
          <w:b/>
          <w:szCs w:val="28"/>
        </w:rPr>
      </w:pPr>
      <w:r w:rsidRPr="00BD6818">
        <w:rPr>
          <w:rFonts w:cs="Times New Roman"/>
          <w:b/>
          <w:szCs w:val="28"/>
        </w:rPr>
        <w:t xml:space="preserve">1. Посещали ли вы в течение последнего полугода детские кафе? </w:t>
      </w:r>
    </w:p>
    <w:p w:rsidR="00EE1B96" w:rsidRPr="00BD6818" w:rsidRDefault="00EE1B96" w:rsidP="00E72549">
      <w:pPr>
        <w:pStyle w:val="a3"/>
        <w:numPr>
          <w:ilvl w:val="0"/>
          <w:numId w:val="5"/>
        </w:numPr>
        <w:rPr>
          <w:rFonts w:cs="Times New Roman"/>
          <w:szCs w:val="28"/>
        </w:rPr>
      </w:pPr>
      <w:r w:rsidRPr="00BD6818">
        <w:rPr>
          <w:rFonts w:cs="Times New Roman"/>
          <w:szCs w:val="28"/>
        </w:rPr>
        <w:t>Да</w:t>
      </w:r>
    </w:p>
    <w:p w:rsidR="00EE1B96" w:rsidRPr="00BD6818" w:rsidRDefault="00EE1B96" w:rsidP="00E72549">
      <w:pPr>
        <w:pStyle w:val="a3"/>
        <w:numPr>
          <w:ilvl w:val="0"/>
          <w:numId w:val="5"/>
        </w:numPr>
        <w:rPr>
          <w:rFonts w:cs="Times New Roman"/>
          <w:szCs w:val="28"/>
        </w:rPr>
      </w:pPr>
      <w:r w:rsidRPr="00BD6818">
        <w:rPr>
          <w:rFonts w:cs="Times New Roman"/>
          <w:szCs w:val="28"/>
        </w:rPr>
        <w:t>Нет</w:t>
      </w:r>
    </w:p>
    <w:p w:rsidR="00EE1B96" w:rsidRPr="00BD6818" w:rsidRDefault="00EE1B96" w:rsidP="00EE1B96">
      <w:pPr>
        <w:rPr>
          <w:rFonts w:cs="Times New Roman"/>
          <w:b/>
          <w:szCs w:val="28"/>
        </w:rPr>
      </w:pPr>
      <w:r w:rsidRPr="00BD6818">
        <w:rPr>
          <w:rFonts w:cs="Times New Roman"/>
          <w:b/>
          <w:szCs w:val="28"/>
        </w:rPr>
        <w:t>2.Помните ли вы названия данных кафе? _________________</w:t>
      </w:r>
    </w:p>
    <w:p w:rsidR="00EE1B96" w:rsidRPr="00BD6818" w:rsidRDefault="00EE1B96" w:rsidP="00EE1B96">
      <w:pPr>
        <w:rPr>
          <w:rFonts w:cs="Times New Roman"/>
          <w:b/>
          <w:szCs w:val="28"/>
        </w:rPr>
      </w:pPr>
      <w:r w:rsidRPr="00BD6818">
        <w:rPr>
          <w:rFonts w:cs="Times New Roman"/>
          <w:b/>
          <w:szCs w:val="28"/>
        </w:rPr>
        <w:t>3.По какому поводу вы посещали детское кафе?</w:t>
      </w:r>
    </w:p>
    <w:p w:rsidR="00EE1B96" w:rsidRPr="00BD6818" w:rsidRDefault="00EE1B96" w:rsidP="00E72549">
      <w:pPr>
        <w:pStyle w:val="a3"/>
        <w:numPr>
          <w:ilvl w:val="0"/>
          <w:numId w:val="6"/>
        </w:numPr>
        <w:rPr>
          <w:rFonts w:cs="Times New Roman"/>
          <w:szCs w:val="28"/>
        </w:rPr>
      </w:pPr>
      <w:r w:rsidRPr="00BD6818">
        <w:rPr>
          <w:rFonts w:cs="Times New Roman"/>
          <w:szCs w:val="28"/>
        </w:rPr>
        <w:t>Отмечали День Рождения</w:t>
      </w:r>
    </w:p>
    <w:p w:rsidR="00EE1B96" w:rsidRPr="00BD6818" w:rsidRDefault="00EE1B96" w:rsidP="00E72549">
      <w:pPr>
        <w:pStyle w:val="a3"/>
        <w:numPr>
          <w:ilvl w:val="0"/>
          <w:numId w:val="6"/>
        </w:numPr>
        <w:rPr>
          <w:rFonts w:cs="Times New Roman"/>
          <w:szCs w:val="28"/>
        </w:rPr>
      </w:pPr>
      <w:r w:rsidRPr="00BD6818">
        <w:rPr>
          <w:rFonts w:cs="Times New Roman"/>
          <w:szCs w:val="28"/>
        </w:rPr>
        <w:t xml:space="preserve">Были гостем на Дне Рождении </w:t>
      </w:r>
    </w:p>
    <w:p w:rsidR="00EE1B96" w:rsidRPr="00BD6818" w:rsidRDefault="00EE1B96" w:rsidP="00E72549">
      <w:pPr>
        <w:pStyle w:val="a3"/>
        <w:numPr>
          <w:ilvl w:val="0"/>
          <w:numId w:val="6"/>
        </w:numPr>
        <w:rPr>
          <w:rFonts w:cs="Times New Roman"/>
          <w:szCs w:val="28"/>
        </w:rPr>
      </w:pPr>
      <w:r w:rsidRPr="00BD6818">
        <w:rPr>
          <w:rFonts w:cs="Times New Roman"/>
          <w:szCs w:val="28"/>
        </w:rPr>
        <w:t>Без повода</w:t>
      </w:r>
    </w:p>
    <w:p w:rsidR="00EE1B96" w:rsidRPr="00BD6818" w:rsidRDefault="00EE1B96" w:rsidP="00E72549">
      <w:pPr>
        <w:pStyle w:val="a3"/>
        <w:numPr>
          <w:ilvl w:val="0"/>
          <w:numId w:val="6"/>
        </w:numPr>
        <w:rPr>
          <w:rFonts w:cs="Times New Roman"/>
          <w:szCs w:val="28"/>
        </w:rPr>
      </w:pPr>
      <w:r w:rsidRPr="00BD6818">
        <w:rPr>
          <w:rFonts w:cs="Times New Roman"/>
          <w:szCs w:val="28"/>
        </w:rPr>
        <w:t>Выходной</w:t>
      </w:r>
    </w:p>
    <w:p w:rsidR="00EE1B96" w:rsidRPr="00BD6818" w:rsidRDefault="00EE1B96" w:rsidP="00E72549">
      <w:pPr>
        <w:pStyle w:val="a3"/>
        <w:numPr>
          <w:ilvl w:val="0"/>
          <w:numId w:val="6"/>
        </w:numPr>
        <w:rPr>
          <w:rFonts w:cs="Times New Roman"/>
          <w:szCs w:val="28"/>
        </w:rPr>
      </w:pPr>
      <w:r w:rsidRPr="00BD6818">
        <w:rPr>
          <w:rFonts w:cs="Times New Roman"/>
          <w:szCs w:val="28"/>
        </w:rPr>
        <w:t>Календарный праздник</w:t>
      </w:r>
    </w:p>
    <w:p w:rsidR="00EE1B96" w:rsidRPr="00BD6818" w:rsidRDefault="00EE1B96" w:rsidP="00EE1B96">
      <w:pPr>
        <w:rPr>
          <w:rFonts w:cs="Times New Roman"/>
          <w:b/>
          <w:szCs w:val="28"/>
        </w:rPr>
      </w:pPr>
      <w:r w:rsidRPr="00BD6818">
        <w:rPr>
          <w:rFonts w:cs="Times New Roman"/>
          <w:b/>
          <w:szCs w:val="28"/>
        </w:rPr>
        <w:t>4.Как часто вы посещаете детские кафе?</w:t>
      </w:r>
    </w:p>
    <w:p w:rsidR="00EE1B96" w:rsidRPr="00BD6818" w:rsidRDefault="00EE1B96" w:rsidP="00E72549">
      <w:pPr>
        <w:pStyle w:val="a3"/>
        <w:numPr>
          <w:ilvl w:val="0"/>
          <w:numId w:val="10"/>
        </w:numPr>
        <w:rPr>
          <w:rFonts w:cs="Times New Roman"/>
          <w:szCs w:val="28"/>
        </w:rPr>
      </w:pPr>
      <w:r w:rsidRPr="00BD6818">
        <w:rPr>
          <w:rFonts w:cs="Times New Roman"/>
          <w:szCs w:val="28"/>
        </w:rPr>
        <w:t xml:space="preserve">Еженедельно </w:t>
      </w:r>
    </w:p>
    <w:p w:rsidR="00EE1B96" w:rsidRPr="00BD6818" w:rsidRDefault="00EE1B96" w:rsidP="00E72549">
      <w:pPr>
        <w:pStyle w:val="a3"/>
        <w:numPr>
          <w:ilvl w:val="0"/>
          <w:numId w:val="10"/>
        </w:numPr>
        <w:rPr>
          <w:rFonts w:cs="Times New Roman"/>
          <w:szCs w:val="28"/>
        </w:rPr>
      </w:pPr>
      <w:r w:rsidRPr="00BD6818">
        <w:rPr>
          <w:rFonts w:cs="Times New Roman"/>
          <w:szCs w:val="28"/>
        </w:rPr>
        <w:t>Один раз в две недели</w:t>
      </w:r>
    </w:p>
    <w:p w:rsidR="00EE1B96" w:rsidRPr="00BD6818" w:rsidRDefault="00EE1B96" w:rsidP="00E72549">
      <w:pPr>
        <w:pStyle w:val="a3"/>
        <w:numPr>
          <w:ilvl w:val="0"/>
          <w:numId w:val="10"/>
        </w:numPr>
        <w:rPr>
          <w:rFonts w:cs="Times New Roman"/>
          <w:szCs w:val="28"/>
        </w:rPr>
      </w:pPr>
      <w:r w:rsidRPr="00BD6818">
        <w:rPr>
          <w:rFonts w:cs="Times New Roman"/>
          <w:szCs w:val="28"/>
        </w:rPr>
        <w:t>Хотя бы раз в месяц</w:t>
      </w:r>
    </w:p>
    <w:p w:rsidR="00EE1B96" w:rsidRPr="00BD6818" w:rsidRDefault="00EE1B96" w:rsidP="00E72549">
      <w:pPr>
        <w:pStyle w:val="a3"/>
        <w:numPr>
          <w:ilvl w:val="0"/>
          <w:numId w:val="10"/>
        </w:numPr>
        <w:rPr>
          <w:rFonts w:cs="Times New Roman"/>
          <w:szCs w:val="28"/>
        </w:rPr>
      </w:pPr>
      <w:r w:rsidRPr="00BD6818">
        <w:rPr>
          <w:rFonts w:cs="Times New Roman"/>
          <w:szCs w:val="28"/>
        </w:rPr>
        <w:t>Реже одного раза в месяц</w:t>
      </w:r>
    </w:p>
    <w:p w:rsidR="00EE1B96" w:rsidRPr="00BD6818" w:rsidRDefault="00EE1B96" w:rsidP="00EE1B96">
      <w:pPr>
        <w:pStyle w:val="a3"/>
        <w:spacing w:after="0" w:line="240" w:lineRule="auto"/>
        <w:ind w:left="567"/>
        <w:jc w:val="both"/>
        <w:rPr>
          <w:rFonts w:cs="Times New Roman"/>
          <w:szCs w:val="28"/>
        </w:rPr>
      </w:pPr>
    </w:p>
    <w:p w:rsidR="00EE1B96" w:rsidRPr="00BD6818" w:rsidRDefault="00EE1B96" w:rsidP="00EE1B96">
      <w:pPr>
        <w:rPr>
          <w:rFonts w:cs="Times New Roman"/>
          <w:b/>
          <w:szCs w:val="28"/>
        </w:rPr>
      </w:pPr>
      <w:r w:rsidRPr="00BD6818">
        <w:rPr>
          <w:rFonts w:cs="Times New Roman"/>
          <w:b/>
          <w:szCs w:val="28"/>
        </w:rPr>
        <w:t>5.Что Вы делали в детском кафе? (возможно несколько вариантов)</w:t>
      </w:r>
    </w:p>
    <w:p w:rsidR="00EE1B96" w:rsidRPr="00BD6818" w:rsidRDefault="00EE1B96" w:rsidP="00E72549">
      <w:pPr>
        <w:pStyle w:val="a3"/>
        <w:numPr>
          <w:ilvl w:val="0"/>
          <w:numId w:val="7"/>
        </w:numPr>
        <w:rPr>
          <w:rFonts w:cs="Times New Roman"/>
          <w:szCs w:val="28"/>
        </w:rPr>
      </w:pPr>
      <w:r w:rsidRPr="00BD6818">
        <w:rPr>
          <w:rFonts w:cs="Times New Roman"/>
          <w:szCs w:val="28"/>
        </w:rPr>
        <w:t xml:space="preserve">Были участником организованного мероприятия для детей. </w:t>
      </w:r>
    </w:p>
    <w:p w:rsidR="00EE1B96" w:rsidRPr="00BD6818" w:rsidRDefault="00EE1B96" w:rsidP="00E72549">
      <w:pPr>
        <w:pStyle w:val="a3"/>
        <w:numPr>
          <w:ilvl w:val="0"/>
          <w:numId w:val="7"/>
        </w:numPr>
        <w:rPr>
          <w:rFonts w:cs="Times New Roman"/>
          <w:szCs w:val="28"/>
        </w:rPr>
      </w:pPr>
      <w:r w:rsidRPr="00BD6818">
        <w:rPr>
          <w:rFonts w:cs="Times New Roman"/>
          <w:szCs w:val="28"/>
        </w:rPr>
        <w:t>Зашли покушать</w:t>
      </w:r>
    </w:p>
    <w:p w:rsidR="00EE1B96" w:rsidRPr="00BD6818" w:rsidRDefault="00EE1B96" w:rsidP="00E72549">
      <w:pPr>
        <w:pStyle w:val="a3"/>
        <w:numPr>
          <w:ilvl w:val="0"/>
          <w:numId w:val="7"/>
        </w:numPr>
        <w:rPr>
          <w:rFonts w:cs="Times New Roman"/>
          <w:szCs w:val="28"/>
        </w:rPr>
      </w:pPr>
      <w:r w:rsidRPr="00BD6818">
        <w:rPr>
          <w:rFonts w:cs="Times New Roman"/>
          <w:szCs w:val="28"/>
        </w:rPr>
        <w:t>Пользовались услугами игровой комнаты</w:t>
      </w:r>
    </w:p>
    <w:p w:rsidR="00EE1B96" w:rsidRPr="00BD6818" w:rsidRDefault="00EE1B96" w:rsidP="00E72549">
      <w:pPr>
        <w:pStyle w:val="a3"/>
        <w:numPr>
          <w:ilvl w:val="0"/>
          <w:numId w:val="7"/>
        </w:numPr>
        <w:rPr>
          <w:rFonts w:cs="Times New Roman"/>
          <w:szCs w:val="28"/>
        </w:rPr>
      </w:pPr>
      <w:r w:rsidRPr="00BD6818">
        <w:rPr>
          <w:rFonts w:cs="Times New Roman"/>
          <w:szCs w:val="28"/>
        </w:rPr>
        <w:t xml:space="preserve">Пользовались услугами аниматора </w:t>
      </w:r>
    </w:p>
    <w:p w:rsidR="00EE1B96" w:rsidRPr="00BD6818" w:rsidRDefault="00EE1B96" w:rsidP="00EE1B96">
      <w:pPr>
        <w:rPr>
          <w:rFonts w:cs="Times New Roman"/>
          <w:b/>
          <w:szCs w:val="28"/>
        </w:rPr>
      </w:pPr>
      <w:r w:rsidRPr="00BD6818">
        <w:rPr>
          <w:rFonts w:cs="Times New Roman"/>
          <w:b/>
          <w:szCs w:val="28"/>
        </w:rPr>
        <w:t>6.Сколько стоило одно посещение данного кафе?_______________________</w:t>
      </w:r>
    </w:p>
    <w:p w:rsidR="00EE1B96" w:rsidRPr="00BD6818" w:rsidRDefault="00EE1B96" w:rsidP="00EE1B96">
      <w:pPr>
        <w:rPr>
          <w:rFonts w:cs="Times New Roman"/>
          <w:b/>
          <w:szCs w:val="28"/>
        </w:rPr>
      </w:pPr>
      <w:r w:rsidRPr="00BD6818">
        <w:rPr>
          <w:rFonts w:cs="Times New Roman"/>
          <w:b/>
          <w:szCs w:val="28"/>
        </w:rPr>
        <w:t>7.Насколько вы удовлетворены посещением данного кафе?</w:t>
      </w:r>
    </w:p>
    <w:p w:rsidR="00EE1B96" w:rsidRPr="00BD6818" w:rsidRDefault="00EE1B96" w:rsidP="00E72549">
      <w:pPr>
        <w:pStyle w:val="a3"/>
        <w:numPr>
          <w:ilvl w:val="0"/>
          <w:numId w:val="9"/>
        </w:numPr>
        <w:rPr>
          <w:rFonts w:cs="Times New Roman"/>
          <w:szCs w:val="28"/>
        </w:rPr>
      </w:pPr>
      <w:r w:rsidRPr="00BD6818">
        <w:rPr>
          <w:rFonts w:cs="Times New Roman"/>
          <w:szCs w:val="28"/>
        </w:rPr>
        <w:t>Не удовлетворен полностью</w:t>
      </w:r>
    </w:p>
    <w:p w:rsidR="00EE1B96" w:rsidRPr="00BD6818" w:rsidRDefault="00EE1B96" w:rsidP="00E72549">
      <w:pPr>
        <w:pStyle w:val="a3"/>
        <w:numPr>
          <w:ilvl w:val="0"/>
          <w:numId w:val="9"/>
        </w:numPr>
        <w:rPr>
          <w:rFonts w:cs="Times New Roman"/>
          <w:szCs w:val="28"/>
        </w:rPr>
      </w:pPr>
      <w:r w:rsidRPr="00BD6818">
        <w:rPr>
          <w:rFonts w:cs="Times New Roman"/>
          <w:szCs w:val="28"/>
        </w:rPr>
        <w:t xml:space="preserve">В целом удовлетворен, но есть моменты, которые не понравились </w:t>
      </w:r>
    </w:p>
    <w:p w:rsidR="00EE1B96" w:rsidRPr="00BD6818" w:rsidRDefault="00EE1B96" w:rsidP="00E72549">
      <w:pPr>
        <w:pStyle w:val="a3"/>
        <w:numPr>
          <w:ilvl w:val="0"/>
          <w:numId w:val="9"/>
        </w:numPr>
        <w:rPr>
          <w:rFonts w:cs="Times New Roman"/>
          <w:szCs w:val="28"/>
        </w:rPr>
      </w:pPr>
      <w:r w:rsidRPr="00BD6818">
        <w:rPr>
          <w:rFonts w:cs="Times New Roman"/>
          <w:szCs w:val="28"/>
        </w:rPr>
        <w:t>Удовлетворен полностью</w:t>
      </w:r>
    </w:p>
    <w:p w:rsidR="00EE1B96" w:rsidRPr="00BD6818" w:rsidRDefault="00EE1B96" w:rsidP="00E72549">
      <w:pPr>
        <w:pStyle w:val="a3"/>
        <w:numPr>
          <w:ilvl w:val="0"/>
          <w:numId w:val="9"/>
        </w:numPr>
        <w:rPr>
          <w:rFonts w:cs="Times New Roman"/>
          <w:szCs w:val="28"/>
        </w:rPr>
      </w:pPr>
      <w:r w:rsidRPr="00BD6818">
        <w:rPr>
          <w:rFonts w:cs="Times New Roman"/>
          <w:szCs w:val="28"/>
        </w:rPr>
        <w:t xml:space="preserve">Удовлетворен и готов рекомендовать </w:t>
      </w:r>
    </w:p>
    <w:p w:rsidR="00EE1B96" w:rsidRPr="00BD6818" w:rsidRDefault="00EE1B96" w:rsidP="00EE1B96">
      <w:pPr>
        <w:rPr>
          <w:rFonts w:cs="Times New Roman"/>
          <w:b/>
          <w:szCs w:val="28"/>
        </w:rPr>
      </w:pPr>
      <w:r w:rsidRPr="00BD6818">
        <w:rPr>
          <w:rFonts w:cs="Times New Roman"/>
          <w:b/>
          <w:szCs w:val="28"/>
        </w:rPr>
        <w:t>8.С какой вероятностью Вы порекомендуете данное кафе?</w:t>
      </w:r>
    </w:p>
    <w:p w:rsidR="00EE1B96" w:rsidRPr="00BD6818" w:rsidRDefault="00EE1B96" w:rsidP="00EE1B96">
      <w:pPr>
        <w:jc w:val="center"/>
        <w:rPr>
          <w:rFonts w:cs="Times New Roman"/>
          <w:szCs w:val="28"/>
        </w:rPr>
      </w:pPr>
      <w:r w:rsidRPr="00BD6818">
        <w:rPr>
          <w:rFonts w:cs="Times New Roman"/>
          <w:szCs w:val="28"/>
        </w:rPr>
        <w:lastRenderedPageBreak/>
        <w:t>1 2 3 4 5 6 7 8 9 10</w:t>
      </w:r>
    </w:p>
    <w:p w:rsidR="00EE1B96" w:rsidRPr="00BD6818" w:rsidRDefault="00EE1B96" w:rsidP="00EE1B96">
      <w:pPr>
        <w:rPr>
          <w:rFonts w:cs="Times New Roman"/>
          <w:b/>
          <w:szCs w:val="28"/>
        </w:rPr>
      </w:pPr>
      <w:r w:rsidRPr="00BD6818">
        <w:rPr>
          <w:rFonts w:cs="Times New Roman"/>
          <w:b/>
          <w:szCs w:val="28"/>
        </w:rPr>
        <w:t>9.Какие кафе и рестораны вы посещаете помимо детских кафе?</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2093"/>
        <w:gridCol w:w="2094"/>
      </w:tblGrid>
      <w:tr w:rsidR="00EE1B96" w:rsidRPr="00BD6818" w:rsidTr="0064100A">
        <w:tc>
          <w:tcPr>
            <w:tcW w:w="2960" w:type="dxa"/>
          </w:tcPr>
          <w:p w:rsidR="00EE1B96" w:rsidRPr="00BD6818" w:rsidRDefault="00EE1B96" w:rsidP="00E72549">
            <w:pPr>
              <w:pStyle w:val="a3"/>
              <w:numPr>
                <w:ilvl w:val="0"/>
                <w:numId w:val="8"/>
              </w:numPr>
              <w:ind w:left="601"/>
              <w:jc w:val="both"/>
              <w:rPr>
                <w:rFonts w:cs="Times New Roman"/>
                <w:szCs w:val="28"/>
              </w:rPr>
            </w:pPr>
            <w:r w:rsidRPr="00BD6818">
              <w:rPr>
                <w:rFonts w:cs="Times New Roman"/>
                <w:szCs w:val="28"/>
              </w:rPr>
              <w:t>ХуторокЪ</w:t>
            </w:r>
          </w:p>
          <w:p w:rsidR="00EE1B96" w:rsidRPr="00BD6818" w:rsidRDefault="00EE1B96" w:rsidP="00E72549">
            <w:pPr>
              <w:pStyle w:val="a3"/>
              <w:numPr>
                <w:ilvl w:val="0"/>
                <w:numId w:val="8"/>
              </w:numPr>
              <w:ind w:left="601"/>
              <w:jc w:val="both"/>
              <w:rPr>
                <w:rFonts w:cs="Times New Roman"/>
                <w:szCs w:val="28"/>
              </w:rPr>
            </w:pPr>
            <w:r w:rsidRPr="00BD6818">
              <w:rPr>
                <w:rFonts w:cs="Times New Roman"/>
                <w:szCs w:val="28"/>
              </w:rPr>
              <w:t>Сабантуй</w:t>
            </w:r>
          </w:p>
          <w:p w:rsidR="00EE1B96" w:rsidRPr="00BD6818" w:rsidRDefault="00EE1B96" w:rsidP="00E72549">
            <w:pPr>
              <w:pStyle w:val="a3"/>
              <w:numPr>
                <w:ilvl w:val="0"/>
                <w:numId w:val="8"/>
              </w:numPr>
              <w:ind w:left="601"/>
              <w:jc w:val="both"/>
              <w:rPr>
                <w:rFonts w:cs="Times New Roman"/>
                <w:szCs w:val="28"/>
              </w:rPr>
            </w:pPr>
            <w:r w:rsidRPr="00BD6818">
              <w:rPr>
                <w:rFonts w:cs="Times New Roman"/>
                <w:szCs w:val="28"/>
              </w:rPr>
              <w:t>Иль Патио</w:t>
            </w:r>
          </w:p>
          <w:p w:rsidR="00EE1B96" w:rsidRPr="00BD6818" w:rsidRDefault="00EE1B96" w:rsidP="00E72549">
            <w:pPr>
              <w:pStyle w:val="a3"/>
              <w:numPr>
                <w:ilvl w:val="0"/>
                <w:numId w:val="8"/>
              </w:numPr>
              <w:ind w:left="601"/>
              <w:jc w:val="both"/>
              <w:rPr>
                <w:rFonts w:cs="Times New Roman"/>
                <w:szCs w:val="28"/>
              </w:rPr>
            </w:pPr>
            <w:r w:rsidRPr="00BD6818">
              <w:rPr>
                <w:rFonts w:cs="Times New Roman"/>
                <w:szCs w:val="28"/>
                <w:lang w:val="en-US"/>
              </w:rPr>
              <w:t>Casa Mia</w:t>
            </w:r>
          </w:p>
          <w:p w:rsidR="00EE1B96" w:rsidRPr="00BD6818" w:rsidRDefault="00EE1B96" w:rsidP="00E72549">
            <w:pPr>
              <w:pStyle w:val="a3"/>
              <w:numPr>
                <w:ilvl w:val="0"/>
                <w:numId w:val="8"/>
              </w:numPr>
              <w:ind w:left="601"/>
              <w:jc w:val="both"/>
              <w:rPr>
                <w:rFonts w:cs="Times New Roman"/>
                <w:szCs w:val="28"/>
              </w:rPr>
            </w:pPr>
            <w:r w:rsidRPr="00BD6818">
              <w:rPr>
                <w:rFonts w:cs="Times New Roman"/>
                <w:szCs w:val="28"/>
              </w:rPr>
              <w:t>Шашлык-башлык</w:t>
            </w:r>
          </w:p>
          <w:p w:rsidR="00EE1B96" w:rsidRPr="00BD6818" w:rsidRDefault="00EE1B96" w:rsidP="00E72549">
            <w:pPr>
              <w:pStyle w:val="a3"/>
              <w:numPr>
                <w:ilvl w:val="0"/>
                <w:numId w:val="8"/>
              </w:numPr>
              <w:ind w:left="601"/>
              <w:jc w:val="both"/>
              <w:rPr>
                <w:rFonts w:cs="Times New Roman"/>
                <w:szCs w:val="28"/>
              </w:rPr>
            </w:pPr>
            <w:r w:rsidRPr="00BD6818">
              <w:rPr>
                <w:rFonts w:cs="Times New Roman"/>
                <w:szCs w:val="28"/>
              </w:rPr>
              <w:t>Халва</w:t>
            </w:r>
          </w:p>
          <w:p w:rsidR="00EE1B96" w:rsidRPr="00BD6818" w:rsidRDefault="00EE1B96" w:rsidP="00E72549">
            <w:pPr>
              <w:pStyle w:val="a3"/>
              <w:numPr>
                <w:ilvl w:val="0"/>
                <w:numId w:val="8"/>
              </w:numPr>
              <w:ind w:left="601"/>
              <w:jc w:val="both"/>
              <w:rPr>
                <w:rFonts w:cs="Times New Roman"/>
                <w:szCs w:val="28"/>
              </w:rPr>
            </w:pPr>
            <w:r w:rsidRPr="00BD6818">
              <w:rPr>
                <w:rFonts w:cs="Times New Roman"/>
                <w:szCs w:val="28"/>
              </w:rPr>
              <w:t>Виват-буфет</w:t>
            </w:r>
          </w:p>
          <w:p w:rsidR="00EE1B96" w:rsidRPr="00BD6818" w:rsidRDefault="00EE1B96" w:rsidP="00E72549">
            <w:pPr>
              <w:pStyle w:val="a3"/>
              <w:numPr>
                <w:ilvl w:val="0"/>
                <w:numId w:val="8"/>
              </w:numPr>
              <w:ind w:left="601"/>
              <w:jc w:val="both"/>
              <w:rPr>
                <w:rFonts w:cs="Times New Roman"/>
                <w:szCs w:val="28"/>
              </w:rPr>
            </w:pPr>
            <w:r w:rsidRPr="00BD6818">
              <w:rPr>
                <w:rFonts w:cs="Times New Roman"/>
                <w:szCs w:val="28"/>
              </w:rPr>
              <w:t>Блинная сковородка</w:t>
            </w:r>
          </w:p>
          <w:p w:rsidR="00EE1B96" w:rsidRPr="00BD6818" w:rsidRDefault="00EE1B96" w:rsidP="00E72549">
            <w:pPr>
              <w:pStyle w:val="a3"/>
              <w:numPr>
                <w:ilvl w:val="0"/>
                <w:numId w:val="8"/>
              </w:numPr>
              <w:ind w:left="601"/>
              <w:jc w:val="both"/>
              <w:rPr>
                <w:rFonts w:cs="Times New Roman"/>
                <w:szCs w:val="28"/>
              </w:rPr>
            </w:pPr>
            <w:r w:rsidRPr="00BD6818">
              <w:rPr>
                <w:rFonts w:cs="Times New Roman"/>
                <w:szCs w:val="28"/>
              </w:rPr>
              <w:t>Пельменная</w:t>
            </w:r>
          </w:p>
          <w:p w:rsidR="00EE1B96" w:rsidRPr="00BD6818" w:rsidRDefault="00EE1B96" w:rsidP="00E72549">
            <w:pPr>
              <w:pStyle w:val="a3"/>
              <w:numPr>
                <w:ilvl w:val="0"/>
                <w:numId w:val="8"/>
              </w:numPr>
              <w:ind w:left="601"/>
              <w:jc w:val="both"/>
              <w:rPr>
                <w:rFonts w:cs="Times New Roman"/>
                <w:b/>
                <w:szCs w:val="28"/>
              </w:rPr>
            </w:pPr>
            <w:r w:rsidRPr="00BD6818">
              <w:rPr>
                <w:rFonts w:cs="Times New Roman"/>
                <w:szCs w:val="28"/>
              </w:rPr>
              <w:t xml:space="preserve"> Другое _____________</w:t>
            </w:r>
          </w:p>
        </w:tc>
        <w:tc>
          <w:tcPr>
            <w:tcW w:w="2093" w:type="dxa"/>
          </w:tcPr>
          <w:p w:rsidR="00EE1B96" w:rsidRPr="00BD6818" w:rsidRDefault="00EE1B96" w:rsidP="0064100A">
            <w:pPr>
              <w:jc w:val="both"/>
              <w:rPr>
                <w:rFonts w:cs="Times New Roman"/>
                <w:b/>
                <w:szCs w:val="28"/>
              </w:rPr>
            </w:pPr>
          </w:p>
        </w:tc>
        <w:tc>
          <w:tcPr>
            <w:tcW w:w="2094" w:type="dxa"/>
          </w:tcPr>
          <w:p w:rsidR="00EE1B96" w:rsidRPr="00BD6818" w:rsidRDefault="00EE1B96" w:rsidP="0064100A">
            <w:pPr>
              <w:rPr>
                <w:rFonts w:cs="Times New Roman"/>
                <w:b/>
                <w:szCs w:val="28"/>
              </w:rPr>
            </w:pPr>
          </w:p>
        </w:tc>
      </w:tr>
    </w:tbl>
    <w:p w:rsidR="00EE1B96" w:rsidRPr="00BD6818" w:rsidRDefault="00EE1B96" w:rsidP="00EE1B96">
      <w:pPr>
        <w:rPr>
          <w:rFonts w:cs="Times New Roman"/>
          <w:b/>
          <w:szCs w:val="28"/>
        </w:rPr>
      </w:pPr>
      <w:r w:rsidRPr="00BD6818">
        <w:rPr>
          <w:rFonts w:cs="Times New Roman"/>
          <w:b/>
          <w:szCs w:val="28"/>
        </w:rPr>
        <w:t>10. Посещали ли вы кафе Смешарики?</w:t>
      </w:r>
    </w:p>
    <w:p w:rsidR="00EE1B96" w:rsidRPr="00BD6818" w:rsidRDefault="00EE1B96" w:rsidP="00E72549">
      <w:pPr>
        <w:pStyle w:val="a3"/>
        <w:numPr>
          <w:ilvl w:val="0"/>
          <w:numId w:val="11"/>
        </w:numPr>
        <w:rPr>
          <w:rFonts w:cs="Times New Roman"/>
          <w:szCs w:val="28"/>
        </w:rPr>
      </w:pPr>
      <w:r w:rsidRPr="00BD6818">
        <w:rPr>
          <w:rFonts w:cs="Times New Roman"/>
          <w:szCs w:val="28"/>
        </w:rPr>
        <w:t xml:space="preserve">Да </w:t>
      </w:r>
    </w:p>
    <w:p w:rsidR="00EE1B96" w:rsidRPr="00BD6818" w:rsidRDefault="00EE1B96" w:rsidP="00E72549">
      <w:pPr>
        <w:pStyle w:val="a3"/>
        <w:numPr>
          <w:ilvl w:val="0"/>
          <w:numId w:val="11"/>
        </w:numPr>
        <w:rPr>
          <w:rFonts w:cs="Times New Roman"/>
          <w:szCs w:val="28"/>
        </w:rPr>
      </w:pPr>
      <w:r w:rsidRPr="00BD6818">
        <w:rPr>
          <w:rFonts w:cs="Times New Roman"/>
          <w:szCs w:val="28"/>
        </w:rPr>
        <w:t>Нет (переходите к вопросу 13)</w:t>
      </w:r>
    </w:p>
    <w:p w:rsidR="00EE1B96" w:rsidRPr="00BD6818" w:rsidRDefault="00EE1B96" w:rsidP="00EE1B96">
      <w:pPr>
        <w:rPr>
          <w:rFonts w:cs="Times New Roman"/>
          <w:b/>
          <w:szCs w:val="28"/>
        </w:rPr>
      </w:pPr>
      <w:r w:rsidRPr="00BD6818">
        <w:rPr>
          <w:rFonts w:cs="Times New Roman"/>
          <w:b/>
          <w:szCs w:val="28"/>
        </w:rPr>
        <w:t>11. В каком из двух центров детского клуба Смешарики вы были?</w:t>
      </w:r>
    </w:p>
    <w:p w:rsidR="00EE1B96" w:rsidRPr="00BD6818" w:rsidRDefault="00EE1B96" w:rsidP="00E72549">
      <w:pPr>
        <w:pStyle w:val="a3"/>
        <w:numPr>
          <w:ilvl w:val="0"/>
          <w:numId w:val="15"/>
        </w:numPr>
        <w:ind w:left="709" w:hanging="283"/>
        <w:rPr>
          <w:rFonts w:cs="Times New Roman"/>
          <w:szCs w:val="28"/>
        </w:rPr>
      </w:pPr>
      <w:r w:rsidRPr="00BD6818">
        <w:rPr>
          <w:rFonts w:cs="Times New Roman"/>
          <w:szCs w:val="28"/>
        </w:rPr>
        <w:t>В ТЦ Титаник</w:t>
      </w:r>
    </w:p>
    <w:p w:rsidR="00EE1B96" w:rsidRPr="00BD6818" w:rsidRDefault="00EE1B96" w:rsidP="00E72549">
      <w:pPr>
        <w:pStyle w:val="a3"/>
        <w:numPr>
          <w:ilvl w:val="0"/>
          <w:numId w:val="15"/>
        </w:numPr>
        <w:ind w:left="709" w:hanging="283"/>
        <w:rPr>
          <w:rFonts w:cs="Times New Roman"/>
          <w:szCs w:val="28"/>
        </w:rPr>
      </w:pPr>
      <w:r w:rsidRPr="00BD6818">
        <w:rPr>
          <w:rFonts w:cs="Times New Roman"/>
          <w:szCs w:val="28"/>
        </w:rPr>
        <w:t>ТК Колизей Атриум</w:t>
      </w:r>
    </w:p>
    <w:p w:rsidR="00EE1B96" w:rsidRPr="00BD6818" w:rsidRDefault="00EE1B96" w:rsidP="00E72549">
      <w:pPr>
        <w:pStyle w:val="a3"/>
        <w:numPr>
          <w:ilvl w:val="0"/>
          <w:numId w:val="15"/>
        </w:numPr>
        <w:ind w:left="709" w:hanging="283"/>
        <w:rPr>
          <w:rFonts w:cs="Times New Roman"/>
          <w:szCs w:val="28"/>
        </w:rPr>
      </w:pPr>
      <w:r w:rsidRPr="00BD6818">
        <w:rPr>
          <w:rFonts w:cs="Times New Roman"/>
          <w:szCs w:val="28"/>
        </w:rPr>
        <w:t>Посещал оба заведения</w:t>
      </w:r>
    </w:p>
    <w:p w:rsidR="00EE1B96" w:rsidRPr="00BD6818" w:rsidRDefault="00EE1B96" w:rsidP="00EE1B96">
      <w:pPr>
        <w:jc w:val="both"/>
        <w:rPr>
          <w:rFonts w:cs="Times New Roman"/>
          <w:b/>
          <w:szCs w:val="28"/>
        </w:rPr>
      </w:pPr>
      <w:r w:rsidRPr="00BD6818">
        <w:rPr>
          <w:rFonts w:cs="Times New Roman"/>
          <w:b/>
          <w:szCs w:val="28"/>
        </w:rPr>
        <w:t xml:space="preserve">12.Оцените наше кафе по следующим критериям по шкале от 1 до 10, где 1 – самая низкая оценка, 10 – самая высокая. </w:t>
      </w:r>
    </w:p>
    <w:tbl>
      <w:tblPr>
        <w:tblStyle w:val="a4"/>
        <w:tblW w:w="0" w:type="auto"/>
        <w:tblLook w:val="04A0" w:firstRow="1" w:lastRow="0" w:firstColumn="1" w:lastColumn="0" w:noHBand="0" w:noVBand="1"/>
      </w:tblPr>
      <w:tblGrid>
        <w:gridCol w:w="3652"/>
        <w:gridCol w:w="3544"/>
      </w:tblGrid>
      <w:tr w:rsidR="00EE1B96" w:rsidRPr="000D6056" w:rsidTr="0064100A">
        <w:tc>
          <w:tcPr>
            <w:tcW w:w="3652" w:type="dxa"/>
          </w:tcPr>
          <w:p w:rsidR="00EE1B96" w:rsidRPr="00BD6818" w:rsidRDefault="00EE1B96" w:rsidP="0064100A">
            <w:pPr>
              <w:jc w:val="center"/>
              <w:rPr>
                <w:rFonts w:cs="Times New Roman"/>
                <w:b/>
                <w:sz w:val="24"/>
                <w:szCs w:val="24"/>
              </w:rPr>
            </w:pPr>
            <w:r w:rsidRPr="00BD6818">
              <w:rPr>
                <w:rFonts w:cs="Times New Roman"/>
                <w:b/>
                <w:sz w:val="24"/>
                <w:szCs w:val="24"/>
              </w:rPr>
              <w:t>Критерий</w:t>
            </w:r>
          </w:p>
        </w:tc>
        <w:tc>
          <w:tcPr>
            <w:tcW w:w="3544" w:type="dxa"/>
          </w:tcPr>
          <w:p w:rsidR="00EE1B96" w:rsidRPr="00BD6818" w:rsidRDefault="00EE1B96" w:rsidP="0064100A">
            <w:pPr>
              <w:jc w:val="center"/>
              <w:rPr>
                <w:rFonts w:cs="Times New Roman"/>
                <w:b/>
                <w:sz w:val="24"/>
                <w:szCs w:val="24"/>
              </w:rPr>
            </w:pPr>
            <w:r w:rsidRPr="00BD6818">
              <w:rPr>
                <w:rFonts w:cs="Times New Roman"/>
                <w:b/>
                <w:sz w:val="24"/>
                <w:szCs w:val="24"/>
              </w:rPr>
              <w:t>Кафе «Смешарики»</w:t>
            </w:r>
          </w:p>
        </w:tc>
      </w:tr>
      <w:tr w:rsidR="00EE1B96" w:rsidRPr="000D6056" w:rsidTr="0064100A">
        <w:tc>
          <w:tcPr>
            <w:tcW w:w="3652" w:type="dxa"/>
          </w:tcPr>
          <w:p w:rsidR="00EE1B96" w:rsidRPr="00BD6818" w:rsidRDefault="00EE1B96" w:rsidP="0064100A">
            <w:pPr>
              <w:jc w:val="center"/>
              <w:rPr>
                <w:rFonts w:cs="Times New Roman"/>
                <w:sz w:val="24"/>
                <w:szCs w:val="24"/>
              </w:rPr>
            </w:pPr>
            <w:r w:rsidRPr="00BD6818">
              <w:rPr>
                <w:rFonts w:cs="Times New Roman"/>
                <w:sz w:val="24"/>
                <w:szCs w:val="24"/>
              </w:rPr>
              <w:t>Стоимость блюд</w:t>
            </w:r>
          </w:p>
        </w:tc>
        <w:tc>
          <w:tcPr>
            <w:tcW w:w="3544" w:type="dxa"/>
          </w:tcPr>
          <w:p w:rsidR="00EE1B96" w:rsidRPr="00BD6818" w:rsidRDefault="00EE1B96" w:rsidP="0064100A">
            <w:pPr>
              <w:jc w:val="center"/>
              <w:rPr>
                <w:rFonts w:cs="Times New Roman"/>
                <w:sz w:val="24"/>
                <w:szCs w:val="24"/>
              </w:rPr>
            </w:pPr>
            <w:r w:rsidRPr="00BD6818">
              <w:rPr>
                <w:rFonts w:cs="Times New Roman"/>
                <w:sz w:val="24"/>
                <w:szCs w:val="24"/>
              </w:rPr>
              <w:t>1  2  3  4  5  6  7  8  9  10</w:t>
            </w:r>
          </w:p>
        </w:tc>
      </w:tr>
      <w:tr w:rsidR="00EE1B96" w:rsidRPr="000D6056" w:rsidTr="0064100A">
        <w:tc>
          <w:tcPr>
            <w:tcW w:w="3652" w:type="dxa"/>
          </w:tcPr>
          <w:p w:rsidR="00EE1B96" w:rsidRPr="00BD6818" w:rsidRDefault="00EE1B96" w:rsidP="0064100A">
            <w:pPr>
              <w:jc w:val="center"/>
              <w:rPr>
                <w:rFonts w:cs="Times New Roman"/>
                <w:sz w:val="24"/>
                <w:szCs w:val="24"/>
              </w:rPr>
            </w:pPr>
            <w:r w:rsidRPr="00BD6818">
              <w:rPr>
                <w:rFonts w:cs="Times New Roman"/>
                <w:sz w:val="24"/>
                <w:szCs w:val="24"/>
              </w:rPr>
              <w:t>Скорость обслуживания</w:t>
            </w:r>
          </w:p>
        </w:tc>
        <w:tc>
          <w:tcPr>
            <w:tcW w:w="3544" w:type="dxa"/>
          </w:tcPr>
          <w:p w:rsidR="00EE1B96" w:rsidRPr="00BD6818" w:rsidRDefault="00EE1B96" w:rsidP="0064100A">
            <w:pPr>
              <w:jc w:val="center"/>
              <w:rPr>
                <w:rFonts w:cs="Times New Roman"/>
                <w:sz w:val="24"/>
                <w:szCs w:val="24"/>
              </w:rPr>
            </w:pPr>
            <w:r w:rsidRPr="00BD6818">
              <w:rPr>
                <w:rFonts w:cs="Times New Roman"/>
                <w:sz w:val="24"/>
                <w:szCs w:val="24"/>
              </w:rPr>
              <w:t>1  2  3  4  5  6  7  8  9  10</w:t>
            </w:r>
          </w:p>
        </w:tc>
      </w:tr>
      <w:tr w:rsidR="00EE1B96" w:rsidRPr="000D6056" w:rsidTr="0064100A">
        <w:tc>
          <w:tcPr>
            <w:tcW w:w="3652" w:type="dxa"/>
          </w:tcPr>
          <w:p w:rsidR="00EE1B96" w:rsidRPr="00BD6818" w:rsidRDefault="00EE1B96" w:rsidP="0064100A">
            <w:pPr>
              <w:jc w:val="center"/>
              <w:rPr>
                <w:rFonts w:cs="Times New Roman"/>
                <w:sz w:val="24"/>
                <w:szCs w:val="24"/>
              </w:rPr>
            </w:pPr>
            <w:r w:rsidRPr="00BD6818">
              <w:rPr>
                <w:rFonts w:cs="Times New Roman"/>
                <w:sz w:val="24"/>
                <w:szCs w:val="24"/>
              </w:rPr>
              <w:t>Качество блюд</w:t>
            </w:r>
          </w:p>
        </w:tc>
        <w:tc>
          <w:tcPr>
            <w:tcW w:w="3544" w:type="dxa"/>
          </w:tcPr>
          <w:p w:rsidR="00EE1B96" w:rsidRPr="00BD6818" w:rsidRDefault="00EE1B96" w:rsidP="0064100A">
            <w:pPr>
              <w:jc w:val="center"/>
              <w:rPr>
                <w:rFonts w:cs="Times New Roman"/>
                <w:sz w:val="24"/>
                <w:szCs w:val="24"/>
              </w:rPr>
            </w:pPr>
            <w:r w:rsidRPr="00BD6818">
              <w:rPr>
                <w:rFonts w:cs="Times New Roman"/>
                <w:sz w:val="24"/>
                <w:szCs w:val="24"/>
              </w:rPr>
              <w:t>1  2  3  4  5  6  7  8  9  10</w:t>
            </w:r>
          </w:p>
        </w:tc>
      </w:tr>
      <w:tr w:rsidR="00EE1B96" w:rsidRPr="000D6056" w:rsidTr="0064100A">
        <w:tc>
          <w:tcPr>
            <w:tcW w:w="3652" w:type="dxa"/>
          </w:tcPr>
          <w:p w:rsidR="00EE1B96" w:rsidRPr="00BD6818" w:rsidRDefault="00EE1B96" w:rsidP="0064100A">
            <w:pPr>
              <w:jc w:val="center"/>
              <w:rPr>
                <w:rFonts w:cs="Times New Roman"/>
                <w:sz w:val="24"/>
                <w:szCs w:val="24"/>
              </w:rPr>
            </w:pPr>
            <w:r w:rsidRPr="00BD6818">
              <w:rPr>
                <w:rFonts w:cs="Times New Roman"/>
                <w:sz w:val="24"/>
                <w:szCs w:val="24"/>
              </w:rPr>
              <w:t>Вежливость персонала</w:t>
            </w:r>
          </w:p>
        </w:tc>
        <w:tc>
          <w:tcPr>
            <w:tcW w:w="3544" w:type="dxa"/>
          </w:tcPr>
          <w:p w:rsidR="00EE1B96" w:rsidRPr="00BD6818" w:rsidRDefault="00EE1B96" w:rsidP="0064100A">
            <w:pPr>
              <w:jc w:val="center"/>
              <w:rPr>
                <w:rFonts w:cs="Times New Roman"/>
                <w:sz w:val="24"/>
                <w:szCs w:val="24"/>
              </w:rPr>
            </w:pPr>
            <w:r w:rsidRPr="00BD6818">
              <w:rPr>
                <w:rFonts w:cs="Times New Roman"/>
                <w:sz w:val="24"/>
                <w:szCs w:val="24"/>
              </w:rPr>
              <w:t>1  2  3  4  5  6  7  8  9  10</w:t>
            </w:r>
          </w:p>
        </w:tc>
      </w:tr>
      <w:tr w:rsidR="00EE1B96" w:rsidRPr="000D6056" w:rsidTr="0064100A">
        <w:tc>
          <w:tcPr>
            <w:tcW w:w="3652" w:type="dxa"/>
          </w:tcPr>
          <w:p w:rsidR="00EE1B96" w:rsidRPr="00BD6818" w:rsidRDefault="00EE1B96" w:rsidP="0064100A">
            <w:pPr>
              <w:jc w:val="center"/>
              <w:rPr>
                <w:rFonts w:cs="Times New Roman"/>
                <w:sz w:val="24"/>
                <w:szCs w:val="24"/>
              </w:rPr>
            </w:pPr>
            <w:r w:rsidRPr="00BD6818">
              <w:rPr>
                <w:rFonts w:cs="Times New Roman"/>
                <w:sz w:val="24"/>
                <w:szCs w:val="24"/>
              </w:rPr>
              <w:t>Территориальное расположение</w:t>
            </w:r>
          </w:p>
        </w:tc>
        <w:tc>
          <w:tcPr>
            <w:tcW w:w="3544" w:type="dxa"/>
          </w:tcPr>
          <w:p w:rsidR="00EE1B96" w:rsidRPr="00BD6818" w:rsidRDefault="00EE1B96" w:rsidP="0064100A">
            <w:pPr>
              <w:jc w:val="center"/>
              <w:rPr>
                <w:rFonts w:cs="Times New Roman"/>
                <w:sz w:val="24"/>
                <w:szCs w:val="24"/>
              </w:rPr>
            </w:pPr>
            <w:r w:rsidRPr="00BD6818">
              <w:rPr>
                <w:rFonts w:cs="Times New Roman"/>
                <w:sz w:val="24"/>
                <w:szCs w:val="24"/>
              </w:rPr>
              <w:t>1  2  3  4  5  6  7  8  9  10</w:t>
            </w:r>
          </w:p>
        </w:tc>
      </w:tr>
      <w:tr w:rsidR="00EE1B96" w:rsidRPr="000D6056" w:rsidTr="0064100A">
        <w:tc>
          <w:tcPr>
            <w:tcW w:w="3652" w:type="dxa"/>
          </w:tcPr>
          <w:p w:rsidR="00EE1B96" w:rsidRPr="00BD6818" w:rsidRDefault="00EE1B96" w:rsidP="0064100A">
            <w:pPr>
              <w:jc w:val="center"/>
              <w:rPr>
                <w:rFonts w:cs="Times New Roman"/>
                <w:sz w:val="24"/>
                <w:szCs w:val="24"/>
              </w:rPr>
            </w:pPr>
            <w:r w:rsidRPr="00BD6818">
              <w:rPr>
                <w:rFonts w:cs="Times New Roman"/>
                <w:sz w:val="24"/>
                <w:szCs w:val="24"/>
              </w:rPr>
              <w:t>Качество игровой комнаты</w:t>
            </w:r>
          </w:p>
        </w:tc>
        <w:tc>
          <w:tcPr>
            <w:tcW w:w="3544" w:type="dxa"/>
          </w:tcPr>
          <w:p w:rsidR="00EE1B96" w:rsidRPr="00BD6818" w:rsidRDefault="00EE1B96" w:rsidP="0064100A">
            <w:pPr>
              <w:jc w:val="center"/>
              <w:rPr>
                <w:rFonts w:cs="Times New Roman"/>
                <w:sz w:val="24"/>
                <w:szCs w:val="24"/>
              </w:rPr>
            </w:pPr>
            <w:r w:rsidRPr="00BD6818">
              <w:rPr>
                <w:rFonts w:cs="Times New Roman"/>
                <w:sz w:val="24"/>
                <w:szCs w:val="24"/>
              </w:rPr>
              <w:t>1  2  3  4  5  6  7  8  9  10</w:t>
            </w:r>
          </w:p>
        </w:tc>
      </w:tr>
      <w:tr w:rsidR="00EE1B96" w:rsidRPr="000D6056" w:rsidTr="0064100A">
        <w:tc>
          <w:tcPr>
            <w:tcW w:w="3652" w:type="dxa"/>
          </w:tcPr>
          <w:p w:rsidR="00EE1B96" w:rsidRPr="00BD6818" w:rsidRDefault="00EE1B96" w:rsidP="0064100A">
            <w:pPr>
              <w:jc w:val="center"/>
              <w:rPr>
                <w:rFonts w:cs="Times New Roman"/>
                <w:sz w:val="24"/>
                <w:szCs w:val="24"/>
              </w:rPr>
            </w:pPr>
            <w:r w:rsidRPr="00BD6818">
              <w:rPr>
                <w:rFonts w:cs="Times New Roman"/>
                <w:sz w:val="24"/>
                <w:szCs w:val="24"/>
              </w:rPr>
              <w:t>Качество работы игротехников-воспитателей</w:t>
            </w:r>
          </w:p>
        </w:tc>
        <w:tc>
          <w:tcPr>
            <w:tcW w:w="3544" w:type="dxa"/>
          </w:tcPr>
          <w:p w:rsidR="00EE1B96" w:rsidRPr="00BD6818" w:rsidRDefault="00EE1B96" w:rsidP="0064100A">
            <w:pPr>
              <w:jc w:val="center"/>
              <w:rPr>
                <w:rFonts w:cs="Times New Roman"/>
                <w:sz w:val="24"/>
                <w:szCs w:val="24"/>
              </w:rPr>
            </w:pPr>
            <w:r w:rsidRPr="00BD6818">
              <w:rPr>
                <w:rFonts w:cs="Times New Roman"/>
                <w:sz w:val="24"/>
                <w:szCs w:val="24"/>
              </w:rPr>
              <w:t>1  2  3  4  5  6  7  8  9  10</w:t>
            </w:r>
          </w:p>
        </w:tc>
      </w:tr>
      <w:tr w:rsidR="00EE1B96" w:rsidRPr="000D6056" w:rsidTr="0064100A">
        <w:tc>
          <w:tcPr>
            <w:tcW w:w="3652" w:type="dxa"/>
          </w:tcPr>
          <w:p w:rsidR="00EE1B96" w:rsidRPr="00BD6818" w:rsidRDefault="00EE1B96" w:rsidP="0064100A">
            <w:pPr>
              <w:jc w:val="center"/>
              <w:rPr>
                <w:rFonts w:cs="Times New Roman"/>
                <w:sz w:val="24"/>
                <w:szCs w:val="24"/>
              </w:rPr>
            </w:pPr>
            <w:r w:rsidRPr="00BD6818">
              <w:rPr>
                <w:rFonts w:cs="Times New Roman"/>
                <w:sz w:val="24"/>
                <w:szCs w:val="24"/>
              </w:rPr>
              <w:t>Качество проведения анимаций</w:t>
            </w:r>
          </w:p>
        </w:tc>
        <w:tc>
          <w:tcPr>
            <w:tcW w:w="3544" w:type="dxa"/>
          </w:tcPr>
          <w:p w:rsidR="00EE1B96" w:rsidRPr="00BD6818" w:rsidRDefault="00EE1B96" w:rsidP="0064100A">
            <w:pPr>
              <w:jc w:val="center"/>
              <w:rPr>
                <w:rFonts w:cs="Times New Roman"/>
                <w:sz w:val="24"/>
                <w:szCs w:val="24"/>
              </w:rPr>
            </w:pPr>
            <w:r w:rsidRPr="00BD6818">
              <w:rPr>
                <w:rFonts w:cs="Times New Roman"/>
                <w:sz w:val="24"/>
                <w:szCs w:val="24"/>
              </w:rPr>
              <w:t>1  2  3  4  5  6  7  8  9  10</w:t>
            </w:r>
          </w:p>
        </w:tc>
      </w:tr>
      <w:tr w:rsidR="00EE1B96" w:rsidRPr="000D6056" w:rsidTr="0064100A">
        <w:tc>
          <w:tcPr>
            <w:tcW w:w="3652" w:type="dxa"/>
          </w:tcPr>
          <w:p w:rsidR="00EE1B96" w:rsidRPr="00BD6818" w:rsidRDefault="00EE1B96" w:rsidP="0064100A">
            <w:pPr>
              <w:jc w:val="center"/>
              <w:rPr>
                <w:rFonts w:cs="Times New Roman"/>
                <w:sz w:val="24"/>
                <w:szCs w:val="24"/>
              </w:rPr>
            </w:pPr>
            <w:r w:rsidRPr="00BD6818">
              <w:rPr>
                <w:rFonts w:cs="Times New Roman"/>
                <w:sz w:val="24"/>
                <w:szCs w:val="24"/>
              </w:rPr>
              <w:t>Репутация заведения</w:t>
            </w:r>
          </w:p>
        </w:tc>
        <w:tc>
          <w:tcPr>
            <w:tcW w:w="3544" w:type="dxa"/>
          </w:tcPr>
          <w:p w:rsidR="00EE1B96" w:rsidRPr="00BD6818" w:rsidRDefault="00EE1B96" w:rsidP="0064100A">
            <w:pPr>
              <w:jc w:val="center"/>
              <w:rPr>
                <w:rFonts w:cs="Times New Roman"/>
                <w:sz w:val="24"/>
                <w:szCs w:val="24"/>
              </w:rPr>
            </w:pPr>
            <w:r w:rsidRPr="00BD6818">
              <w:rPr>
                <w:rFonts w:cs="Times New Roman"/>
                <w:sz w:val="24"/>
                <w:szCs w:val="24"/>
              </w:rPr>
              <w:t>1  2  3  4  5  6  7  8  9  10</w:t>
            </w:r>
          </w:p>
        </w:tc>
      </w:tr>
    </w:tbl>
    <w:p w:rsidR="00EE1B96" w:rsidRDefault="00EE1B96" w:rsidP="00EE1B96">
      <w:pPr>
        <w:pBdr>
          <w:bottom w:val="single" w:sz="12" w:space="1" w:color="auto"/>
        </w:pBdr>
        <w:rPr>
          <w:rFonts w:cs="Times New Roman"/>
          <w:b/>
          <w:sz w:val="20"/>
          <w:szCs w:val="20"/>
        </w:rPr>
      </w:pPr>
    </w:p>
    <w:p w:rsidR="00EE1B96" w:rsidRPr="00BD6818" w:rsidRDefault="00EE1B96" w:rsidP="00EE1B96">
      <w:pPr>
        <w:pBdr>
          <w:bottom w:val="single" w:sz="12" w:space="1" w:color="auto"/>
        </w:pBdr>
        <w:rPr>
          <w:rFonts w:cs="Times New Roman"/>
          <w:b/>
          <w:szCs w:val="28"/>
        </w:rPr>
      </w:pPr>
      <w:r w:rsidRPr="00BD6818">
        <w:rPr>
          <w:rFonts w:cs="Times New Roman"/>
          <w:b/>
          <w:szCs w:val="28"/>
        </w:rPr>
        <w:t xml:space="preserve">13. Что, по вашему мнению, обязательно должно быть в детском кафе? (это может быть как требование к оснащенности, так и к кухне) </w:t>
      </w:r>
    </w:p>
    <w:p w:rsidR="00EE1B96" w:rsidRPr="00BD6818" w:rsidRDefault="00EE1B96" w:rsidP="00EE1B96">
      <w:pPr>
        <w:pBdr>
          <w:bottom w:val="single" w:sz="12" w:space="1" w:color="auto"/>
        </w:pBdr>
        <w:rPr>
          <w:rFonts w:cs="Times New Roman"/>
          <w:b/>
          <w:szCs w:val="28"/>
        </w:rPr>
      </w:pPr>
    </w:p>
    <w:p w:rsidR="00EE1B96" w:rsidRPr="00BD6818" w:rsidRDefault="00EE1B96" w:rsidP="00EE1B96">
      <w:pPr>
        <w:rPr>
          <w:rFonts w:cs="Times New Roman"/>
          <w:b/>
          <w:szCs w:val="28"/>
        </w:rPr>
      </w:pPr>
    </w:p>
    <w:p w:rsidR="00EE1B96" w:rsidRPr="00BD6818" w:rsidRDefault="00EE1B96" w:rsidP="00EE1B96">
      <w:pPr>
        <w:rPr>
          <w:rFonts w:cs="Times New Roman"/>
          <w:b/>
          <w:szCs w:val="28"/>
        </w:rPr>
      </w:pPr>
      <w:r w:rsidRPr="00BD6818">
        <w:rPr>
          <w:rFonts w:cs="Times New Roman"/>
          <w:b/>
          <w:szCs w:val="28"/>
        </w:rPr>
        <w:t xml:space="preserve">14.  Проранжируйте атрибуты обслуживания детского кафе в порядке значимости, где 1 – самый важный атрибут, 7 – наименее важный. </w:t>
      </w:r>
    </w:p>
    <w:tbl>
      <w:tblPr>
        <w:tblStyle w:val="a4"/>
        <w:tblW w:w="0" w:type="auto"/>
        <w:tblLook w:val="04A0" w:firstRow="1" w:lastRow="0" w:firstColumn="1" w:lastColumn="0" w:noHBand="0" w:noVBand="1"/>
      </w:tblPr>
      <w:tblGrid>
        <w:gridCol w:w="3085"/>
        <w:gridCol w:w="2126"/>
      </w:tblGrid>
      <w:tr w:rsidR="00EE1B96" w:rsidTr="0064100A">
        <w:tc>
          <w:tcPr>
            <w:tcW w:w="3085" w:type="dxa"/>
          </w:tcPr>
          <w:p w:rsidR="00EE1B96" w:rsidRDefault="00EE1B96" w:rsidP="0064100A">
            <w:pPr>
              <w:rPr>
                <w:rFonts w:cs="Times New Roman"/>
                <w:b/>
                <w:sz w:val="20"/>
                <w:szCs w:val="20"/>
              </w:rPr>
            </w:pPr>
            <w:r>
              <w:rPr>
                <w:rFonts w:cs="Times New Roman"/>
                <w:b/>
                <w:sz w:val="20"/>
                <w:szCs w:val="20"/>
              </w:rPr>
              <w:t xml:space="preserve">Атрибут </w:t>
            </w:r>
          </w:p>
        </w:tc>
        <w:tc>
          <w:tcPr>
            <w:tcW w:w="2126" w:type="dxa"/>
          </w:tcPr>
          <w:p w:rsidR="00EE1B96" w:rsidRDefault="00EE1B96" w:rsidP="0064100A">
            <w:pPr>
              <w:rPr>
                <w:rFonts w:cs="Times New Roman"/>
                <w:b/>
                <w:sz w:val="20"/>
                <w:szCs w:val="20"/>
              </w:rPr>
            </w:pPr>
            <w:r>
              <w:rPr>
                <w:rFonts w:cs="Times New Roman"/>
                <w:b/>
                <w:sz w:val="20"/>
                <w:szCs w:val="20"/>
              </w:rPr>
              <w:t xml:space="preserve">Степень важности </w:t>
            </w:r>
          </w:p>
        </w:tc>
      </w:tr>
      <w:tr w:rsidR="00EE1B96" w:rsidTr="0064100A">
        <w:tc>
          <w:tcPr>
            <w:tcW w:w="3085" w:type="dxa"/>
          </w:tcPr>
          <w:p w:rsidR="00EE1B96" w:rsidRPr="00BD6818" w:rsidRDefault="00EE1B96" w:rsidP="0064100A">
            <w:pPr>
              <w:rPr>
                <w:rFonts w:cs="Times New Roman"/>
                <w:sz w:val="24"/>
                <w:szCs w:val="24"/>
              </w:rPr>
            </w:pPr>
            <w:r w:rsidRPr="00BD6818">
              <w:rPr>
                <w:rFonts w:cs="Times New Roman"/>
                <w:sz w:val="24"/>
                <w:szCs w:val="24"/>
              </w:rPr>
              <w:t xml:space="preserve">качество блюд </w:t>
            </w:r>
          </w:p>
        </w:tc>
        <w:tc>
          <w:tcPr>
            <w:tcW w:w="2126" w:type="dxa"/>
          </w:tcPr>
          <w:p w:rsidR="00EE1B96" w:rsidRPr="00BD6818" w:rsidRDefault="00EE1B96" w:rsidP="0064100A">
            <w:pPr>
              <w:rPr>
                <w:rFonts w:cs="Times New Roman"/>
                <w:b/>
                <w:sz w:val="24"/>
                <w:szCs w:val="24"/>
              </w:rPr>
            </w:pPr>
          </w:p>
        </w:tc>
      </w:tr>
      <w:tr w:rsidR="00EE1B96" w:rsidTr="0064100A">
        <w:tc>
          <w:tcPr>
            <w:tcW w:w="3085" w:type="dxa"/>
          </w:tcPr>
          <w:p w:rsidR="00EE1B96" w:rsidRPr="00BD6818" w:rsidRDefault="00EE1B96" w:rsidP="0064100A">
            <w:pPr>
              <w:rPr>
                <w:rFonts w:cs="Times New Roman"/>
                <w:sz w:val="24"/>
                <w:szCs w:val="24"/>
              </w:rPr>
            </w:pPr>
            <w:r w:rsidRPr="00BD6818">
              <w:rPr>
                <w:rFonts w:cs="Times New Roman"/>
                <w:sz w:val="24"/>
                <w:szCs w:val="24"/>
              </w:rPr>
              <w:t xml:space="preserve">просторная и безопасная игровая комната </w:t>
            </w:r>
          </w:p>
        </w:tc>
        <w:tc>
          <w:tcPr>
            <w:tcW w:w="2126" w:type="dxa"/>
          </w:tcPr>
          <w:p w:rsidR="00EE1B96" w:rsidRPr="00BD6818" w:rsidRDefault="00EE1B96" w:rsidP="0064100A">
            <w:pPr>
              <w:rPr>
                <w:rFonts w:cs="Times New Roman"/>
                <w:b/>
                <w:sz w:val="24"/>
                <w:szCs w:val="24"/>
              </w:rPr>
            </w:pPr>
          </w:p>
        </w:tc>
      </w:tr>
      <w:tr w:rsidR="00EE1B96" w:rsidTr="0064100A">
        <w:tc>
          <w:tcPr>
            <w:tcW w:w="3085" w:type="dxa"/>
          </w:tcPr>
          <w:p w:rsidR="00EE1B96" w:rsidRPr="00BD6818" w:rsidRDefault="00EE1B96" w:rsidP="0064100A">
            <w:pPr>
              <w:rPr>
                <w:rFonts w:cs="Times New Roman"/>
                <w:sz w:val="24"/>
                <w:szCs w:val="24"/>
              </w:rPr>
            </w:pPr>
            <w:r w:rsidRPr="00BD6818">
              <w:rPr>
                <w:rFonts w:cs="Times New Roman"/>
                <w:sz w:val="24"/>
                <w:szCs w:val="24"/>
              </w:rPr>
              <w:t xml:space="preserve">вежливое обслуживание </w:t>
            </w:r>
          </w:p>
        </w:tc>
        <w:tc>
          <w:tcPr>
            <w:tcW w:w="2126" w:type="dxa"/>
          </w:tcPr>
          <w:p w:rsidR="00EE1B96" w:rsidRPr="00BD6818" w:rsidRDefault="00EE1B96" w:rsidP="0064100A">
            <w:pPr>
              <w:rPr>
                <w:rFonts w:cs="Times New Roman"/>
                <w:b/>
                <w:sz w:val="24"/>
                <w:szCs w:val="24"/>
              </w:rPr>
            </w:pPr>
          </w:p>
        </w:tc>
      </w:tr>
      <w:tr w:rsidR="00EE1B96" w:rsidTr="0064100A">
        <w:tc>
          <w:tcPr>
            <w:tcW w:w="3085" w:type="dxa"/>
          </w:tcPr>
          <w:p w:rsidR="00EE1B96" w:rsidRPr="00BD6818" w:rsidRDefault="00EE1B96" w:rsidP="0064100A">
            <w:pPr>
              <w:rPr>
                <w:rFonts w:cs="Times New Roman"/>
                <w:sz w:val="24"/>
                <w:szCs w:val="24"/>
              </w:rPr>
            </w:pPr>
            <w:r w:rsidRPr="00BD6818">
              <w:rPr>
                <w:rFonts w:cs="Times New Roman"/>
                <w:sz w:val="24"/>
                <w:szCs w:val="24"/>
              </w:rPr>
              <w:t xml:space="preserve">репутация заведения </w:t>
            </w:r>
          </w:p>
        </w:tc>
        <w:tc>
          <w:tcPr>
            <w:tcW w:w="2126" w:type="dxa"/>
          </w:tcPr>
          <w:p w:rsidR="00EE1B96" w:rsidRPr="00BD6818" w:rsidRDefault="00EE1B96" w:rsidP="0064100A">
            <w:pPr>
              <w:rPr>
                <w:rFonts w:cs="Times New Roman"/>
                <w:b/>
                <w:sz w:val="24"/>
                <w:szCs w:val="24"/>
              </w:rPr>
            </w:pPr>
          </w:p>
        </w:tc>
      </w:tr>
      <w:tr w:rsidR="00EE1B96" w:rsidTr="0064100A">
        <w:tc>
          <w:tcPr>
            <w:tcW w:w="3085" w:type="dxa"/>
          </w:tcPr>
          <w:p w:rsidR="00EE1B96" w:rsidRPr="00BD6818" w:rsidRDefault="00EE1B96" w:rsidP="0064100A">
            <w:pPr>
              <w:rPr>
                <w:rFonts w:cs="Times New Roman"/>
                <w:sz w:val="24"/>
                <w:szCs w:val="24"/>
              </w:rPr>
            </w:pPr>
            <w:r w:rsidRPr="00BD6818">
              <w:rPr>
                <w:rFonts w:cs="Times New Roman"/>
                <w:sz w:val="24"/>
                <w:szCs w:val="24"/>
              </w:rPr>
              <w:t xml:space="preserve">удобное территориальное расположение </w:t>
            </w:r>
          </w:p>
        </w:tc>
        <w:tc>
          <w:tcPr>
            <w:tcW w:w="2126" w:type="dxa"/>
          </w:tcPr>
          <w:p w:rsidR="00EE1B96" w:rsidRPr="00BD6818" w:rsidRDefault="00EE1B96" w:rsidP="0064100A">
            <w:pPr>
              <w:rPr>
                <w:rFonts w:cs="Times New Roman"/>
                <w:b/>
                <w:sz w:val="24"/>
                <w:szCs w:val="24"/>
              </w:rPr>
            </w:pPr>
          </w:p>
        </w:tc>
      </w:tr>
      <w:tr w:rsidR="00EE1B96" w:rsidTr="0064100A">
        <w:tc>
          <w:tcPr>
            <w:tcW w:w="3085" w:type="dxa"/>
          </w:tcPr>
          <w:p w:rsidR="00EE1B96" w:rsidRPr="00BD6818" w:rsidRDefault="00EE1B96" w:rsidP="0064100A">
            <w:pPr>
              <w:rPr>
                <w:rFonts w:cs="Times New Roman"/>
                <w:sz w:val="24"/>
                <w:szCs w:val="24"/>
              </w:rPr>
            </w:pPr>
            <w:r w:rsidRPr="00BD6818">
              <w:rPr>
                <w:rFonts w:cs="Times New Roman"/>
                <w:sz w:val="24"/>
                <w:szCs w:val="24"/>
              </w:rPr>
              <w:t xml:space="preserve">широкий ассортимент блюд </w:t>
            </w:r>
          </w:p>
        </w:tc>
        <w:tc>
          <w:tcPr>
            <w:tcW w:w="2126" w:type="dxa"/>
          </w:tcPr>
          <w:p w:rsidR="00EE1B96" w:rsidRPr="00BD6818" w:rsidRDefault="00EE1B96" w:rsidP="0064100A">
            <w:pPr>
              <w:rPr>
                <w:rFonts w:cs="Times New Roman"/>
                <w:b/>
                <w:sz w:val="24"/>
                <w:szCs w:val="24"/>
              </w:rPr>
            </w:pPr>
          </w:p>
        </w:tc>
      </w:tr>
    </w:tbl>
    <w:p w:rsidR="00EE1B96" w:rsidRPr="00BD6818" w:rsidRDefault="00EE1B96" w:rsidP="00EE1B96">
      <w:pPr>
        <w:spacing w:after="0" w:line="240" w:lineRule="auto"/>
        <w:rPr>
          <w:rFonts w:cs="Times New Roman"/>
          <w:szCs w:val="28"/>
        </w:rPr>
      </w:pPr>
      <w:r w:rsidRPr="00BD6818">
        <w:rPr>
          <w:rFonts w:eastAsia="Times New Roman" w:cs="Times New Roman"/>
          <w:b/>
          <w:bCs/>
          <w:szCs w:val="28"/>
          <w:lang w:eastAsia="ru-RU"/>
        </w:rPr>
        <w:t xml:space="preserve">15. Мы предлагаем Вам несколько вариантов посещения кафе, с различными условиями, какой вариант посещения Вы выберете? </w:t>
      </w:r>
      <w:r w:rsidRPr="00BD6818">
        <w:rPr>
          <w:rFonts w:cs="Times New Roman"/>
          <w:szCs w:val="28"/>
        </w:rPr>
        <w:t>Необходимо выбрать два варианта (время посещения кафе 2 часа)</w:t>
      </w:r>
    </w:p>
    <w:p w:rsidR="00EE1B96" w:rsidRPr="00BD6818" w:rsidRDefault="00EE1B96" w:rsidP="00EE1B96">
      <w:pPr>
        <w:spacing w:after="0" w:line="240" w:lineRule="auto"/>
        <w:rPr>
          <w:rFonts w:cs="Times New Roman"/>
          <w:szCs w:val="28"/>
        </w:rPr>
      </w:pPr>
    </w:p>
    <w:p w:rsidR="00EE1B96" w:rsidRPr="00BD6818" w:rsidRDefault="00EE1B96" w:rsidP="00E72549">
      <w:pPr>
        <w:pStyle w:val="a3"/>
        <w:numPr>
          <w:ilvl w:val="0"/>
          <w:numId w:val="16"/>
        </w:numPr>
        <w:tabs>
          <w:tab w:val="left" w:pos="142"/>
          <w:tab w:val="left" w:pos="284"/>
        </w:tabs>
        <w:ind w:left="0" w:firstLine="0"/>
        <w:rPr>
          <w:rFonts w:cs="Times New Roman"/>
          <w:szCs w:val="28"/>
        </w:rPr>
      </w:pPr>
      <w:r w:rsidRPr="00BD6818">
        <w:rPr>
          <w:rFonts w:cs="Times New Roman"/>
          <w:szCs w:val="28"/>
        </w:rPr>
        <w:t>Бар (потребление напитков,коктейлей,снеки)+детская игровая комната 400 руб</w:t>
      </w:r>
    </w:p>
    <w:p w:rsidR="00EE1B96" w:rsidRPr="00BD6818" w:rsidRDefault="00EE1B96" w:rsidP="00E72549">
      <w:pPr>
        <w:pStyle w:val="a3"/>
        <w:numPr>
          <w:ilvl w:val="0"/>
          <w:numId w:val="16"/>
        </w:numPr>
        <w:tabs>
          <w:tab w:val="left" w:pos="142"/>
          <w:tab w:val="left" w:pos="284"/>
        </w:tabs>
        <w:ind w:left="0" w:firstLine="0"/>
        <w:rPr>
          <w:rFonts w:cs="Times New Roman"/>
          <w:szCs w:val="28"/>
        </w:rPr>
      </w:pPr>
      <w:r w:rsidRPr="00BD6818">
        <w:rPr>
          <w:rFonts w:cs="Times New Roman"/>
          <w:szCs w:val="28"/>
        </w:rPr>
        <w:t>Семейное кафе+детская игровая комната 700 руб.</w:t>
      </w:r>
    </w:p>
    <w:p w:rsidR="00EE1B96" w:rsidRPr="00BD6818" w:rsidRDefault="00EE1B96" w:rsidP="00E72549">
      <w:pPr>
        <w:pStyle w:val="a3"/>
        <w:numPr>
          <w:ilvl w:val="0"/>
          <w:numId w:val="16"/>
        </w:numPr>
        <w:tabs>
          <w:tab w:val="left" w:pos="142"/>
          <w:tab w:val="left" w:pos="284"/>
        </w:tabs>
        <w:ind w:left="0" w:firstLine="0"/>
        <w:rPr>
          <w:rFonts w:cs="Times New Roman"/>
          <w:szCs w:val="28"/>
        </w:rPr>
      </w:pPr>
      <w:r w:rsidRPr="00BD6818">
        <w:rPr>
          <w:rFonts w:cs="Times New Roman"/>
          <w:szCs w:val="28"/>
        </w:rPr>
        <w:t>Семейное кафе+детская игровая комната+сувенир от Смешариков 800 руб. </w:t>
      </w:r>
    </w:p>
    <w:p w:rsidR="00EE1B96" w:rsidRPr="00BD6818" w:rsidRDefault="00EE1B96" w:rsidP="00E72549">
      <w:pPr>
        <w:pStyle w:val="a3"/>
        <w:numPr>
          <w:ilvl w:val="0"/>
          <w:numId w:val="16"/>
        </w:numPr>
        <w:tabs>
          <w:tab w:val="left" w:pos="142"/>
          <w:tab w:val="left" w:pos="284"/>
        </w:tabs>
        <w:ind w:left="0" w:firstLine="0"/>
        <w:rPr>
          <w:rFonts w:cs="Times New Roman"/>
          <w:szCs w:val="28"/>
        </w:rPr>
      </w:pPr>
      <w:r w:rsidRPr="00BD6818">
        <w:rPr>
          <w:rFonts w:cs="Times New Roman"/>
          <w:szCs w:val="28"/>
        </w:rPr>
        <w:t>Семейное кафе+детская игровая+сувенир от Смешариков+покупка сладкого из Лавки сладостей 900 руб. </w:t>
      </w:r>
    </w:p>
    <w:p w:rsidR="00EE1B96" w:rsidRPr="00BD6818" w:rsidRDefault="00EE1B96" w:rsidP="00E72549">
      <w:pPr>
        <w:pStyle w:val="a3"/>
        <w:numPr>
          <w:ilvl w:val="0"/>
          <w:numId w:val="16"/>
        </w:numPr>
        <w:tabs>
          <w:tab w:val="left" w:pos="142"/>
          <w:tab w:val="left" w:pos="284"/>
        </w:tabs>
        <w:ind w:left="0" w:firstLine="0"/>
        <w:rPr>
          <w:rFonts w:cs="Times New Roman"/>
          <w:szCs w:val="28"/>
        </w:rPr>
      </w:pPr>
      <w:r w:rsidRPr="00BD6818">
        <w:rPr>
          <w:rFonts w:cs="Times New Roman"/>
          <w:szCs w:val="28"/>
        </w:rPr>
        <w:t>Семейное кафе+детская игровая+сувенир от Смешариков+услуги аниматора 3200 руб. </w:t>
      </w:r>
    </w:p>
    <w:p w:rsidR="00EE1B96" w:rsidRPr="00BD6818" w:rsidRDefault="00EE1B96" w:rsidP="00EE1B96">
      <w:pPr>
        <w:spacing w:after="0" w:line="240" w:lineRule="auto"/>
        <w:rPr>
          <w:rFonts w:cs="Times New Roman"/>
          <w:b/>
          <w:szCs w:val="28"/>
        </w:rPr>
      </w:pPr>
      <w:r w:rsidRPr="00BD6818">
        <w:rPr>
          <w:rFonts w:cs="Times New Roman"/>
          <w:b/>
          <w:szCs w:val="28"/>
        </w:rPr>
        <w:t>16. За какие дополнительные услуги Вы готовы доплатить?</w:t>
      </w:r>
    </w:p>
    <w:p w:rsidR="00EE1B96" w:rsidRPr="00BD6818" w:rsidRDefault="00EE1B96" w:rsidP="00EE1B96">
      <w:pPr>
        <w:spacing w:after="60" w:line="240" w:lineRule="auto"/>
        <w:rPr>
          <w:rFonts w:cs="Times New Roman"/>
          <w:szCs w:val="28"/>
        </w:rPr>
      </w:pPr>
      <w:r w:rsidRPr="00BD6818">
        <w:rPr>
          <w:rFonts w:cs="Times New Roman"/>
          <w:szCs w:val="28"/>
        </w:rPr>
        <w:t>доплата идет сверх чека по питанию</w:t>
      </w:r>
    </w:p>
    <w:p w:rsidR="00EE1B96" w:rsidRPr="00BD6818" w:rsidRDefault="00EE1B96" w:rsidP="00E72549">
      <w:pPr>
        <w:pStyle w:val="a3"/>
        <w:numPr>
          <w:ilvl w:val="0"/>
          <w:numId w:val="17"/>
        </w:numPr>
        <w:tabs>
          <w:tab w:val="left" w:pos="142"/>
          <w:tab w:val="left" w:pos="284"/>
        </w:tabs>
        <w:ind w:left="0" w:firstLine="0"/>
        <w:rPr>
          <w:rFonts w:cs="Times New Roman"/>
          <w:szCs w:val="28"/>
        </w:rPr>
      </w:pPr>
      <w:r w:rsidRPr="00BD6818">
        <w:rPr>
          <w:rFonts w:cs="Times New Roman"/>
          <w:szCs w:val="28"/>
        </w:rPr>
        <w:t>детская игровая комната (120 руб. в час) </w:t>
      </w:r>
    </w:p>
    <w:p w:rsidR="00EE1B96" w:rsidRPr="00BD6818" w:rsidRDefault="00EE1B96" w:rsidP="00E72549">
      <w:pPr>
        <w:pStyle w:val="a3"/>
        <w:numPr>
          <w:ilvl w:val="0"/>
          <w:numId w:val="17"/>
        </w:numPr>
        <w:tabs>
          <w:tab w:val="left" w:pos="142"/>
          <w:tab w:val="left" w:pos="284"/>
        </w:tabs>
        <w:ind w:left="0" w:firstLine="0"/>
        <w:rPr>
          <w:rFonts w:cs="Times New Roman"/>
          <w:szCs w:val="28"/>
        </w:rPr>
      </w:pPr>
      <w:r w:rsidRPr="00BD6818">
        <w:rPr>
          <w:rFonts w:cs="Times New Roman"/>
          <w:szCs w:val="28"/>
        </w:rPr>
        <w:t>участие в мастер-класса (200 руб. в час)</w:t>
      </w:r>
    </w:p>
    <w:p w:rsidR="00EE1B96" w:rsidRPr="00BD6818" w:rsidRDefault="00EE1B96" w:rsidP="00E72549">
      <w:pPr>
        <w:pStyle w:val="a3"/>
        <w:numPr>
          <w:ilvl w:val="0"/>
          <w:numId w:val="17"/>
        </w:numPr>
        <w:tabs>
          <w:tab w:val="left" w:pos="142"/>
          <w:tab w:val="left" w:pos="284"/>
        </w:tabs>
        <w:ind w:left="0" w:firstLine="0"/>
        <w:rPr>
          <w:rFonts w:cs="Times New Roman"/>
          <w:szCs w:val="28"/>
        </w:rPr>
      </w:pPr>
      <w:r w:rsidRPr="00BD6818">
        <w:rPr>
          <w:rFonts w:cs="Times New Roman"/>
          <w:szCs w:val="28"/>
        </w:rPr>
        <w:t>проведение сюжетно-игровой программы аниматором (2200 руб. в час)</w:t>
      </w:r>
    </w:p>
    <w:p w:rsidR="00EE1B96" w:rsidRPr="00BD6818" w:rsidRDefault="00EE1B96" w:rsidP="00E72549">
      <w:pPr>
        <w:pStyle w:val="a3"/>
        <w:numPr>
          <w:ilvl w:val="0"/>
          <w:numId w:val="17"/>
        </w:numPr>
        <w:tabs>
          <w:tab w:val="left" w:pos="142"/>
          <w:tab w:val="left" w:pos="284"/>
        </w:tabs>
        <w:ind w:left="0" w:firstLine="0"/>
        <w:rPr>
          <w:rFonts w:cs="Times New Roman"/>
          <w:szCs w:val="28"/>
        </w:rPr>
      </w:pPr>
      <w:r w:rsidRPr="00BD6818">
        <w:rPr>
          <w:rFonts w:cs="Times New Roman"/>
          <w:szCs w:val="28"/>
        </w:rPr>
        <w:t>индивидуальный воспитатель (300 руб.в час) </w:t>
      </w:r>
    </w:p>
    <w:p w:rsidR="00EE1B96" w:rsidRPr="00BD6818" w:rsidRDefault="00EE1B96" w:rsidP="00E72549">
      <w:pPr>
        <w:pStyle w:val="a3"/>
        <w:numPr>
          <w:ilvl w:val="0"/>
          <w:numId w:val="17"/>
        </w:numPr>
        <w:tabs>
          <w:tab w:val="left" w:pos="142"/>
          <w:tab w:val="left" w:pos="284"/>
        </w:tabs>
        <w:ind w:left="0" w:firstLine="0"/>
        <w:rPr>
          <w:rFonts w:cs="Times New Roman"/>
          <w:szCs w:val="28"/>
        </w:rPr>
      </w:pPr>
      <w:r w:rsidRPr="00BD6818">
        <w:rPr>
          <w:rFonts w:cs="Times New Roman"/>
          <w:szCs w:val="28"/>
        </w:rPr>
        <w:t>покупка сувенира (100 руб.) </w:t>
      </w:r>
    </w:p>
    <w:p w:rsidR="00EE1B96" w:rsidRPr="00BD6818" w:rsidRDefault="00EE1B96" w:rsidP="00E72549">
      <w:pPr>
        <w:pStyle w:val="a3"/>
        <w:numPr>
          <w:ilvl w:val="0"/>
          <w:numId w:val="17"/>
        </w:numPr>
        <w:tabs>
          <w:tab w:val="left" w:pos="142"/>
          <w:tab w:val="left" w:pos="284"/>
        </w:tabs>
        <w:ind w:left="0" w:firstLine="0"/>
        <w:rPr>
          <w:rFonts w:cs="Times New Roman"/>
          <w:szCs w:val="28"/>
        </w:rPr>
      </w:pPr>
      <w:r w:rsidRPr="00BD6818">
        <w:rPr>
          <w:rFonts w:cs="Times New Roman"/>
          <w:szCs w:val="28"/>
        </w:rPr>
        <w:t>покупка сладкого сюрприза для ребенка (100 руб.) </w:t>
      </w:r>
    </w:p>
    <w:p w:rsidR="00EE1B96" w:rsidRPr="00BD6818" w:rsidRDefault="00EE1B96" w:rsidP="00E72549">
      <w:pPr>
        <w:pStyle w:val="a3"/>
        <w:numPr>
          <w:ilvl w:val="0"/>
          <w:numId w:val="17"/>
        </w:numPr>
        <w:tabs>
          <w:tab w:val="left" w:pos="142"/>
          <w:tab w:val="left" w:pos="284"/>
        </w:tabs>
        <w:ind w:left="0" w:firstLine="0"/>
        <w:rPr>
          <w:rFonts w:cs="Times New Roman"/>
          <w:szCs w:val="28"/>
        </w:rPr>
      </w:pPr>
      <w:r w:rsidRPr="00BD6818">
        <w:rPr>
          <w:rFonts w:cs="Times New Roman"/>
          <w:szCs w:val="28"/>
        </w:rPr>
        <w:t>Другое__________________________________________</w:t>
      </w:r>
    </w:p>
    <w:p w:rsidR="00EE1B96" w:rsidRPr="00BD6818" w:rsidRDefault="00EE1B96" w:rsidP="00EE1B96">
      <w:pPr>
        <w:shd w:val="clear" w:color="auto" w:fill="FFFFFF"/>
        <w:spacing w:after="0" w:line="240" w:lineRule="auto"/>
        <w:contextualSpacing/>
        <w:rPr>
          <w:rFonts w:cs="Times New Roman"/>
          <w:b/>
          <w:szCs w:val="28"/>
        </w:rPr>
      </w:pPr>
      <w:r w:rsidRPr="00BD6818">
        <w:rPr>
          <w:rFonts w:cs="Times New Roman"/>
          <w:b/>
          <w:szCs w:val="28"/>
        </w:rPr>
        <w:t>17. Если бы детское кафе имело следующую концепцию. С какой вероятностью Вы бы его посетили?</w:t>
      </w:r>
    </w:p>
    <w:p w:rsidR="00EE1B96" w:rsidRPr="00BD6818" w:rsidRDefault="00EE1B96" w:rsidP="00EE1B96">
      <w:pPr>
        <w:shd w:val="clear" w:color="auto" w:fill="FFFFFF"/>
        <w:spacing w:after="0" w:line="240" w:lineRule="auto"/>
        <w:contextualSpacing/>
        <w:rPr>
          <w:rFonts w:cs="Times New Roman"/>
          <w:b/>
          <w:szCs w:val="28"/>
        </w:rPr>
      </w:pPr>
    </w:p>
    <w:p w:rsidR="00EE1B96" w:rsidRPr="00BD6818" w:rsidRDefault="00EE1B96" w:rsidP="00EE1B96">
      <w:pPr>
        <w:shd w:val="clear" w:color="auto" w:fill="FFFFFF"/>
        <w:spacing w:after="60" w:line="240" w:lineRule="auto"/>
        <w:contextualSpacing/>
        <w:rPr>
          <w:rFonts w:cs="Times New Roman"/>
          <w:b/>
          <w:szCs w:val="28"/>
        </w:rPr>
      </w:pPr>
      <w:r w:rsidRPr="00BD6818">
        <w:rPr>
          <w:rFonts w:cs="Times New Roman"/>
          <w:b/>
          <w:szCs w:val="28"/>
        </w:rPr>
        <w:t>Бар+детская игровая комната</w:t>
      </w:r>
    </w:p>
    <w:p w:rsidR="00EE1B96" w:rsidRPr="00BD6818" w:rsidRDefault="00EE1B96" w:rsidP="00EE1B96">
      <w:pPr>
        <w:shd w:val="clear" w:color="auto" w:fill="FFFFFF"/>
        <w:spacing w:after="60" w:line="240" w:lineRule="auto"/>
        <w:contextualSpacing/>
        <w:rPr>
          <w:rFonts w:cs="Times New Roman"/>
          <w:szCs w:val="28"/>
        </w:rPr>
      </w:pPr>
      <w:r w:rsidRPr="00BD6818">
        <w:rPr>
          <w:rFonts w:cs="Times New Roman"/>
          <w:szCs w:val="28"/>
        </w:rPr>
        <w:lastRenderedPageBreak/>
        <w:t>Вы можете посидеть, попить чай и другие напитки, а также оставить ребенка под присмотром воспитателя и уйти на некоторое время заниматься другими делами</w:t>
      </w:r>
    </w:p>
    <w:p w:rsidR="00EE1B96" w:rsidRPr="00BD6818" w:rsidRDefault="00EE1B96" w:rsidP="00EE1B96">
      <w:pPr>
        <w:pStyle w:val="a3"/>
        <w:tabs>
          <w:tab w:val="left" w:pos="142"/>
          <w:tab w:val="left" w:pos="284"/>
        </w:tabs>
        <w:spacing w:line="240" w:lineRule="auto"/>
        <w:ind w:left="0"/>
        <w:rPr>
          <w:rFonts w:cs="Times New Roman"/>
          <w:szCs w:val="28"/>
        </w:rPr>
      </w:pPr>
      <w:r w:rsidRPr="00BD6818">
        <w:rPr>
          <w:rFonts w:cs="Times New Roman"/>
          <w:szCs w:val="28"/>
        </w:rPr>
        <w:t xml:space="preserve">1 2 3 4 5 6 7 8 9 10 </w:t>
      </w:r>
    </w:p>
    <w:p w:rsidR="00EE1B96" w:rsidRPr="00BD6818" w:rsidRDefault="00EE1B96" w:rsidP="00EE1B96">
      <w:pPr>
        <w:shd w:val="clear" w:color="auto" w:fill="FFFFFF"/>
        <w:spacing w:after="0" w:line="240" w:lineRule="auto"/>
        <w:contextualSpacing/>
        <w:rPr>
          <w:rFonts w:cs="Times New Roman"/>
          <w:b/>
          <w:szCs w:val="28"/>
        </w:rPr>
      </w:pPr>
      <w:r w:rsidRPr="00BD6818">
        <w:rPr>
          <w:rFonts w:cs="Times New Roman"/>
          <w:b/>
          <w:szCs w:val="28"/>
        </w:rPr>
        <w:t>Семейное кафе+детская игровая комната</w:t>
      </w:r>
    </w:p>
    <w:p w:rsidR="00EE1B96" w:rsidRPr="00BD6818" w:rsidRDefault="00EE1B96" w:rsidP="00EE1B96">
      <w:pPr>
        <w:shd w:val="clear" w:color="auto" w:fill="FFFFFF"/>
        <w:spacing w:after="60" w:line="240" w:lineRule="auto"/>
        <w:contextualSpacing/>
        <w:rPr>
          <w:rFonts w:cs="Times New Roman"/>
          <w:szCs w:val="28"/>
        </w:rPr>
      </w:pPr>
      <w:r w:rsidRPr="00BD6818">
        <w:rPr>
          <w:rFonts w:cs="Times New Roman"/>
          <w:szCs w:val="28"/>
        </w:rPr>
        <w:t>У вас есть возможность не только посидеть и попить чай, но и полноценно покушать, также вы можете оставить ребенка под присмотром воспитателя и заняться неотложными делами или провести время в кругу семьи.</w:t>
      </w:r>
    </w:p>
    <w:p w:rsidR="00EE1B96" w:rsidRPr="00BD6818" w:rsidRDefault="00EE1B96" w:rsidP="00EE1B96">
      <w:pPr>
        <w:pStyle w:val="a3"/>
        <w:tabs>
          <w:tab w:val="left" w:pos="142"/>
          <w:tab w:val="left" w:pos="284"/>
        </w:tabs>
        <w:spacing w:line="240" w:lineRule="auto"/>
        <w:ind w:left="0"/>
        <w:rPr>
          <w:rFonts w:cs="Times New Roman"/>
          <w:szCs w:val="28"/>
        </w:rPr>
      </w:pPr>
      <w:r w:rsidRPr="00BD6818">
        <w:rPr>
          <w:rFonts w:cs="Times New Roman"/>
          <w:szCs w:val="28"/>
        </w:rPr>
        <w:t xml:space="preserve">1 2 3 4 5 6 7 8 9 10 </w:t>
      </w:r>
    </w:p>
    <w:p w:rsidR="00EE1B96" w:rsidRPr="00BD6818" w:rsidRDefault="00EE1B96" w:rsidP="00EE1B96">
      <w:pPr>
        <w:shd w:val="clear" w:color="auto" w:fill="FFFFFF"/>
        <w:spacing w:after="0" w:line="240" w:lineRule="auto"/>
        <w:contextualSpacing/>
        <w:rPr>
          <w:rFonts w:cs="Times New Roman"/>
          <w:b/>
          <w:szCs w:val="28"/>
        </w:rPr>
      </w:pPr>
      <w:r w:rsidRPr="00BD6818">
        <w:rPr>
          <w:rFonts w:cs="Times New Roman"/>
          <w:b/>
          <w:szCs w:val="28"/>
        </w:rPr>
        <w:t>Семейное кафе+детская игровая+сувенирная лавка</w:t>
      </w:r>
    </w:p>
    <w:p w:rsidR="00EE1B96" w:rsidRPr="00BD6818" w:rsidRDefault="00EE1B96" w:rsidP="00EE1B96">
      <w:pPr>
        <w:shd w:val="clear" w:color="auto" w:fill="FFFFFF"/>
        <w:spacing w:after="60" w:line="240" w:lineRule="auto"/>
        <w:contextualSpacing/>
        <w:rPr>
          <w:rFonts w:cs="Times New Roman"/>
          <w:szCs w:val="28"/>
        </w:rPr>
      </w:pPr>
      <w:r w:rsidRPr="00BD6818">
        <w:rPr>
          <w:rFonts w:cs="Times New Roman"/>
          <w:szCs w:val="28"/>
        </w:rPr>
        <w:t>Помимо посещения семейного кафе, вы приобретаете ещё сувенир от Смешариков для Вашего ребенка.</w:t>
      </w:r>
    </w:p>
    <w:p w:rsidR="00EE1B96" w:rsidRPr="00BD6818" w:rsidRDefault="00EE1B96" w:rsidP="00EE1B96">
      <w:pPr>
        <w:pStyle w:val="a3"/>
        <w:tabs>
          <w:tab w:val="left" w:pos="142"/>
          <w:tab w:val="left" w:pos="284"/>
        </w:tabs>
        <w:spacing w:line="240" w:lineRule="auto"/>
        <w:ind w:left="0"/>
        <w:rPr>
          <w:rFonts w:cs="Times New Roman"/>
          <w:szCs w:val="28"/>
        </w:rPr>
      </w:pPr>
      <w:r w:rsidRPr="00BD6818">
        <w:rPr>
          <w:rFonts w:cs="Times New Roman"/>
          <w:szCs w:val="28"/>
        </w:rPr>
        <w:t xml:space="preserve">1 2 3 4 5 6 7 8 9 10 </w:t>
      </w:r>
    </w:p>
    <w:p w:rsidR="00EE1B96" w:rsidRPr="00BD6818" w:rsidRDefault="00EE1B96" w:rsidP="00EE1B96">
      <w:pPr>
        <w:shd w:val="clear" w:color="auto" w:fill="FFFFFF"/>
        <w:spacing w:after="0" w:line="240" w:lineRule="auto"/>
        <w:contextualSpacing/>
        <w:rPr>
          <w:rFonts w:cs="Times New Roman"/>
          <w:b/>
          <w:szCs w:val="28"/>
        </w:rPr>
      </w:pPr>
      <w:r w:rsidRPr="00BD6818">
        <w:rPr>
          <w:rFonts w:cs="Times New Roman"/>
          <w:b/>
          <w:szCs w:val="28"/>
        </w:rPr>
        <w:t>Сувенирная лавка+детская игровая комната</w:t>
      </w:r>
    </w:p>
    <w:p w:rsidR="00EE1B96" w:rsidRPr="00BD6818" w:rsidRDefault="00EE1B96" w:rsidP="00EE1B96">
      <w:pPr>
        <w:shd w:val="clear" w:color="auto" w:fill="FFFFFF"/>
        <w:spacing w:after="60" w:line="240" w:lineRule="auto"/>
        <w:contextualSpacing/>
        <w:rPr>
          <w:rFonts w:cs="Times New Roman"/>
          <w:szCs w:val="28"/>
        </w:rPr>
      </w:pPr>
      <w:r w:rsidRPr="00BD6818">
        <w:rPr>
          <w:rFonts w:cs="Times New Roman"/>
          <w:szCs w:val="28"/>
        </w:rPr>
        <w:t>У Вас есть возможность оставить ребенка в детской игровой комнате, а также приобрести сувенир от Смешариков</w:t>
      </w:r>
    </w:p>
    <w:p w:rsidR="00EE1B96" w:rsidRPr="00BD6818" w:rsidRDefault="00EE1B96" w:rsidP="00EE1B96">
      <w:pPr>
        <w:pStyle w:val="a3"/>
        <w:tabs>
          <w:tab w:val="left" w:pos="142"/>
          <w:tab w:val="left" w:pos="284"/>
        </w:tabs>
        <w:spacing w:line="240" w:lineRule="auto"/>
        <w:ind w:left="0"/>
        <w:rPr>
          <w:rFonts w:cs="Times New Roman"/>
          <w:szCs w:val="28"/>
        </w:rPr>
      </w:pPr>
      <w:r w:rsidRPr="00BD6818">
        <w:rPr>
          <w:rFonts w:cs="Times New Roman"/>
          <w:szCs w:val="28"/>
        </w:rPr>
        <w:t xml:space="preserve">1 2 3 4 5 6 7 8 9 10 </w:t>
      </w:r>
    </w:p>
    <w:p w:rsidR="00EE1B96" w:rsidRPr="00BD6818" w:rsidRDefault="00EE1B96" w:rsidP="00EE1B96">
      <w:pPr>
        <w:pStyle w:val="a3"/>
        <w:tabs>
          <w:tab w:val="left" w:pos="142"/>
          <w:tab w:val="left" w:pos="284"/>
        </w:tabs>
        <w:spacing w:line="240" w:lineRule="auto"/>
        <w:ind w:left="0"/>
        <w:rPr>
          <w:rFonts w:cs="Times New Roman"/>
          <w:szCs w:val="28"/>
        </w:rPr>
      </w:pPr>
    </w:p>
    <w:p w:rsidR="00EE1B96" w:rsidRPr="00BD6818" w:rsidRDefault="00EE1B96" w:rsidP="00EE1B96">
      <w:pPr>
        <w:pStyle w:val="a3"/>
        <w:tabs>
          <w:tab w:val="left" w:pos="142"/>
          <w:tab w:val="left" w:pos="284"/>
        </w:tabs>
        <w:spacing w:line="240" w:lineRule="auto"/>
        <w:ind w:left="0"/>
        <w:rPr>
          <w:rFonts w:cs="Times New Roman"/>
          <w:b/>
          <w:szCs w:val="28"/>
        </w:rPr>
      </w:pPr>
      <w:r w:rsidRPr="00BD6818">
        <w:rPr>
          <w:rFonts w:cs="Times New Roman"/>
          <w:b/>
          <w:szCs w:val="28"/>
        </w:rPr>
        <w:t>Сувенирная лавка+детская игровая комната+лавка сладостей</w:t>
      </w:r>
    </w:p>
    <w:p w:rsidR="00EE1B96" w:rsidRPr="00BD6818" w:rsidRDefault="00EE1B96" w:rsidP="00EE1B96">
      <w:pPr>
        <w:shd w:val="clear" w:color="auto" w:fill="FFFFFF"/>
        <w:spacing w:after="60" w:line="240" w:lineRule="auto"/>
        <w:contextualSpacing/>
        <w:rPr>
          <w:rFonts w:cs="Times New Roman"/>
          <w:szCs w:val="28"/>
        </w:rPr>
      </w:pPr>
      <w:r w:rsidRPr="00BD6818">
        <w:rPr>
          <w:rFonts w:cs="Times New Roman"/>
          <w:szCs w:val="28"/>
        </w:rPr>
        <w:t>У Вас есть возможность оставить ребенка в игровой комнате, приобрести сувенир, а также какой-нибудь сладкий сюрприз для Вашего ребенка.</w:t>
      </w:r>
    </w:p>
    <w:p w:rsidR="00EE1B96" w:rsidRPr="00BD6818" w:rsidRDefault="00EE1B96" w:rsidP="00EE1B96">
      <w:pPr>
        <w:pStyle w:val="a3"/>
        <w:tabs>
          <w:tab w:val="left" w:pos="142"/>
          <w:tab w:val="left" w:pos="284"/>
        </w:tabs>
        <w:spacing w:line="240" w:lineRule="auto"/>
        <w:ind w:left="0"/>
        <w:rPr>
          <w:rFonts w:cs="Times New Roman"/>
          <w:szCs w:val="28"/>
        </w:rPr>
      </w:pPr>
      <w:r w:rsidRPr="00BD6818">
        <w:rPr>
          <w:rFonts w:cs="Times New Roman"/>
          <w:szCs w:val="28"/>
        </w:rPr>
        <w:t xml:space="preserve">1 2 3 4 5 6 7 8 9 10 </w:t>
      </w:r>
    </w:p>
    <w:p w:rsidR="00EE1B96" w:rsidRPr="00BD6818" w:rsidRDefault="00EE1B96" w:rsidP="00EE1B96">
      <w:pPr>
        <w:rPr>
          <w:rFonts w:cs="Times New Roman"/>
          <w:b/>
          <w:szCs w:val="28"/>
        </w:rPr>
      </w:pPr>
      <w:r w:rsidRPr="00BD6818">
        <w:rPr>
          <w:rFonts w:cs="Times New Roman"/>
          <w:b/>
          <w:szCs w:val="28"/>
        </w:rPr>
        <w:t xml:space="preserve">18.Укажите уровень цены за одно посещение детского кафе (считаем посещение  (кафе + игровая комната) , при котором: </w:t>
      </w:r>
    </w:p>
    <w:p w:rsidR="00EE1B96" w:rsidRPr="00BD6818" w:rsidRDefault="00EE1B96" w:rsidP="00E72549">
      <w:pPr>
        <w:pStyle w:val="a3"/>
        <w:numPr>
          <w:ilvl w:val="0"/>
          <w:numId w:val="14"/>
        </w:numPr>
        <w:tabs>
          <w:tab w:val="left" w:pos="142"/>
          <w:tab w:val="left" w:pos="284"/>
        </w:tabs>
        <w:ind w:left="0" w:firstLine="0"/>
        <w:rPr>
          <w:rFonts w:cs="Times New Roman"/>
          <w:szCs w:val="28"/>
        </w:rPr>
      </w:pPr>
      <w:r w:rsidRPr="00BD6818">
        <w:rPr>
          <w:rFonts w:cs="Times New Roman"/>
          <w:szCs w:val="28"/>
        </w:rPr>
        <w:t>Откажусь от приобретения данной услуги, усомнившись в ее качестве _________</w:t>
      </w:r>
    </w:p>
    <w:p w:rsidR="00EE1B96" w:rsidRPr="00BD6818" w:rsidRDefault="00EE1B96" w:rsidP="00E72549">
      <w:pPr>
        <w:pStyle w:val="a3"/>
        <w:numPr>
          <w:ilvl w:val="0"/>
          <w:numId w:val="14"/>
        </w:numPr>
        <w:tabs>
          <w:tab w:val="left" w:pos="142"/>
          <w:tab w:val="left" w:pos="284"/>
        </w:tabs>
        <w:ind w:left="0" w:firstLine="0"/>
        <w:rPr>
          <w:rFonts w:cs="Times New Roman"/>
          <w:szCs w:val="28"/>
        </w:rPr>
      </w:pPr>
      <w:r w:rsidRPr="00BD6818">
        <w:rPr>
          <w:rFonts w:cs="Times New Roman"/>
          <w:szCs w:val="28"/>
        </w:rPr>
        <w:t>Совершу покупку и буду считать выгодной сделкой__________________</w:t>
      </w:r>
    </w:p>
    <w:p w:rsidR="00EE1B96" w:rsidRPr="00BD6818" w:rsidRDefault="00EE1B96" w:rsidP="00E72549">
      <w:pPr>
        <w:pStyle w:val="a3"/>
        <w:numPr>
          <w:ilvl w:val="0"/>
          <w:numId w:val="14"/>
        </w:numPr>
        <w:tabs>
          <w:tab w:val="left" w:pos="142"/>
          <w:tab w:val="left" w:pos="284"/>
        </w:tabs>
        <w:ind w:left="0" w:firstLine="0"/>
        <w:rPr>
          <w:rFonts w:cs="Times New Roman"/>
          <w:szCs w:val="28"/>
        </w:rPr>
      </w:pPr>
      <w:r w:rsidRPr="00BD6818">
        <w:rPr>
          <w:rFonts w:cs="Times New Roman"/>
          <w:szCs w:val="28"/>
        </w:rPr>
        <w:t>Совершу покупку, но буду считать, что переплатил___________________</w:t>
      </w:r>
    </w:p>
    <w:p w:rsidR="00EE1B96" w:rsidRPr="00BD6818" w:rsidRDefault="00EE1B96" w:rsidP="00E72549">
      <w:pPr>
        <w:pStyle w:val="a3"/>
        <w:numPr>
          <w:ilvl w:val="0"/>
          <w:numId w:val="14"/>
        </w:numPr>
        <w:tabs>
          <w:tab w:val="left" w:pos="142"/>
          <w:tab w:val="left" w:pos="284"/>
        </w:tabs>
        <w:ind w:left="0" w:firstLine="0"/>
        <w:rPr>
          <w:rFonts w:cs="Times New Roman"/>
          <w:szCs w:val="28"/>
        </w:rPr>
      </w:pPr>
      <w:r w:rsidRPr="00BD6818">
        <w:rPr>
          <w:rFonts w:cs="Times New Roman"/>
          <w:szCs w:val="28"/>
        </w:rPr>
        <w:t xml:space="preserve">Откажусь от покупки, считая, что покупка слишком дорогая_____________ </w:t>
      </w:r>
    </w:p>
    <w:p w:rsidR="00EE1B96" w:rsidRPr="00BD6818" w:rsidRDefault="00EE1B96" w:rsidP="00EE1B96">
      <w:pPr>
        <w:pBdr>
          <w:bottom w:val="single" w:sz="12" w:space="1" w:color="auto"/>
        </w:pBdr>
        <w:rPr>
          <w:rFonts w:cs="Times New Roman"/>
          <w:szCs w:val="28"/>
        </w:rPr>
      </w:pPr>
    </w:p>
    <w:p w:rsidR="00EE1B96" w:rsidRPr="00BD6818" w:rsidRDefault="00EE1B96" w:rsidP="00EE1B96">
      <w:pPr>
        <w:pBdr>
          <w:bottom w:val="single" w:sz="12" w:space="1" w:color="auto"/>
        </w:pBdr>
        <w:rPr>
          <w:rFonts w:cs="Times New Roman"/>
          <w:b/>
          <w:szCs w:val="28"/>
        </w:rPr>
      </w:pPr>
      <w:r w:rsidRPr="00BD6818">
        <w:rPr>
          <w:rFonts w:cs="Times New Roman"/>
          <w:b/>
          <w:szCs w:val="28"/>
        </w:rPr>
        <w:t>19. Каких развлечений для детей, по вашему мнению, не хватает в городе Пермь?</w:t>
      </w:r>
    </w:p>
    <w:p w:rsidR="00EE1B96" w:rsidRPr="00BD6818" w:rsidRDefault="00EE1B96" w:rsidP="00EE1B96">
      <w:pPr>
        <w:spacing w:after="0" w:line="240" w:lineRule="auto"/>
        <w:rPr>
          <w:rFonts w:cs="Times New Roman"/>
          <w:szCs w:val="28"/>
        </w:rPr>
      </w:pPr>
    </w:p>
    <w:p w:rsidR="00EE1B96" w:rsidRPr="00BD6818" w:rsidRDefault="00EE1B96" w:rsidP="00EE1B96">
      <w:pPr>
        <w:rPr>
          <w:rFonts w:cs="Times New Roman"/>
          <w:b/>
          <w:szCs w:val="28"/>
        </w:rPr>
      </w:pPr>
      <w:r w:rsidRPr="00BD6818">
        <w:rPr>
          <w:rFonts w:cs="Times New Roman"/>
          <w:b/>
          <w:szCs w:val="28"/>
        </w:rPr>
        <w:t>20.В каком микрорайоне города Вы проживаете?</w:t>
      </w:r>
    </w:p>
    <w:p w:rsidR="00EE1B96" w:rsidRPr="00BD6818" w:rsidRDefault="00EE1B96" w:rsidP="00EE1B96">
      <w:pPr>
        <w:rPr>
          <w:rFonts w:cs="Times New Roman"/>
          <w:b/>
          <w:szCs w:val="28"/>
        </w:rPr>
      </w:pPr>
      <w:r w:rsidRPr="00BD6818">
        <w:rPr>
          <w:rFonts w:cs="Times New Roman"/>
          <w:b/>
          <w:szCs w:val="28"/>
        </w:rPr>
        <w:t>21.Сколько Вам лет?___________________</w:t>
      </w:r>
    </w:p>
    <w:p w:rsidR="00EE1B96" w:rsidRPr="00BD6818" w:rsidRDefault="00EE1B96" w:rsidP="00EE1B96">
      <w:pPr>
        <w:rPr>
          <w:rFonts w:cs="Times New Roman"/>
          <w:b/>
          <w:szCs w:val="28"/>
        </w:rPr>
      </w:pPr>
      <w:r w:rsidRPr="00BD6818">
        <w:rPr>
          <w:rFonts w:cs="Times New Roman"/>
          <w:b/>
          <w:szCs w:val="28"/>
        </w:rPr>
        <w:lastRenderedPageBreak/>
        <w:t>22.Сколько у Вас детей?________________</w:t>
      </w:r>
    </w:p>
    <w:p w:rsidR="00EE1B96" w:rsidRPr="00BD6818" w:rsidRDefault="00EE1B96" w:rsidP="00EE1B96">
      <w:pPr>
        <w:rPr>
          <w:rFonts w:cs="Times New Roman"/>
          <w:b/>
          <w:szCs w:val="28"/>
        </w:rPr>
      </w:pPr>
      <w:r w:rsidRPr="00BD6818">
        <w:rPr>
          <w:rFonts w:cs="Times New Roman"/>
          <w:b/>
          <w:szCs w:val="28"/>
        </w:rPr>
        <w:t>23. Сколько лет Вашему ребенку (детям) _____________________________</w:t>
      </w:r>
    </w:p>
    <w:p w:rsidR="00EE1B96" w:rsidRPr="00BD6818" w:rsidRDefault="00EE1B96" w:rsidP="00EE1B96">
      <w:pPr>
        <w:rPr>
          <w:rFonts w:cs="Times New Roman"/>
          <w:b/>
          <w:szCs w:val="28"/>
        </w:rPr>
      </w:pPr>
      <w:r w:rsidRPr="00BD6818">
        <w:rPr>
          <w:rFonts w:cs="Times New Roman"/>
          <w:b/>
          <w:szCs w:val="28"/>
        </w:rPr>
        <w:t xml:space="preserve">24. Ваш род деятельности </w:t>
      </w:r>
    </w:p>
    <w:p w:rsidR="00EE1B96" w:rsidRPr="00BD6818" w:rsidRDefault="00EE1B96" w:rsidP="00E72549">
      <w:pPr>
        <w:pStyle w:val="a3"/>
        <w:numPr>
          <w:ilvl w:val="0"/>
          <w:numId w:val="13"/>
        </w:numPr>
        <w:spacing w:after="0" w:line="240" w:lineRule="auto"/>
        <w:rPr>
          <w:rFonts w:cs="Times New Roman"/>
          <w:szCs w:val="28"/>
        </w:rPr>
      </w:pPr>
      <w:r w:rsidRPr="00BD6818">
        <w:rPr>
          <w:rFonts w:cs="Times New Roman"/>
          <w:szCs w:val="28"/>
        </w:rPr>
        <w:t>Студент</w:t>
      </w:r>
    </w:p>
    <w:p w:rsidR="00EE1B96" w:rsidRPr="00BD6818" w:rsidRDefault="00EE1B96" w:rsidP="00E72549">
      <w:pPr>
        <w:pStyle w:val="a3"/>
        <w:numPr>
          <w:ilvl w:val="0"/>
          <w:numId w:val="13"/>
        </w:numPr>
        <w:spacing w:after="0" w:line="240" w:lineRule="auto"/>
        <w:ind w:left="284" w:firstLine="59"/>
        <w:rPr>
          <w:rFonts w:cs="Times New Roman"/>
          <w:szCs w:val="28"/>
        </w:rPr>
      </w:pPr>
      <w:r w:rsidRPr="00BD6818">
        <w:rPr>
          <w:rFonts w:cs="Times New Roman"/>
          <w:szCs w:val="28"/>
        </w:rPr>
        <w:t>Рабочий</w:t>
      </w:r>
    </w:p>
    <w:p w:rsidR="00EE1B96" w:rsidRPr="00BD6818" w:rsidRDefault="00EE1B96" w:rsidP="00E72549">
      <w:pPr>
        <w:pStyle w:val="a3"/>
        <w:numPr>
          <w:ilvl w:val="0"/>
          <w:numId w:val="13"/>
        </w:numPr>
        <w:spacing w:after="0" w:line="240" w:lineRule="auto"/>
        <w:ind w:left="284" w:firstLine="59"/>
        <w:rPr>
          <w:rFonts w:cs="Times New Roman"/>
          <w:szCs w:val="28"/>
        </w:rPr>
      </w:pPr>
      <w:r w:rsidRPr="00BD6818">
        <w:rPr>
          <w:rFonts w:cs="Times New Roman"/>
          <w:szCs w:val="28"/>
        </w:rPr>
        <w:t>Специалист</w:t>
      </w:r>
    </w:p>
    <w:p w:rsidR="00EE1B96" w:rsidRPr="00BD6818" w:rsidRDefault="00EE1B96" w:rsidP="00E72549">
      <w:pPr>
        <w:pStyle w:val="a3"/>
        <w:numPr>
          <w:ilvl w:val="0"/>
          <w:numId w:val="13"/>
        </w:numPr>
        <w:spacing w:after="0" w:line="240" w:lineRule="auto"/>
        <w:ind w:left="284" w:firstLine="59"/>
        <w:rPr>
          <w:rFonts w:cs="Times New Roman"/>
          <w:szCs w:val="28"/>
        </w:rPr>
      </w:pPr>
      <w:r w:rsidRPr="00BD6818">
        <w:rPr>
          <w:rFonts w:cs="Times New Roman"/>
          <w:szCs w:val="28"/>
        </w:rPr>
        <w:t xml:space="preserve">Руководитель </w:t>
      </w:r>
    </w:p>
    <w:p w:rsidR="00EE1B96" w:rsidRPr="00BD6818" w:rsidRDefault="00EE1B96" w:rsidP="00E72549">
      <w:pPr>
        <w:pStyle w:val="a3"/>
        <w:numPr>
          <w:ilvl w:val="0"/>
          <w:numId w:val="13"/>
        </w:numPr>
        <w:spacing w:after="0" w:line="240" w:lineRule="auto"/>
        <w:ind w:left="284" w:firstLine="59"/>
        <w:rPr>
          <w:rFonts w:cs="Times New Roman"/>
          <w:szCs w:val="28"/>
        </w:rPr>
      </w:pPr>
      <w:r w:rsidRPr="00BD6818">
        <w:rPr>
          <w:rFonts w:cs="Times New Roman"/>
          <w:szCs w:val="28"/>
        </w:rPr>
        <w:t>Безработный</w:t>
      </w:r>
    </w:p>
    <w:p w:rsidR="00EE1B96" w:rsidRPr="00BD6818" w:rsidRDefault="00EE1B96" w:rsidP="00E72549">
      <w:pPr>
        <w:pStyle w:val="a3"/>
        <w:numPr>
          <w:ilvl w:val="0"/>
          <w:numId w:val="13"/>
        </w:numPr>
        <w:spacing w:after="0" w:line="240" w:lineRule="auto"/>
        <w:ind w:left="284" w:firstLine="59"/>
        <w:rPr>
          <w:rFonts w:cs="Times New Roman"/>
          <w:szCs w:val="28"/>
        </w:rPr>
      </w:pPr>
      <w:r w:rsidRPr="00BD6818">
        <w:rPr>
          <w:rFonts w:cs="Times New Roman"/>
          <w:szCs w:val="28"/>
        </w:rPr>
        <w:t>Другое________________</w:t>
      </w:r>
    </w:p>
    <w:p w:rsidR="00EE1B96" w:rsidRPr="00BD6818" w:rsidRDefault="00EE1B96" w:rsidP="00EE1B96">
      <w:pPr>
        <w:jc w:val="both"/>
        <w:rPr>
          <w:rFonts w:cs="Times New Roman"/>
          <w:b/>
          <w:szCs w:val="28"/>
        </w:rPr>
      </w:pPr>
    </w:p>
    <w:p w:rsidR="00EE1B96" w:rsidRPr="00BD6818" w:rsidRDefault="00EE1B96" w:rsidP="00EE1B96">
      <w:pPr>
        <w:jc w:val="both"/>
        <w:rPr>
          <w:rFonts w:cs="Times New Roman"/>
          <w:b/>
          <w:szCs w:val="28"/>
        </w:rPr>
      </w:pPr>
      <w:r w:rsidRPr="00BD6818">
        <w:rPr>
          <w:rFonts w:cs="Times New Roman"/>
          <w:b/>
          <w:szCs w:val="28"/>
        </w:rPr>
        <w:t>25.Назовите доход, которым Вы лично располагаете в течение месяца.</w:t>
      </w:r>
    </w:p>
    <w:p w:rsidR="00EE1B96" w:rsidRPr="00BD6818" w:rsidRDefault="00EE1B96" w:rsidP="00E72549">
      <w:pPr>
        <w:pStyle w:val="a3"/>
        <w:numPr>
          <w:ilvl w:val="0"/>
          <w:numId w:val="12"/>
        </w:numPr>
        <w:tabs>
          <w:tab w:val="left" w:pos="284"/>
        </w:tabs>
        <w:spacing w:after="0" w:line="240" w:lineRule="auto"/>
        <w:ind w:left="0" w:firstLine="0"/>
        <w:jc w:val="both"/>
        <w:rPr>
          <w:rFonts w:cs="Times New Roman"/>
          <w:szCs w:val="28"/>
        </w:rPr>
      </w:pPr>
      <w:r w:rsidRPr="00BD6818">
        <w:rPr>
          <w:rFonts w:cs="Times New Roman"/>
          <w:szCs w:val="28"/>
        </w:rPr>
        <w:t>до 5 000 руб.</w:t>
      </w:r>
    </w:p>
    <w:p w:rsidR="00EE1B96" w:rsidRPr="00BD6818" w:rsidRDefault="00EE1B96" w:rsidP="00E72549">
      <w:pPr>
        <w:pStyle w:val="a3"/>
        <w:numPr>
          <w:ilvl w:val="0"/>
          <w:numId w:val="12"/>
        </w:numPr>
        <w:tabs>
          <w:tab w:val="left" w:pos="284"/>
        </w:tabs>
        <w:spacing w:after="0" w:line="240" w:lineRule="auto"/>
        <w:ind w:left="0" w:firstLine="0"/>
        <w:jc w:val="both"/>
        <w:rPr>
          <w:rFonts w:cs="Times New Roman"/>
          <w:szCs w:val="28"/>
        </w:rPr>
      </w:pPr>
      <w:r w:rsidRPr="00BD6818">
        <w:rPr>
          <w:rFonts w:cs="Times New Roman"/>
          <w:szCs w:val="28"/>
        </w:rPr>
        <w:t>От 5 000 до 10 000 руб.</w:t>
      </w:r>
    </w:p>
    <w:p w:rsidR="00EE1B96" w:rsidRPr="00BD6818" w:rsidRDefault="00EE1B96" w:rsidP="00E72549">
      <w:pPr>
        <w:pStyle w:val="a3"/>
        <w:numPr>
          <w:ilvl w:val="0"/>
          <w:numId w:val="12"/>
        </w:numPr>
        <w:tabs>
          <w:tab w:val="left" w:pos="284"/>
        </w:tabs>
        <w:spacing w:after="0" w:line="240" w:lineRule="auto"/>
        <w:ind w:left="0" w:firstLine="0"/>
        <w:jc w:val="both"/>
        <w:rPr>
          <w:rFonts w:cs="Times New Roman"/>
          <w:szCs w:val="28"/>
        </w:rPr>
      </w:pPr>
      <w:r w:rsidRPr="00BD6818">
        <w:rPr>
          <w:rFonts w:cs="Times New Roman"/>
          <w:szCs w:val="28"/>
        </w:rPr>
        <w:t>От 10 000 до 20 000 руб.</w:t>
      </w:r>
    </w:p>
    <w:p w:rsidR="00BD6818" w:rsidRDefault="00EE1B96" w:rsidP="00E72549">
      <w:pPr>
        <w:pStyle w:val="a3"/>
        <w:numPr>
          <w:ilvl w:val="0"/>
          <w:numId w:val="12"/>
        </w:numPr>
        <w:tabs>
          <w:tab w:val="left" w:pos="284"/>
        </w:tabs>
        <w:spacing w:after="0" w:line="240" w:lineRule="auto"/>
        <w:ind w:left="0" w:firstLine="0"/>
        <w:rPr>
          <w:rFonts w:cs="Times New Roman"/>
          <w:szCs w:val="28"/>
        </w:rPr>
      </w:pPr>
      <w:r w:rsidRPr="00BD6818">
        <w:rPr>
          <w:rFonts w:cs="Times New Roman"/>
          <w:szCs w:val="28"/>
        </w:rPr>
        <w:t>Более 20 000 руб</w:t>
      </w:r>
    </w:p>
    <w:p w:rsidR="00BD6818" w:rsidRDefault="00BD6818">
      <w:pPr>
        <w:rPr>
          <w:rFonts w:cs="Times New Roman"/>
          <w:szCs w:val="28"/>
        </w:rPr>
      </w:pPr>
      <w:r>
        <w:rPr>
          <w:rFonts w:cs="Times New Roman"/>
          <w:szCs w:val="28"/>
        </w:rPr>
        <w:br w:type="page"/>
      </w:r>
    </w:p>
    <w:p w:rsidR="00BD6818" w:rsidRPr="00BD6818" w:rsidRDefault="006C7D37" w:rsidP="006C7D37">
      <w:pPr>
        <w:pStyle w:val="3"/>
        <w:ind w:left="3545" w:firstLine="0"/>
      </w:pPr>
      <w:bookmarkStart w:id="22" w:name="_Toc357476994"/>
      <w:r>
        <w:lastRenderedPageBreak/>
        <w:t xml:space="preserve">  </w:t>
      </w:r>
      <w:r w:rsidR="00BD6818" w:rsidRPr="00BD6818">
        <w:t>ПРИЛОЖЕНИЕ Г</w:t>
      </w:r>
      <w:bookmarkEnd w:id="22"/>
    </w:p>
    <w:p w:rsidR="00B87C77" w:rsidRPr="00BD6818" w:rsidRDefault="00B87C77" w:rsidP="00DE7578">
      <w:pPr>
        <w:tabs>
          <w:tab w:val="left" w:pos="2410"/>
          <w:tab w:val="left" w:pos="2694"/>
        </w:tabs>
        <w:spacing w:line="360" w:lineRule="auto"/>
        <w:ind w:firstLine="708"/>
        <w:contextualSpacing/>
        <w:jc w:val="center"/>
        <w:rPr>
          <w:rFonts w:cs="Times New Roman"/>
          <w:szCs w:val="28"/>
        </w:rPr>
      </w:pPr>
      <w:r w:rsidRPr="00BD6818">
        <w:rPr>
          <w:rFonts w:cs="Times New Roman"/>
          <w:szCs w:val="28"/>
        </w:rPr>
        <w:t>Сценарий фокус группы</w:t>
      </w:r>
    </w:p>
    <w:p w:rsidR="00B87C77" w:rsidRDefault="00B87C77" w:rsidP="00B87C77">
      <w:pPr>
        <w:spacing w:line="360" w:lineRule="auto"/>
        <w:ind w:firstLine="708"/>
        <w:contextualSpacing/>
        <w:jc w:val="both"/>
        <w:rPr>
          <w:rFonts w:cs="Times New Roman"/>
          <w:szCs w:val="28"/>
        </w:rPr>
      </w:pPr>
      <w:r w:rsidRPr="00615023">
        <w:rPr>
          <w:rFonts w:cs="Times New Roman"/>
          <w:b/>
          <w:szCs w:val="28"/>
        </w:rPr>
        <w:t>1. Разогревающая часть</w:t>
      </w:r>
      <w:r>
        <w:rPr>
          <w:rFonts w:cs="Times New Roman"/>
          <w:szCs w:val="28"/>
        </w:rPr>
        <w:t xml:space="preserve"> (в нее были включены ряд вопросов, которые помогли бы участникам группы раскрыться, впервые начать полилог, а также настроиться на позитивную волну) </w:t>
      </w:r>
    </w:p>
    <w:p w:rsidR="00B87C77" w:rsidRPr="00615023" w:rsidRDefault="00B87C77" w:rsidP="00E72549">
      <w:pPr>
        <w:pStyle w:val="a3"/>
        <w:numPr>
          <w:ilvl w:val="0"/>
          <w:numId w:val="18"/>
        </w:numPr>
        <w:tabs>
          <w:tab w:val="left" w:pos="1701"/>
        </w:tabs>
        <w:spacing w:line="360" w:lineRule="auto"/>
        <w:rPr>
          <w:rFonts w:cs="Times New Roman"/>
          <w:szCs w:val="28"/>
        </w:rPr>
      </w:pPr>
      <w:r w:rsidRPr="00615023">
        <w:rPr>
          <w:rFonts w:cs="Times New Roman"/>
          <w:szCs w:val="28"/>
        </w:rPr>
        <w:t>Смотрели ли Вы когда-либо мультфильм Смешарики?</w:t>
      </w:r>
    </w:p>
    <w:p w:rsidR="00B87C77" w:rsidRPr="00615023" w:rsidRDefault="00B87C77" w:rsidP="00E72549">
      <w:pPr>
        <w:pStyle w:val="a3"/>
        <w:numPr>
          <w:ilvl w:val="0"/>
          <w:numId w:val="18"/>
        </w:numPr>
        <w:tabs>
          <w:tab w:val="left" w:pos="1701"/>
        </w:tabs>
        <w:spacing w:line="360" w:lineRule="auto"/>
        <w:rPr>
          <w:rFonts w:cs="Times New Roman"/>
          <w:szCs w:val="28"/>
        </w:rPr>
      </w:pPr>
      <w:r w:rsidRPr="00615023">
        <w:rPr>
          <w:rFonts w:cs="Times New Roman"/>
          <w:szCs w:val="28"/>
        </w:rPr>
        <w:t>С каким героем Вы себя ассоциируете? Почему?</w:t>
      </w:r>
    </w:p>
    <w:p w:rsidR="00B87C77" w:rsidRPr="00615023" w:rsidRDefault="00B87C77" w:rsidP="00E72549">
      <w:pPr>
        <w:pStyle w:val="a3"/>
        <w:numPr>
          <w:ilvl w:val="0"/>
          <w:numId w:val="18"/>
        </w:numPr>
        <w:tabs>
          <w:tab w:val="left" w:pos="1701"/>
        </w:tabs>
        <w:spacing w:line="360" w:lineRule="auto"/>
        <w:rPr>
          <w:rFonts w:cs="Times New Roman"/>
          <w:szCs w:val="28"/>
        </w:rPr>
      </w:pPr>
      <w:r w:rsidRPr="00615023">
        <w:rPr>
          <w:rFonts w:cs="Times New Roman"/>
          <w:szCs w:val="28"/>
        </w:rPr>
        <w:t>Нравится ли Вам концепция мультика?</w:t>
      </w:r>
    </w:p>
    <w:p w:rsidR="00B87C77" w:rsidRPr="00615023" w:rsidRDefault="00B87C77" w:rsidP="00E72549">
      <w:pPr>
        <w:pStyle w:val="a3"/>
        <w:numPr>
          <w:ilvl w:val="0"/>
          <w:numId w:val="18"/>
        </w:numPr>
        <w:tabs>
          <w:tab w:val="left" w:pos="1701"/>
        </w:tabs>
        <w:spacing w:line="360" w:lineRule="auto"/>
        <w:rPr>
          <w:rFonts w:cs="Times New Roman"/>
          <w:szCs w:val="28"/>
        </w:rPr>
      </w:pPr>
      <w:r w:rsidRPr="00615023">
        <w:rPr>
          <w:rFonts w:cs="Times New Roman"/>
          <w:szCs w:val="28"/>
        </w:rPr>
        <w:t xml:space="preserve">Как вы относитесь к бренду Смешарики? Считаете ли Вы его интересным? Какие ассоциации у Вас вызывает данный бренд? </w:t>
      </w:r>
    </w:p>
    <w:p w:rsidR="00B87C77" w:rsidRPr="00615023" w:rsidRDefault="00B87C77" w:rsidP="00B87C77">
      <w:pPr>
        <w:spacing w:line="360" w:lineRule="auto"/>
        <w:ind w:firstLine="708"/>
        <w:contextualSpacing/>
        <w:jc w:val="both"/>
        <w:rPr>
          <w:rFonts w:cs="Times New Roman"/>
          <w:b/>
          <w:szCs w:val="28"/>
        </w:rPr>
      </w:pPr>
      <w:r w:rsidRPr="00615023">
        <w:rPr>
          <w:rFonts w:cs="Times New Roman"/>
          <w:b/>
          <w:szCs w:val="28"/>
        </w:rPr>
        <w:t xml:space="preserve">2. </w:t>
      </w:r>
      <w:r>
        <w:rPr>
          <w:rFonts w:cs="Times New Roman"/>
          <w:b/>
          <w:szCs w:val="28"/>
        </w:rPr>
        <w:t>Потребительский опыт участников</w:t>
      </w:r>
    </w:p>
    <w:p w:rsidR="00B87C77" w:rsidRPr="00615023" w:rsidRDefault="00B87C77" w:rsidP="00E72549">
      <w:pPr>
        <w:pStyle w:val="a3"/>
        <w:numPr>
          <w:ilvl w:val="0"/>
          <w:numId w:val="19"/>
        </w:numPr>
        <w:tabs>
          <w:tab w:val="left" w:pos="1701"/>
        </w:tabs>
        <w:spacing w:line="360" w:lineRule="auto"/>
        <w:rPr>
          <w:rFonts w:cs="Times New Roman"/>
          <w:szCs w:val="28"/>
        </w:rPr>
      </w:pPr>
      <w:r w:rsidRPr="00615023">
        <w:rPr>
          <w:rFonts w:cs="Times New Roman"/>
          <w:szCs w:val="28"/>
        </w:rPr>
        <w:t xml:space="preserve">Какие детские кафе Вы посещаете? </w:t>
      </w:r>
    </w:p>
    <w:p w:rsidR="00B87C77" w:rsidRPr="00615023" w:rsidRDefault="00B87C77" w:rsidP="00E72549">
      <w:pPr>
        <w:pStyle w:val="a3"/>
        <w:numPr>
          <w:ilvl w:val="0"/>
          <w:numId w:val="19"/>
        </w:numPr>
        <w:tabs>
          <w:tab w:val="left" w:pos="1701"/>
        </w:tabs>
        <w:spacing w:line="360" w:lineRule="auto"/>
        <w:rPr>
          <w:rFonts w:cs="Times New Roman"/>
          <w:szCs w:val="28"/>
        </w:rPr>
      </w:pPr>
      <w:r w:rsidRPr="00615023">
        <w:rPr>
          <w:rFonts w:cs="Times New Roman"/>
          <w:szCs w:val="28"/>
        </w:rPr>
        <w:t xml:space="preserve">Как часто вы посещаете детские кафе? </w:t>
      </w:r>
    </w:p>
    <w:p w:rsidR="00B87C77" w:rsidRPr="00615023" w:rsidRDefault="00B87C77" w:rsidP="00E72549">
      <w:pPr>
        <w:pStyle w:val="a3"/>
        <w:numPr>
          <w:ilvl w:val="0"/>
          <w:numId w:val="19"/>
        </w:numPr>
        <w:tabs>
          <w:tab w:val="left" w:pos="1701"/>
        </w:tabs>
        <w:spacing w:line="360" w:lineRule="auto"/>
        <w:rPr>
          <w:rFonts w:cs="Times New Roman"/>
          <w:szCs w:val="28"/>
        </w:rPr>
      </w:pPr>
      <w:r w:rsidRPr="00615023">
        <w:rPr>
          <w:rFonts w:cs="Times New Roman"/>
          <w:szCs w:val="28"/>
        </w:rPr>
        <w:t xml:space="preserve">Почему вы их посещаете? Что Вас там привлекает? </w:t>
      </w:r>
    </w:p>
    <w:p w:rsidR="00B87C77" w:rsidRPr="00615023" w:rsidRDefault="00B87C77" w:rsidP="00E72549">
      <w:pPr>
        <w:pStyle w:val="a3"/>
        <w:numPr>
          <w:ilvl w:val="0"/>
          <w:numId w:val="19"/>
        </w:numPr>
        <w:tabs>
          <w:tab w:val="left" w:pos="1701"/>
        </w:tabs>
        <w:spacing w:line="360" w:lineRule="auto"/>
        <w:rPr>
          <w:rFonts w:cs="Times New Roman"/>
          <w:szCs w:val="28"/>
        </w:rPr>
      </w:pPr>
      <w:r w:rsidRPr="00615023">
        <w:rPr>
          <w:rFonts w:cs="Times New Roman"/>
          <w:szCs w:val="28"/>
        </w:rPr>
        <w:t xml:space="preserve">Если вы ходили в какое-либо детское кафе несколько раз, почему Вы туда возвращались? </w:t>
      </w:r>
    </w:p>
    <w:p w:rsidR="00B87C77" w:rsidRPr="00615023" w:rsidRDefault="00B87C77" w:rsidP="00E72549">
      <w:pPr>
        <w:pStyle w:val="a3"/>
        <w:numPr>
          <w:ilvl w:val="0"/>
          <w:numId w:val="19"/>
        </w:numPr>
        <w:tabs>
          <w:tab w:val="left" w:pos="1701"/>
        </w:tabs>
        <w:spacing w:line="360" w:lineRule="auto"/>
        <w:rPr>
          <w:rFonts w:cs="Times New Roman"/>
          <w:szCs w:val="28"/>
        </w:rPr>
      </w:pPr>
      <w:r w:rsidRPr="00615023">
        <w:rPr>
          <w:rFonts w:cs="Times New Roman"/>
          <w:szCs w:val="28"/>
        </w:rPr>
        <w:t>Готовы ли Вы рекомендовать</w:t>
      </w:r>
      <w:r>
        <w:rPr>
          <w:rFonts w:cs="Times New Roman"/>
          <w:szCs w:val="28"/>
        </w:rPr>
        <w:t>какое-либо</w:t>
      </w:r>
      <w:r w:rsidRPr="00615023">
        <w:rPr>
          <w:rFonts w:cs="Times New Roman"/>
          <w:szCs w:val="28"/>
        </w:rPr>
        <w:t xml:space="preserve"> кафе своим друзьям  и знакомым? </w:t>
      </w:r>
    </w:p>
    <w:p w:rsidR="00B87C77" w:rsidRPr="00615023" w:rsidRDefault="00B87C77" w:rsidP="00E72549">
      <w:pPr>
        <w:pStyle w:val="a3"/>
        <w:numPr>
          <w:ilvl w:val="0"/>
          <w:numId w:val="19"/>
        </w:numPr>
        <w:tabs>
          <w:tab w:val="left" w:pos="1701"/>
        </w:tabs>
        <w:spacing w:line="360" w:lineRule="auto"/>
        <w:rPr>
          <w:rFonts w:cs="Times New Roman"/>
          <w:szCs w:val="28"/>
        </w:rPr>
      </w:pPr>
      <w:r w:rsidRPr="00615023">
        <w:rPr>
          <w:rFonts w:cs="Times New Roman"/>
          <w:szCs w:val="28"/>
        </w:rPr>
        <w:t xml:space="preserve">Как Вы считаете, каким должно быть детское кафе? Что там должно быть? </w:t>
      </w:r>
    </w:p>
    <w:p w:rsidR="00B87C77" w:rsidRPr="00615023" w:rsidRDefault="00B87C77" w:rsidP="00E72549">
      <w:pPr>
        <w:pStyle w:val="a3"/>
        <w:numPr>
          <w:ilvl w:val="0"/>
          <w:numId w:val="19"/>
        </w:numPr>
        <w:tabs>
          <w:tab w:val="left" w:pos="1701"/>
        </w:tabs>
        <w:spacing w:line="360" w:lineRule="auto"/>
        <w:rPr>
          <w:rFonts w:cs="Times New Roman"/>
          <w:szCs w:val="28"/>
        </w:rPr>
      </w:pPr>
      <w:r w:rsidRPr="00615023">
        <w:rPr>
          <w:rFonts w:cs="Times New Roman"/>
          <w:szCs w:val="28"/>
        </w:rPr>
        <w:t xml:space="preserve">В каком заведении Вам наиболее комфортно: во взрослом кафе с качественной детской комнатой или в детском кафе? </w:t>
      </w:r>
    </w:p>
    <w:p w:rsidR="00B87C77" w:rsidRPr="00615023" w:rsidRDefault="00B87C77" w:rsidP="00B87C77">
      <w:pPr>
        <w:spacing w:line="360" w:lineRule="auto"/>
        <w:ind w:firstLine="708"/>
        <w:contextualSpacing/>
        <w:jc w:val="both"/>
        <w:rPr>
          <w:rFonts w:cs="Times New Roman"/>
          <w:b/>
          <w:szCs w:val="28"/>
        </w:rPr>
      </w:pPr>
      <w:r w:rsidRPr="00615023">
        <w:rPr>
          <w:rFonts w:cs="Times New Roman"/>
          <w:b/>
          <w:szCs w:val="28"/>
        </w:rPr>
        <w:t>3. Построение идеального детского кафе.</w:t>
      </w:r>
    </w:p>
    <w:p w:rsidR="00B87C77" w:rsidRDefault="00B87C77" w:rsidP="00B87C77">
      <w:pPr>
        <w:spacing w:line="360" w:lineRule="auto"/>
        <w:ind w:firstLine="708"/>
        <w:contextualSpacing/>
        <w:jc w:val="both"/>
        <w:rPr>
          <w:rFonts w:cs="Times New Roman"/>
          <w:szCs w:val="28"/>
        </w:rPr>
      </w:pPr>
      <w:r>
        <w:rPr>
          <w:rFonts w:cs="Times New Roman"/>
          <w:szCs w:val="28"/>
        </w:rPr>
        <w:tab/>
        <w:t>3.1 Дискуссионный метод</w:t>
      </w:r>
    </w:p>
    <w:p w:rsidR="00B87C77" w:rsidRPr="00615023" w:rsidRDefault="00B87C77" w:rsidP="00E72549">
      <w:pPr>
        <w:pStyle w:val="a3"/>
        <w:numPr>
          <w:ilvl w:val="0"/>
          <w:numId w:val="3"/>
        </w:numPr>
        <w:tabs>
          <w:tab w:val="left" w:pos="1701"/>
        </w:tabs>
        <w:spacing w:line="360" w:lineRule="auto"/>
        <w:rPr>
          <w:rFonts w:cs="Times New Roman"/>
          <w:szCs w:val="28"/>
        </w:rPr>
      </w:pPr>
      <w:r w:rsidRPr="00615023">
        <w:rPr>
          <w:rFonts w:cs="Times New Roman"/>
          <w:szCs w:val="28"/>
        </w:rPr>
        <w:t xml:space="preserve">Как Вы считаете, каким должно быть детское кафе? Что там должно быть? </w:t>
      </w:r>
    </w:p>
    <w:p w:rsidR="00B87C77" w:rsidRPr="00615023" w:rsidRDefault="00B87C77" w:rsidP="00E72549">
      <w:pPr>
        <w:pStyle w:val="a3"/>
        <w:numPr>
          <w:ilvl w:val="0"/>
          <w:numId w:val="3"/>
        </w:numPr>
        <w:tabs>
          <w:tab w:val="left" w:pos="1701"/>
        </w:tabs>
        <w:spacing w:line="360" w:lineRule="auto"/>
        <w:rPr>
          <w:rFonts w:cs="Times New Roman"/>
          <w:szCs w:val="28"/>
        </w:rPr>
      </w:pPr>
      <w:r w:rsidRPr="00615023">
        <w:rPr>
          <w:rFonts w:cs="Times New Roman"/>
          <w:szCs w:val="28"/>
        </w:rPr>
        <w:t xml:space="preserve">Какие детские развлечения должны быть в данном кафе? </w:t>
      </w:r>
    </w:p>
    <w:p w:rsidR="00B87C77" w:rsidRPr="00615023" w:rsidRDefault="00B87C77" w:rsidP="00E72549">
      <w:pPr>
        <w:pStyle w:val="a3"/>
        <w:numPr>
          <w:ilvl w:val="0"/>
          <w:numId w:val="3"/>
        </w:numPr>
        <w:tabs>
          <w:tab w:val="left" w:pos="1701"/>
        </w:tabs>
        <w:spacing w:line="360" w:lineRule="auto"/>
        <w:rPr>
          <w:rFonts w:cs="Times New Roman"/>
          <w:szCs w:val="28"/>
        </w:rPr>
      </w:pPr>
      <w:r w:rsidRPr="00615023">
        <w:rPr>
          <w:rFonts w:cs="Times New Roman"/>
          <w:szCs w:val="28"/>
        </w:rPr>
        <w:lastRenderedPageBreak/>
        <w:t xml:space="preserve">Каким должно быть кафе, чтобы вы и ваш ребенок хотели бы туда возвращаться вновь и вновь? </w:t>
      </w:r>
    </w:p>
    <w:p w:rsidR="00B87C77" w:rsidRDefault="00B87C77" w:rsidP="00B87C77">
      <w:pPr>
        <w:spacing w:line="360" w:lineRule="auto"/>
        <w:ind w:firstLine="708"/>
        <w:contextualSpacing/>
        <w:jc w:val="both"/>
        <w:rPr>
          <w:rFonts w:cs="Times New Roman"/>
          <w:szCs w:val="28"/>
        </w:rPr>
      </w:pPr>
      <w:r>
        <w:rPr>
          <w:rFonts w:cs="Times New Roman"/>
          <w:szCs w:val="28"/>
        </w:rPr>
        <w:tab/>
        <w:t>3.2 Творческий подход: визуализация</w:t>
      </w:r>
    </w:p>
    <w:p w:rsidR="00B87C77" w:rsidRDefault="00B87C77" w:rsidP="00B87C77">
      <w:pPr>
        <w:spacing w:line="360" w:lineRule="auto"/>
        <w:ind w:firstLine="708"/>
        <w:contextualSpacing/>
        <w:jc w:val="both"/>
        <w:rPr>
          <w:rFonts w:cs="Times New Roman"/>
          <w:szCs w:val="28"/>
        </w:rPr>
      </w:pPr>
      <w:r w:rsidRPr="00A92921">
        <w:rPr>
          <w:rFonts w:cs="Times New Roman"/>
          <w:b/>
          <w:szCs w:val="28"/>
        </w:rPr>
        <w:t>Задание 1.</w:t>
      </w:r>
      <w:r>
        <w:rPr>
          <w:rFonts w:cs="Times New Roman"/>
          <w:b/>
          <w:szCs w:val="28"/>
        </w:rPr>
        <w:t xml:space="preserve"> (Карточка №1) </w:t>
      </w:r>
      <w:r>
        <w:rPr>
          <w:rFonts w:cs="Times New Roman"/>
          <w:szCs w:val="28"/>
        </w:rPr>
        <w:t xml:space="preserve"> На данном этапе проведения фокус-группы участникам предлагается несколько концепций заведения с соответствующими ценниками, они должны выбрать два варианта наиболее привлекательных для них. </w:t>
      </w:r>
    </w:p>
    <w:p w:rsidR="00B87C77" w:rsidRPr="00A92921" w:rsidRDefault="00B87C77" w:rsidP="00B87C77">
      <w:pPr>
        <w:spacing w:line="360" w:lineRule="auto"/>
        <w:ind w:firstLine="708"/>
        <w:contextualSpacing/>
        <w:jc w:val="both"/>
        <w:rPr>
          <w:rFonts w:cs="Times New Roman"/>
          <w:b/>
          <w:szCs w:val="28"/>
        </w:rPr>
      </w:pPr>
      <w:r w:rsidRPr="00A92921">
        <w:rPr>
          <w:rFonts w:cs="Times New Roman"/>
          <w:b/>
          <w:szCs w:val="28"/>
        </w:rPr>
        <w:t xml:space="preserve">Задание 2. </w:t>
      </w:r>
      <w:r w:rsidRPr="00A92921">
        <w:rPr>
          <w:rFonts w:cs="Times New Roman"/>
          <w:szCs w:val="28"/>
        </w:rPr>
        <w:t>Нарисуйте, пожалуйста, схематично планировку идеального, на ваш взгляд, детского кафе и как должны располагаться концептуальные элементы в кафе.</w:t>
      </w:r>
      <w:r>
        <w:rPr>
          <w:rFonts w:cs="Times New Roman"/>
          <w:b/>
          <w:szCs w:val="28"/>
        </w:rPr>
        <w:t xml:space="preserve"> </w:t>
      </w:r>
    </w:p>
    <w:p w:rsidR="00B87C77" w:rsidRDefault="00B87C77" w:rsidP="00B87C77">
      <w:pPr>
        <w:spacing w:line="360" w:lineRule="auto"/>
        <w:ind w:firstLine="708"/>
        <w:contextualSpacing/>
        <w:jc w:val="both"/>
        <w:rPr>
          <w:rFonts w:cs="Times New Roman"/>
          <w:b/>
          <w:szCs w:val="28"/>
        </w:rPr>
      </w:pPr>
      <w:r w:rsidRPr="00A92921">
        <w:rPr>
          <w:rFonts w:cs="Times New Roman"/>
          <w:b/>
          <w:szCs w:val="28"/>
        </w:rPr>
        <w:t xml:space="preserve">4. Использование раздаточного материала: реакции. </w:t>
      </w:r>
      <w:r>
        <w:rPr>
          <w:rFonts w:cs="Times New Roman"/>
          <w:b/>
          <w:szCs w:val="28"/>
        </w:rPr>
        <w:br/>
        <w:t>(Карточка №2)</w:t>
      </w:r>
    </w:p>
    <w:p w:rsidR="00B87C77" w:rsidRPr="00617661" w:rsidRDefault="00B87C77" w:rsidP="00B87C77">
      <w:pPr>
        <w:spacing w:line="360" w:lineRule="auto"/>
        <w:ind w:firstLine="708"/>
        <w:contextualSpacing/>
        <w:jc w:val="both"/>
        <w:rPr>
          <w:rFonts w:cs="Times New Roman"/>
          <w:szCs w:val="28"/>
        </w:rPr>
      </w:pPr>
      <w:r w:rsidRPr="00617661">
        <w:rPr>
          <w:rFonts w:cs="Times New Roman"/>
          <w:szCs w:val="28"/>
        </w:rPr>
        <w:t xml:space="preserve">В этом блоке участникам предлагалось оценить реализацию некоторых концепций уже в реальном исполнении и высказать свое мнение по поводу каждого формата заведения. </w:t>
      </w:r>
    </w:p>
    <w:p w:rsidR="00B87C77" w:rsidRDefault="00B87C77" w:rsidP="00B87C77">
      <w:pPr>
        <w:spacing w:line="360" w:lineRule="auto"/>
        <w:ind w:firstLine="708"/>
        <w:contextualSpacing/>
        <w:jc w:val="both"/>
        <w:rPr>
          <w:rFonts w:cs="Times New Roman"/>
          <w:b/>
          <w:szCs w:val="28"/>
        </w:rPr>
      </w:pPr>
      <w:r w:rsidRPr="00617661">
        <w:rPr>
          <w:rFonts w:cs="Times New Roman"/>
          <w:b/>
          <w:szCs w:val="28"/>
        </w:rPr>
        <w:t>5. Блок вопросов «Чувствительность к цене»</w:t>
      </w:r>
    </w:p>
    <w:p w:rsidR="00B87C77" w:rsidRDefault="00B87C77" w:rsidP="00B87C77">
      <w:pPr>
        <w:tabs>
          <w:tab w:val="left" w:pos="1701"/>
        </w:tabs>
        <w:spacing w:line="360" w:lineRule="auto"/>
        <w:contextualSpacing/>
        <w:rPr>
          <w:rFonts w:cs="Times New Roman"/>
          <w:szCs w:val="28"/>
        </w:rPr>
      </w:pPr>
      <w:r w:rsidRPr="008B48A5">
        <w:rPr>
          <w:rFonts w:cs="Times New Roman"/>
          <w:szCs w:val="28"/>
        </w:rPr>
        <w:t xml:space="preserve">Каковы были последний затраты, когда Вы посещали кафе? </w:t>
      </w:r>
    </w:p>
    <w:p w:rsidR="00B87C77" w:rsidRPr="008B48A5" w:rsidRDefault="00B87C77" w:rsidP="00B87C77">
      <w:pPr>
        <w:tabs>
          <w:tab w:val="left" w:pos="1701"/>
        </w:tabs>
        <w:spacing w:line="360" w:lineRule="auto"/>
        <w:contextualSpacing/>
        <w:rPr>
          <w:rFonts w:cs="Times New Roman"/>
          <w:szCs w:val="28"/>
        </w:rPr>
      </w:pPr>
      <w:r>
        <w:rPr>
          <w:rFonts w:cs="Times New Roman"/>
          <w:szCs w:val="28"/>
        </w:rPr>
        <w:t xml:space="preserve">За какие дополнительные услуги Вы готовы бы были доплатить и сколько? </w:t>
      </w:r>
    </w:p>
    <w:p w:rsidR="00B87C77" w:rsidRDefault="00B87C77" w:rsidP="00B87C77">
      <w:pPr>
        <w:spacing w:line="360" w:lineRule="auto"/>
        <w:ind w:firstLine="708"/>
        <w:contextualSpacing/>
        <w:jc w:val="both"/>
        <w:rPr>
          <w:rFonts w:cs="Times New Roman"/>
          <w:b/>
          <w:szCs w:val="28"/>
        </w:rPr>
      </w:pPr>
      <w:r>
        <w:rPr>
          <w:rFonts w:cs="Times New Roman"/>
          <w:b/>
          <w:szCs w:val="28"/>
        </w:rPr>
        <w:t>Выдается раздаточный материал (Карточка №3):</w:t>
      </w:r>
    </w:p>
    <w:p w:rsidR="00B87C77" w:rsidRDefault="00B87C77" w:rsidP="00B87C77">
      <w:pPr>
        <w:spacing w:line="360" w:lineRule="auto"/>
        <w:ind w:firstLine="708"/>
        <w:contextualSpacing/>
        <w:jc w:val="both"/>
        <w:rPr>
          <w:rFonts w:cs="Times New Roman"/>
          <w:b/>
          <w:szCs w:val="28"/>
        </w:rPr>
      </w:pPr>
      <w:r>
        <w:rPr>
          <w:rFonts w:cs="Times New Roman"/>
          <w:b/>
          <w:szCs w:val="28"/>
        </w:rPr>
        <w:t xml:space="preserve">При какой цене вы: </w:t>
      </w:r>
    </w:p>
    <w:p w:rsidR="00B87C77" w:rsidRPr="008A7D7A" w:rsidRDefault="00B87C77" w:rsidP="00E72549">
      <w:pPr>
        <w:pStyle w:val="a3"/>
        <w:numPr>
          <w:ilvl w:val="0"/>
          <w:numId w:val="20"/>
        </w:numPr>
        <w:spacing w:line="360" w:lineRule="auto"/>
        <w:jc w:val="both"/>
        <w:rPr>
          <w:rFonts w:cs="Times New Roman"/>
          <w:szCs w:val="28"/>
        </w:rPr>
      </w:pPr>
      <w:r w:rsidRPr="008A7D7A">
        <w:rPr>
          <w:rFonts w:cs="Times New Roman"/>
          <w:szCs w:val="28"/>
        </w:rPr>
        <w:t xml:space="preserve">Откажусь от приобретения данной услуги, усомнившись в её качестве </w:t>
      </w:r>
    </w:p>
    <w:p w:rsidR="00B87C77" w:rsidRPr="008A7D7A" w:rsidRDefault="00B87C77" w:rsidP="00E72549">
      <w:pPr>
        <w:pStyle w:val="a3"/>
        <w:numPr>
          <w:ilvl w:val="0"/>
          <w:numId w:val="20"/>
        </w:numPr>
        <w:spacing w:line="360" w:lineRule="auto"/>
        <w:jc w:val="both"/>
        <w:rPr>
          <w:rFonts w:cs="Times New Roman"/>
          <w:szCs w:val="28"/>
        </w:rPr>
      </w:pPr>
      <w:r w:rsidRPr="008A7D7A">
        <w:rPr>
          <w:rFonts w:cs="Times New Roman"/>
          <w:szCs w:val="28"/>
        </w:rPr>
        <w:t>Совершу покупку и буду считать выгодной сделкой</w:t>
      </w:r>
    </w:p>
    <w:p w:rsidR="00B87C77" w:rsidRPr="008A7D7A" w:rsidRDefault="00B87C77" w:rsidP="00E72549">
      <w:pPr>
        <w:pStyle w:val="a3"/>
        <w:numPr>
          <w:ilvl w:val="0"/>
          <w:numId w:val="20"/>
        </w:numPr>
        <w:spacing w:line="360" w:lineRule="auto"/>
        <w:jc w:val="both"/>
        <w:rPr>
          <w:rFonts w:cs="Times New Roman"/>
          <w:szCs w:val="28"/>
        </w:rPr>
      </w:pPr>
      <w:r w:rsidRPr="008A7D7A">
        <w:rPr>
          <w:rFonts w:cs="Times New Roman"/>
          <w:szCs w:val="28"/>
        </w:rPr>
        <w:t>Совершу покупку, но буду считать, что переплатил</w:t>
      </w:r>
    </w:p>
    <w:p w:rsidR="00B87C77" w:rsidRPr="008A7D7A" w:rsidRDefault="00B87C77" w:rsidP="00E72549">
      <w:pPr>
        <w:pStyle w:val="a3"/>
        <w:numPr>
          <w:ilvl w:val="0"/>
          <w:numId w:val="20"/>
        </w:numPr>
        <w:spacing w:line="360" w:lineRule="auto"/>
        <w:jc w:val="both"/>
        <w:rPr>
          <w:rFonts w:cs="Times New Roman"/>
          <w:szCs w:val="28"/>
        </w:rPr>
      </w:pPr>
      <w:r w:rsidRPr="008A7D7A">
        <w:rPr>
          <w:rFonts w:cs="Times New Roman"/>
          <w:szCs w:val="28"/>
        </w:rPr>
        <w:t>Откажусь от покупки, считая, что покупка слишком дорогая</w:t>
      </w:r>
    </w:p>
    <w:p w:rsidR="00B87C77" w:rsidRPr="00225408" w:rsidRDefault="00B87C77" w:rsidP="00B87C77">
      <w:pPr>
        <w:spacing w:line="360" w:lineRule="auto"/>
        <w:ind w:firstLine="708"/>
        <w:contextualSpacing/>
        <w:jc w:val="both"/>
        <w:rPr>
          <w:rFonts w:cs="Times New Roman"/>
          <w:b/>
          <w:szCs w:val="28"/>
        </w:rPr>
      </w:pPr>
      <w:r w:rsidRPr="00225408">
        <w:rPr>
          <w:rFonts w:cs="Times New Roman"/>
          <w:b/>
          <w:szCs w:val="28"/>
        </w:rPr>
        <w:t xml:space="preserve">6. Общие вопросы: закрытие фокус группы. </w:t>
      </w:r>
    </w:p>
    <w:p w:rsidR="00B87C77" w:rsidRPr="00225408" w:rsidRDefault="00B87C77" w:rsidP="00E72549">
      <w:pPr>
        <w:pStyle w:val="a3"/>
        <w:numPr>
          <w:ilvl w:val="0"/>
          <w:numId w:val="21"/>
        </w:numPr>
        <w:tabs>
          <w:tab w:val="left" w:pos="1701"/>
        </w:tabs>
        <w:spacing w:line="360" w:lineRule="auto"/>
        <w:rPr>
          <w:rFonts w:cs="Times New Roman"/>
          <w:szCs w:val="28"/>
        </w:rPr>
      </w:pPr>
      <w:r w:rsidRPr="00225408">
        <w:rPr>
          <w:rFonts w:cs="Times New Roman"/>
          <w:szCs w:val="28"/>
        </w:rPr>
        <w:t xml:space="preserve">Каких развлечений, по вашему мнению, не хватает в нашем городе? </w:t>
      </w:r>
    </w:p>
    <w:p w:rsidR="00B87C77" w:rsidRPr="00225408" w:rsidRDefault="00B87C77" w:rsidP="00E72549">
      <w:pPr>
        <w:pStyle w:val="a3"/>
        <w:numPr>
          <w:ilvl w:val="0"/>
          <w:numId w:val="21"/>
        </w:numPr>
        <w:tabs>
          <w:tab w:val="left" w:pos="1701"/>
        </w:tabs>
        <w:spacing w:line="360" w:lineRule="auto"/>
        <w:rPr>
          <w:rFonts w:cs="Times New Roman"/>
          <w:szCs w:val="28"/>
        </w:rPr>
      </w:pPr>
      <w:r w:rsidRPr="00225408">
        <w:rPr>
          <w:rFonts w:cs="Times New Roman"/>
          <w:szCs w:val="28"/>
        </w:rPr>
        <w:lastRenderedPageBreak/>
        <w:t xml:space="preserve">Скажите, какое развлечение, которое было бы в городе, вы бы посещали еженедельно? </w:t>
      </w:r>
    </w:p>
    <w:p w:rsidR="00B87C77" w:rsidRDefault="00B87C77" w:rsidP="00B87C77">
      <w:pPr>
        <w:tabs>
          <w:tab w:val="left" w:pos="1701"/>
        </w:tabs>
        <w:spacing w:line="360" w:lineRule="auto"/>
        <w:contextualSpacing/>
        <w:rPr>
          <w:rFonts w:cs="Times New Roman"/>
          <w:b/>
          <w:szCs w:val="28"/>
        </w:rPr>
      </w:pPr>
      <w:r>
        <w:rPr>
          <w:rFonts w:cs="Times New Roman"/>
          <w:b/>
          <w:szCs w:val="28"/>
        </w:rPr>
        <w:t xml:space="preserve">Карточка №1 </w:t>
      </w:r>
    </w:p>
    <w:p w:rsidR="00B87C77" w:rsidRDefault="00B87C77" w:rsidP="00B87C77">
      <w:pPr>
        <w:spacing w:line="360" w:lineRule="auto"/>
        <w:contextualSpacing/>
        <w:jc w:val="both"/>
        <w:rPr>
          <w:rFonts w:cs="Times New Roman"/>
          <w:szCs w:val="28"/>
        </w:rPr>
      </w:pPr>
      <w:r w:rsidRPr="00A55573">
        <w:rPr>
          <w:rFonts w:cs="Times New Roman"/>
          <w:szCs w:val="28"/>
        </w:rPr>
        <w:tab/>
        <w:t xml:space="preserve">Стоимость посещения рассчитана, исходя из предположения, что среднее время проведения в игровой комнате составляет 1,5-2 часа. </w:t>
      </w:r>
    </w:p>
    <w:p w:rsidR="00B87C77" w:rsidRPr="00A55573" w:rsidRDefault="00B87C77" w:rsidP="00B87C77">
      <w:pPr>
        <w:spacing w:line="360" w:lineRule="auto"/>
        <w:contextualSpacing/>
        <w:jc w:val="both"/>
        <w:rPr>
          <w:rFonts w:cs="Times New Roman"/>
          <w:szCs w:val="28"/>
        </w:rPr>
      </w:pPr>
    </w:p>
    <w:tbl>
      <w:tblPr>
        <w:tblStyle w:val="a4"/>
        <w:tblW w:w="0" w:type="auto"/>
        <w:tblLook w:val="04A0" w:firstRow="1" w:lastRow="0" w:firstColumn="1" w:lastColumn="0" w:noHBand="0" w:noVBand="1"/>
      </w:tblPr>
      <w:tblGrid>
        <w:gridCol w:w="4785"/>
        <w:gridCol w:w="4785"/>
      </w:tblGrid>
      <w:tr w:rsidR="00B87C77" w:rsidTr="0064100A">
        <w:tc>
          <w:tcPr>
            <w:tcW w:w="4785" w:type="dxa"/>
          </w:tcPr>
          <w:p w:rsidR="00B87C77" w:rsidRDefault="00B87C77" w:rsidP="0064100A">
            <w:pPr>
              <w:tabs>
                <w:tab w:val="left" w:pos="1701"/>
              </w:tabs>
              <w:spacing w:line="360" w:lineRule="auto"/>
              <w:contextualSpacing/>
              <w:jc w:val="center"/>
              <w:rPr>
                <w:rFonts w:cs="Times New Roman"/>
                <w:b/>
                <w:szCs w:val="28"/>
              </w:rPr>
            </w:pPr>
            <w:r>
              <w:rPr>
                <w:rFonts w:cs="Times New Roman"/>
                <w:b/>
                <w:szCs w:val="28"/>
              </w:rPr>
              <w:t>Концепция</w:t>
            </w:r>
          </w:p>
        </w:tc>
        <w:tc>
          <w:tcPr>
            <w:tcW w:w="4786" w:type="dxa"/>
            <w:vAlign w:val="center"/>
          </w:tcPr>
          <w:p w:rsidR="00B87C77" w:rsidRDefault="00B87C77" w:rsidP="0064100A">
            <w:pPr>
              <w:tabs>
                <w:tab w:val="left" w:pos="1701"/>
              </w:tabs>
              <w:spacing w:line="360" w:lineRule="auto"/>
              <w:contextualSpacing/>
              <w:jc w:val="center"/>
              <w:rPr>
                <w:rFonts w:cs="Times New Roman"/>
                <w:b/>
                <w:szCs w:val="28"/>
              </w:rPr>
            </w:pPr>
            <w:r>
              <w:rPr>
                <w:rFonts w:cs="Times New Roman"/>
                <w:b/>
                <w:szCs w:val="28"/>
              </w:rPr>
              <w:t>Цена посещения</w:t>
            </w:r>
          </w:p>
        </w:tc>
      </w:tr>
      <w:tr w:rsidR="00B87C77" w:rsidTr="0064100A">
        <w:tc>
          <w:tcPr>
            <w:tcW w:w="4785" w:type="dxa"/>
          </w:tcPr>
          <w:p w:rsidR="00B87C77" w:rsidRDefault="00B87C77" w:rsidP="0064100A">
            <w:pPr>
              <w:tabs>
                <w:tab w:val="left" w:pos="851"/>
                <w:tab w:val="left" w:pos="1134"/>
              </w:tabs>
              <w:jc w:val="center"/>
              <w:rPr>
                <w:rFonts w:cs="Times New Roman"/>
                <w:szCs w:val="28"/>
              </w:rPr>
            </w:pPr>
            <w:r w:rsidRPr="003269AE">
              <w:rPr>
                <w:rFonts w:cs="Times New Roman"/>
                <w:szCs w:val="28"/>
              </w:rPr>
              <w:t>Бар (потребление напитков, коктейлей,снеки)</w:t>
            </w:r>
          </w:p>
          <w:p w:rsidR="00B87C77" w:rsidRDefault="00B87C77" w:rsidP="0064100A">
            <w:pPr>
              <w:tabs>
                <w:tab w:val="left" w:pos="851"/>
                <w:tab w:val="left" w:pos="1134"/>
              </w:tabs>
              <w:jc w:val="center"/>
              <w:rPr>
                <w:rFonts w:cs="Times New Roman"/>
                <w:szCs w:val="28"/>
              </w:rPr>
            </w:pPr>
            <w:r w:rsidRPr="003269AE">
              <w:rPr>
                <w:rFonts w:cs="Times New Roman"/>
                <w:szCs w:val="28"/>
              </w:rPr>
              <w:t>+</w:t>
            </w:r>
          </w:p>
          <w:p w:rsidR="00B87C77" w:rsidRDefault="00B87C77" w:rsidP="0064100A">
            <w:pPr>
              <w:tabs>
                <w:tab w:val="left" w:pos="851"/>
                <w:tab w:val="left" w:pos="1134"/>
              </w:tabs>
              <w:jc w:val="center"/>
              <w:rPr>
                <w:rFonts w:cs="Times New Roman"/>
                <w:b/>
                <w:szCs w:val="28"/>
              </w:rPr>
            </w:pPr>
            <w:r w:rsidRPr="003269AE">
              <w:rPr>
                <w:rFonts w:cs="Times New Roman"/>
                <w:szCs w:val="28"/>
              </w:rPr>
              <w:t>детская игровая комната</w:t>
            </w:r>
          </w:p>
        </w:tc>
        <w:tc>
          <w:tcPr>
            <w:tcW w:w="4786" w:type="dxa"/>
            <w:vAlign w:val="center"/>
          </w:tcPr>
          <w:p w:rsidR="00B87C77" w:rsidRDefault="00B87C77" w:rsidP="0064100A">
            <w:pPr>
              <w:tabs>
                <w:tab w:val="left" w:pos="1701"/>
              </w:tabs>
              <w:spacing w:line="360" w:lineRule="auto"/>
              <w:contextualSpacing/>
              <w:jc w:val="center"/>
              <w:rPr>
                <w:rFonts w:cs="Times New Roman"/>
                <w:b/>
                <w:szCs w:val="28"/>
              </w:rPr>
            </w:pPr>
            <w:r>
              <w:rPr>
                <w:rFonts w:cs="Times New Roman"/>
                <w:b/>
                <w:szCs w:val="28"/>
              </w:rPr>
              <w:t>400 руб.</w:t>
            </w:r>
          </w:p>
        </w:tc>
      </w:tr>
      <w:tr w:rsidR="00B87C77" w:rsidTr="0064100A">
        <w:tc>
          <w:tcPr>
            <w:tcW w:w="4785" w:type="dxa"/>
          </w:tcPr>
          <w:p w:rsidR="00B87C77" w:rsidRDefault="00B87C77" w:rsidP="0064100A">
            <w:pPr>
              <w:tabs>
                <w:tab w:val="left" w:pos="851"/>
                <w:tab w:val="left" w:pos="1134"/>
              </w:tabs>
              <w:jc w:val="center"/>
              <w:rPr>
                <w:rFonts w:cs="Times New Roman"/>
                <w:szCs w:val="28"/>
              </w:rPr>
            </w:pPr>
            <w:r w:rsidRPr="003269AE">
              <w:rPr>
                <w:rFonts w:cs="Times New Roman"/>
                <w:szCs w:val="28"/>
              </w:rPr>
              <w:t>Семейное кафе (потребление и напитков+меню)</w:t>
            </w:r>
          </w:p>
          <w:p w:rsidR="00B87C77" w:rsidRDefault="00B87C77" w:rsidP="0064100A">
            <w:pPr>
              <w:tabs>
                <w:tab w:val="left" w:pos="851"/>
                <w:tab w:val="left" w:pos="1134"/>
              </w:tabs>
              <w:jc w:val="center"/>
              <w:rPr>
                <w:rFonts w:cs="Times New Roman"/>
                <w:szCs w:val="28"/>
              </w:rPr>
            </w:pPr>
            <w:r w:rsidRPr="003269AE">
              <w:rPr>
                <w:rFonts w:cs="Times New Roman"/>
                <w:szCs w:val="28"/>
              </w:rPr>
              <w:t>+</w:t>
            </w:r>
          </w:p>
          <w:p w:rsidR="00B87C77" w:rsidRPr="003269AE" w:rsidRDefault="00B87C77" w:rsidP="0064100A">
            <w:pPr>
              <w:tabs>
                <w:tab w:val="left" w:pos="851"/>
                <w:tab w:val="left" w:pos="1134"/>
              </w:tabs>
              <w:jc w:val="center"/>
              <w:rPr>
                <w:rFonts w:cs="Times New Roman"/>
                <w:szCs w:val="28"/>
              </w:rPr>
            </w:pPr>
            <w:r w:rsidRPr="003269AE">
              <w:rPr>
                <w:rFonts w:cs="Times New Roman"/>
                <w:szCs w:val="28"/>
              </w:rPr>
              <w:t>детская игровая комната</w:t>
            </w:r>
          </w:p>
        </w:tc>
        <w:tc>
          <w:tcPr>
            <w:tcW w:w="4786" w:type="dxa"/>
            <w:vAlign w:val="center"/>
          </w:tcPr>
          <w:p w:rsidR="00B87C77" w:rsidRDefault="00B87C77" w:rsidP="0064100A">
            <w:pPr>
              <w:tabs>
                <w:tab w:val="left" w:pos="1701"/>
              </w:tabs>
              <w:spacing w:line="360" w:lineRule="auto"/>
              <w:contextualSpacing/>
              <w:jc w:val="center"/>
              <w:rPr>
                <w:rFonts w:cs="Times New Roman"/>
                <w:b/>
                <w:szCs w:val="28"/>
              </w:rPr>
            </w:pPr>
            <w:r>
              <w:rPr>
                <w:rFonts w:cs="Times New Roman"/>
                <w:b/>
                <w:szCs w:val="28"/>
              </w:rPr>
              <w:t>700 руб.</w:t>
            </w:r>
          </w:p>
        </w:tc>
      </w:tr>
      <w:tr w:rsidR="00B87C77" w:rsidTr="0064100A">
        <w:tc>
          <w:tcPr>
            <w:tcW w:w="4785" w:type="dxa"/>
          </w:tcPr>
          <w:p w:rsidR="00B87C77" w:rsidRDefault="00B87C77" w:rsidP="0064100A">
            <w:pPr>
              <w:tabs>
                <w:tab w:val="left" w:pos="851"/>
                <w:tab w:val="left" w:pos="1134"/>
              </w:tabs>
              <w:jc w:val="center"/>
              <w:rPr>
                <w:rFonts w:cs="Times New Roman"/>
                <w:szCs w:val="28"/>
              </w:rPr>
            </w:pPr>
            <w:r w:rsidRPr="003269AE">
              <w:rPr>
                <w:rFonts w:cs="Times New Roman"/>
                <w:szCs w:val="28"/>
              </w:rPr>
              <w:t>Семейное кафе</w:t>
            </w:r>
          </w:p>
          <w:p w:rsidR="00B87C77" w:rsidRDefault="00B87C77" w:rsidP="0064100A">
            <w:pPr>
              <w:tabs>
                <w:tab w:val="left" w:pos="851"/>
                <w:tab w:val="left" w:pos="1134"/>
              </w:tabs>
              <w:jc w:val="center"/>
              <w:rPr>
                <w:rFonts w:cs="Times New Roman"/>
                <w:szCs w:val="28"/>
              </w:rPr>
            </w:pPr>
            <w:r w:rsidRPr="003269AE">
              <w:rPr>
                <w:rFonts w:cs="Times New Roman"/>
                <w:szCs w:val="28"/>
              </w:rPr>
              <w:t>+</w:t>
            </w:r>
          </w:p>
          <w:p w:rsidR="00B87C77" w:rsidRDefault="00B87C77" w:rsidP="0064100A">
            <w:pPr>
              <w:tabs>
                <w:tab w:val="left" w:pos="851"/>
                <w:tab w:val="left" w:pos="1134"/>
              </w:tabs>
              <w:jc w:val="center"/>
              <w:rPr>
                <w:rFonts w:cs="Times New Roman"/>
                <w:szCs w:val="28"/>
              </w:rPr>
            </w:pPr>
            <w:r w:rsidRPr="003269AE">
              <w:rPr>
                <w:rFonts w:cs="Times New Roman"/>
                <w:szCs w:val="28"/>
              </w:rPr>
              <w:t xml:space="preserve"> детская игровая</w:t>
            </w:r>
          </w:p>
          <w:p w:rsidR="00B87C77" w:rsidRDefault="00B87C77" w:rsidP="0064100A">
            <w:pPr>
              <w:tabs>
                <w:tab w:val="left" w:pos="851"/>
                <w:tab w:val="left" w:pos="1134"/>
              </w:tabs>
              <w:jc w:val="center"/>
              <w:rPr>
                <w:rFonts w:cs="Times New Roman"/>
                <w:szCs w:val="28"/>
              </w:rPr>
            </w:pPr>
            <w:r w:rsidRPr="003269AE">
              <w:rPr>
                <w:rFonts w:cs="Times New Roman"/>
                <w:szCs w:val="28"/>
              </w:rPr>
              <w:t xml:space="preserve"> +</w:t>
            </w:r>
          </w:p>
          <w:p w:rsidR="00B87C77" w:rsidRPr="00A55573" w:rsidRDefault="00B87C77" w:rsidP="0064100A">
            <w:pPr>
              <w:tabs>
                <w:tab w:val="left" w:pos="851"/>
                <w:tab w:val="left" w:pos="1134"/>
              </w:tabs>
              <w:jc w:val="center"/>
              <w:rPr>
                <w:rFonts w:cs="Times New Roman"/>
                <w:szCs w:val="28"/>
              </w:rPr>
            </w:pPr>
            <w:r w:rsidRPr="003269AE">
              <w:rPr>
                <w:rFonts w:cs="Times New Roman"/>
                <w:szCs w:val="28"/>
              </w:rPr>
              <w:t>сувенир от Смешариков</w:t>
            </w:r>
          </w:p>
        </w:tc>
        <w:tc>
          <w:tcPr>
            <w:tcW w:w="4786" w:type="dxa"/>
            <w:vAlign w:val="center"/>
          </w:tcPr>
          <w:p w:rsidR="00B87C77" w:rsidRDefault="00B87C77" w:rsidP="0064100A">
            <w:pPr>
              <w:tabs>
                <w:tab w:val="left" w:pos="1701"/>
              </w:tabs>
              <w:spacing w:line="360" w:lineRule="auto"/>
              <w:contextualSpacing/>
              <w:jc w:val="center"/>
              <w:rPr>
                <w:rFonts w:cs="Times New Roman"/>
                <w:b/>
                <w:szCs w:val="28"/>
              </w:rPr>
            </w:pPr>
            <w:r>
              <w:rPr>
                <w:rFonts w:cs="Times New Roman"/>
                <w:b/>
                <w:szCs w:val="28"/>
              </w:rPr>
              <w:t>800 руб.</w:t>
            </w:r>
          </w:p>
        </w:tc>
      </w:tr>
      <w:tr w:rsidR="00B87C77" w:rsidTr="0064100A">
        <w:tc>
          <w:tcPr>
            <w:tcW w:w="4785" w:type="dxa"/>
          </w:tcPr>
          <w:p w:rsidR="00B87C77" w:rsidRDefault="00B87C77" w:rsidP="0064100A">
            <w:pPr>
              <w:tabs>
                <w:tab w:val="left" w:pos="851"/>
                <w:tab w:val="left" w:pos="1134"/>
              </w:tabs>
              <w:jc w:val="center"/>
              <w:rPr>
                <w:rFonts w:cs="Times New Roman"/>
                <w:szCs w:val="28"/>
              </w:rPr>
            </w:pPr>
            <w:r w:rsidRPr="003269AE">
              <w:rPr>
                <w:rFonts w:cs="Times New Roman"/>
                <w:szCs w:val="28"/>
              </w:rPr>
              <w:t>Семейное кафе</w:t>
            </w:r>
          </w:p>
          <w:p w:rsidR="00B87C77" w:rsidRDefault="00B87C77" w:rsidP="0064100A">
            <w:pPr>
              <w:tabs>
                <w:tab w:val="left" w:pos="851"/>
                <w:tab w:val="left" w:pos="1134"/>
              </w:tabs>
              <w:jc w:val="center"/>
              <w:rPr>
                <w:rFonts w:cs="Times New Roman"/>
                <w:szCs w:val="28"/>
              </w:rPr>
            </w:pPr>
            <w:r w:rsidRPr="003269AE">
              <w:rPr>
                <w:rFonts w:cs="Times New Roman"/>
                <w:szCs w:val="28"/>
              </w:rPr>
              <w:t>+</w:t>
            </w:r>
          </w:p>
          <w:p w:rsidR="00B87C77" w:rsidRDefault="00B87C77" w:rsidP="0064100A">
            <w:pPr>
              <w:tabs>
                <w:tab w:val="left" w:pos="851"/>
                <w:tab w:val="left" w:pos="1134"/>
              </w:tabs>
              <w:jc w:val="center"/>
              <w:rPr>
                <w:rFonts w:cs="Times New Roman"/>
                <w:szCs w:val="28"/>
              </w:rPr>
            </w:pPr>
            <w:r w:rsidRPr="003269AE">
              <w:rPr>
                <w:rFonts w:cs="Times New Roman"/>
                <w:szCs w:val="28"/>
              </w:rPr>
              <w:t>детская игровая</w:t>
            </w:r>
          </w:p>
          <w:p w:rsidR="00B87C77" w:rsidRDefault="00B87C77" w:rsidP="0064100A">
            <w:pPr>
              <w:tabs>
                <w:tab w:val="left" w:pos="851"/>
                <w:tab w:val="left" w:pos="1134"/>
              </w:tabs>
              <w:jc w:val="center"/>
              <w:rPr>
                <w:rFonts w:cs="Times New Roman"/>
                <w:szCs w:val="28"/>
              </w:rPr>
            </w:pPr>
            <w:r w:rsidRPr="003269AE">
              <w:rPr>
                <w:rFonts w:cs="Times New Roman"/>
                <w:szCs w:val="28"/>
              </w:rPr>
              <w:t>+</w:t>
            </w:r>
          </w:p>
          <w:p w:rsidR="00B87C77" w:rsidRDefault="00B87C77" w:rsidP="0064100A">
            <w:pPr>
              <w:tabs>
                <w:tab w:val="left" w:pos="851"/>
                <w:tab w:val="left" w:pos="1134"/>
              </w:tabs>
              <w:jc w:val="center"/>
              <w:rPr>
                <w:rFonts w:cs="Times New Roman"/>
                <w:szCs w:val="28"/>
              </w:rPr>
            </w:pPr>
            <w:r w:rsidRPr="003269AE">
              <w:rPr>
                <w:rFonts w:cs="Times New Roman"/>
                <w:szCs w:val="28"/>
              </w:rPr>
              <w:t xml:space="preserve"> сувенир от Смешариков </w:t>
            </w:r>
          </w:p>
          <w:p w:rsidR="00B87C77" w:rsidRDefault="00B87C77" w:rsidP="0064100A">
            <w:pPr>
              <w:tabs>
                <w:tab w:val="left" w:pos="851"/>
                <w:tab w:val="left" w:pos="1134"/>
              </w:tabs>
              <w:jc w:val="center"/>
              <w:rPr>
                <w:rFonts w:cs="Times New Roman"/>
                <w:szCs w:val="28"/>
              </w:rPr>
            </w:pPr>
            <w:r w:rsidRPr="003269AE">
              <w:rPr>
                <w:rFonts w:cs="Times New Roman"/>
                <w:szCs w:val="28"/>
              </w:rPr>
              <w:t>+</w:t>
            </w:r>
          </w:p>
          <w:p w:rsidR="00B87C77" w:rsidRPr="003269AE" w:rsidRDefault="00B87C77" w:rsidP="0064100A">
            <w:pPr>
              <w:tabs>
                <w:tab w:val="left" w:pos="851"/>
                <w:tab w:val="left" w:pos="1134"/>
              </w:tabs>
              <w:jc w:val="center"/>
              <w:rPr>
                <w:rFonts w:cs="Times New Roman"/>
                <w:szCs w:val="28"/>
              </w:rPr>
            </w:pPr>
            <w:r>
              <w:rPr>
                <w:rFonts w:cs="Times New Roman"/>
                <w:szCs w:val="28"/>
              </w:rPr>
              <w:t>Л</w:t>
            </w:r>
            <w:r w:rsidRPr="003269AE">
              <w:rPr>
                <w:rFonts w:cs="Times New Roman"/>
                <w:szCs w:val="28"/>
              </w:rPr>
              <w:t>авка сладостей</w:t>
            </w:r>
          </w:p>
        </w:tc>
        <w:tc>
          <w:tcPr>
            <w:tcW w:w="4786" w:type="dxa"/>
            <w:vAlign w:val="center"/>
          </w:tcPr>
          <w:p w:rsidR="00B87C77" w:rsidRDefault="00B87C77" w:rsidP="0064100A">
            <w:pPr>
              <w:tabs>
                <w:tab w:val="left" w:pos="1701"/>
              </w:tabs>
              <w:spacing w:line="360" w:lineRule="auto"/>
              <w:contextualSpacing/>
              <w:jc w:val="center"/>
              <w:rPr>
                <w:rFonts w:cs="Times New Roman"/>
                <w:b/>
                <w:szCs w:val="28"/>
              </w:rPr>
            </w:pPr>
            <w:r>
              <w:rPr>
                <w:rFonts w:cs="Times New Roman"/>
                <w:b/>
                <w:szCs w:val="28"/>
              </w:rPr>
              <w:t>900 руб.</w:t>
            </w:r>
          </w:p>
        </w:tc>
      </w:tr>
      <w:tr w:rsidR="00B87C77" w:rsidTr="0064100A">
        <w:tc>
          <w:tcPr>
            <w:tcW w:w="4785" w:type="dxa"/>
          </w:tcPr>
          <w:p w:rsidR="00B87C77" w:rsidRDefault="00B87C77" w:rsidP="0064100A">
            <w:pPr>
              <w:tabs>
                <w:tab w:val="left" w:pos="851"/>
                <w:tab w:val="left" w:pos="1134"/>
              </w:tabs>
              <w:jc w:val="center"/>
              <w:rPr>
                <w:rFonts w:cs="Times New Roman"/>
                <w:szCs w:val="28"/>
              </w:rPr>
            </w:pPr>
            <w:r w:rsidRPr="003269AE">
              <w:rPr>
                <w:rFonts w:cs="Times New Roman"/>
                <w:szCs w:val="28"/>
              </w:rPr>
              <w:t>Семейное кафе</w:t>
            </w:r>
          </w:p>
          <w:p w:rsidR="00B87C77" w:rsidRDefault="00B87C77" w:rsidP="0064100A">
            <w:pPr>
              <w:tabs>
                <w:tab w:val="left" w:pos="851"/>
                <w:tab w:val="left" w:pos="1134"/>
              </w:tabs>
              <w:jc w:val="center"/>
              <w:rPr>
                <w:rFonts w:cs="Times New Roman"/>
                <w:szCs w:val="28"/>
              </w:rPr>
            </w:pPr>
            <w:r w:rsidRPr="003269AE">
              <w:rPr>
                <w:rFonts w:cs="Times New Roman"/>
                <w:szCs w:val="28"/>
              </w:rPr>
              <w:t>+</w:t>
            </w:r>
          </w:p>
          <w:p w:rsidR="00B87C77" w:rsidRDefault="00B87C77" w:rsidP="0064100A">
            <w:pPr>
              <w:tabs>
                <w:tab w:val="left" w:pos="851"/>
                <w:tab w:val="left" w:pos="1134"/>
              </w:tabs>
              <w:jc w:val="center"/>
              <w:rPr>
                <w:rFonts w:cs="Times New Roman"/>
                <w:szCs w:val="28"/>
              </w:rPr>
            </w:pPr>
            <w:r w:rsidRPr="003269AE">
              <w:rPr>
                <w:rFonts w:cs="Times New Roman"/>
                <w:szCs w:val="28"/>
              </w:rPr>
              <w:t>детская игровая</w:t>
            </w:r>
          </w:p>
          <w:p w:rsidR="00B87C77" w:rsidRDefault="00B87C77" w:rsidP="0064100A">
            <w:pPr>
              <w:tabs>
                <w:tab w:val="left" w:pos="851"/>
                <w:tab w:val="left" w:pos="1134"/>
              </w:tabs>
              <w:jc w:val="center"/>
              <w:rPr>
                <w:rFonts w:cs="Times New Roman"/>
                <w:szCs w:val="28"/>
              </w:rPr>
            </w:pPr>
            <w:r w:rsidRPr="003269AE">
              <w:rPr>
                <w:rFonts w:cs="Times New Roman"/>
                <w:szCs w:val="28"/>
              </w:rPr>
              <w:t>+</w:t>
            </w:r>
          </w:p>
          <w:p w:rsidR="00B87C77" w:rsidRDefault="00B87C77" w:rsidP="0064100A">
            <w:pPr>
              <w:tabs>
                <w:tab w:val="left" w:pos="851"/>
                <w:tab w:val="left" w:pos="1134"/>
              </w:tabs>
              <w:jc w:val="center"/>
              <w:rPr>
                <w:rFonts w:cs="Times New Roman"/>
                <w:szCs w:val="28"/>
              </w:rPr>
            </w:pPr>
            <w:r w:rsidRPr="003269AE">
              <w:rPr>
                <w:rFonts w:cs="Times New Roman"/>
                <w:szCs w:val="28"/>
              </w:rPr>
              <w:t>сувенир от Смешариков</w:t>
            </w:r>
          </w:p>
          <w:p w:rsidR="00B87C77" w:rsidRDefault="00B87C77" w:rsidP="0064100A">
            <w:pPr>
              <w:tabs>
                <w:tab w:val="left" w:pos="851"/>
                <w:tab w:val="left" w:pos="1134"/>
              </w:tabs>
              <w:jc w:val="center"/>
              <w:rPr>
                <w:rFonts w:cs="Times New Roman"/>
                <w:szCs w:val="28"/>
              </w:rPr>
            </w:pPr>
            <w:r w:rsidRPr="003269AE">
              <w:rPr>
                <w:rFonts w:cs="Times New Roman"/>
                <w:szCs w:val="28"/>
              </w:rPr>
              <w:t xml:space="preserve">+ </w:t>
            </w:r>
          </w:p>
          <w:p w:rsidR="00B87C77" w:rsidRPr="003269AE" w:rsidRDefault="00B87C77" w:rsidP="0064100A">
            <w:pPr>
              <w:tabs>
                <w:tab w:val="left" w:pos="851"/>
                <w:tab w:val="left" w:pos="1134"/>
              </w:tabs>
              <w:jc w:val="center"/>
              <w:rPr>
                <w:rFonts w:cs="Times New Roman"/>
                <w:szCs w:val="28"/>
              </w:rPr>
            </w:pPr>
            <w:r w:rsidRPr="003269AE">
              <w:rPr>
                <w:rFonts w:cs="Times New Roman"/>
                <w:szCs w:val="28"/>
              </w:rPr>
              <w:t>услуги аниматора</w:t>
            </w:r>
          </w:p>
          <w:p w:rsidR="00B87C77" w:rsidRDefault="00B87C77" w:rsidP="0064100A">
            <w:pPr>
              <w:tabs>
                <w:tab w:val="left" w:pos="1701"/>
              </w:tabs>
              <w:spacing w:line="360" w:lineRule="auto"/>
              <w:contextualSpacing/>
              <w:jc w:val="center"/>
              <w:rPr>
                <w:rFonts w:cs="Times New Roman"/>
                <w:b/>
                <w:szCs w:val="28"/>
              </w:rPr>
            </w:pPr>
          </w:p>
        </w:tc>
        <w:tc>
          <w:tcPr>
            <w:tcW w:w="4786" w:type="dxa"/>
            <w:vAlign w:val="center"/>
          </w:tcPr>
          <w:p w:rsidR="00B87C77" w:rsidRDefault="00B87C77" w:rsidP="0064100A">
            <w:pPr>
              <w:tabs>
                <w:tab w:val="left" w:pos="1701"/>
              </w:tabs>
              <w:spacing w:line="360" w:lineRule="auto"/>
              <w:contextualSpacing/>
              <w:jc w:val="center"/>
              <w:rPr>
                <w:rFonts w:cs="Times New Roman"/>
                <w:b/>
                <w:szCs w:val="28"/>
              </w:rPr>
            </w:pPr>
            <w:r>
              <w:rPr>
                <w:rFonts w:cs="Times New Roman"/>
                <w:b/>
                <w:szCs w:val="28"/>
              </w:rPr>
              <w:t>3 200 руб.</w:t>
            </w:r>
          </w:p>
        </w:tc>
      </w:tr>
    </w:tbl>
    <w:p w:rsidR="00B87C77" w:rsidRDefault="00B87C77" w:rsidP="00B87C77">
      <w:pPr>
        <w:tabs>
          <w:tab w:val="left" w:pos="1701"/>
        </w:tabs>
        <w:spacing w:line="360" w:lineRule="auto"/>
        <w:contextualSpacing/>
        <w:jc w:val="center"/>
        <w:rPr>
          <w:rFonts w:cs="Times New Roman"/>
          <w:b/>
          <w:szCs w:val="28"/>
        </w:rPr>
      </w:pPr>
    </w:p>
    <w:p w:rsidR="00B87C77" w:rsidRDefault="00B87C77" w:rsidP="00B87C77">
      <w:pPr>
        <w:tabs>
          <w:tab w:val="left" w:pos="1701"/>
        </w:tabs>
        <w:spacing w:line="360" w:lineRule="auto"/>
        <w:contextualSpacing/>
        <w:rPr>
          <w:rFonts w:cs="Times New Roman"/>
          <w:b/>
          <w:szCs w:val="28"/>
        </w:rPr>
      </w:pPr>
    </w:p>
    <w:p w:rsidR="00B87C77" w:rsidRDefault="00B87C77" w:rsidP="00B87C77">
      <w:pPr>
        <w:tabs>
          <w:tab w:val="left" w:pos="1701"/>
        </w:tabs>
        <w:spacing w:line="360" w:lineRule="auto"/>
        <w:contextualSpacing/>
        <w:rPr>
          <w:rFonts w:cs="Times New Roman"/>
          <w:b/>
          <w:szCs w:val="28"/>
        </w:rPr>
        <w:sectPr w:rsidR="00B87C77" w:rsidSect="004164B4">
          <w:pgSz w:w="11906" w:h="16838"/>
          <w:pgMar w:top="1134" w:right="851" w:bottom="1134" w:left="1701" w:header="708" w:footer="708" w:gutter="0"/>
          <w:cols w:space="708"/>
          <w:docGrid w:linePitch="360"/>
        </w:sectPr>
      </w:pPr>
    </w:p>
    <w:p w:rsidR="00B87C77" w:rsidRDefault="00B87C77" w:rsidP="00B87C77">
      <w:pPr>
        <w:tabs>
          <w:tab w:val="left" w:pos="1701"/>
        </w:tabs>
        <w:spacing w:line="360" w:lineRule="auto"/>
        <w:contextualSpacing/>
        <w:rPr>
          <w:rFonts w:cs="Times New Roman"/>
          <w:b/>
          <w:szCs w:val="28"/>
        </w:rPr>
      </w:pPr>
      <w:r>
        <w:rPr>
          <w:rFonts w:cs="Times New Roman"/>
          <w:b/>
          <w:szCs w:val="28"/>
        </w:rPr>
        <w:lastRenderedPageBreak/>
        <w:t xml:space="preserve">Карточка №2 </w:t>
      </w:r>
    </w:p>
    <w:p w:rsidR="00B87C77" w:rsidRDefault="00B87C77" w:rsidP="00B87C77">
      <w:pPr>
        <w:tabs>
          <w:tab w:val="left" w:pos="1701"/>
        </w:tabs>
        <w:spacing w:line="360" w:lineRule="auto"/>
        <w:contextualSpacing/>
        <w:rPr>
          <w:rFonts w:cs="Times New Roman"/>
          <w:b/>
          <w:szCs w:val="28"/>
        </w:rPr>
      </w:pPr>
      <w:r>
        <w:rPr>
          <w:rFonts w:cs="Times New Roman"/>
          <w:b/>
          <w:szCs w:val="28"/>
        </w:rPr>
        <w:t xml:space="preserve">1. Игровая комната  </w:t>
      </w:r>
    </w:p>
    <w:p w:rsidR="00B87C77" w:rsidRDefault="00B87C77" w:rsidP="00B87C77">
      <w:pPr>
        <w:tabs>
          <w:tab w:val="left" w:pos="1701"/>
        </w:tabs>
        <w:spacing w:line="360" w:lineRule="auto"/>
        <w:contextualSpacing/>
        <w:rPr>
          <w:rFonts w:cs="Times New Roman"/>
          <w:b/>
          <w:szCs w:val="28"/>
        </w:rPr>
      </w:pPr>
      <w:r>
        <w:rPr>
          <w:rFonts w:cs="Times New Roman"/>
          <w:b/>
          <w:noProof/>
          <w:szCs w:val="28"/>
          <w:lang w:eastAsia="ru-RU"/>
        </w:rPr>
        <w:drawing>
          <wp:inline distT="0" distB="0" distL="0" distR="0">
            <wp:extent cx="2654300" cy="17399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2654300" cy="1739900"/>
                    </a:xfrm>
                    <a:prstGeom prst="rect">
                      <a:avLst/>
                    </a:prstGeom>
                    <a:noFill/>
                    <a:ln w="9525">
                      <a:noFill/>
                      <a:miter lim="800000"/>
                      <a:headEnd/>
                      <a:tailEnd/>
                    </a:ln>
                  </pic:spPr>
                </pic:pic>
              </a:graphicData>
            </a:graphic>
          </wp:inline>
        </w:drawing>
      </w:r>
    </w:p>
    <w:p w:rsidR="00B87C77" w:rsidRDefault="00B87C77" w:rsidP="00B87C77">
      <w:pPr>
        <w:tabs>
          <w:tab w:val="left" w:pos="1701"/>
        </w:tabs>
        <w:spacing w:line="360" w:lineRule="auto"/>
        <w:contextualSpacing/>
        <w:rPr>
          <w:rFonts w:cs="Times New Roman"/>
          <w:b/>
          <w:szCs w:val="28"/>
        </w:rPr>
      </w:pPr>
    </w:p>
    <w:p w:rsidR="00B87C77" w:rsidRDefault="00B87C77" w:rsidP="00B87C77">
      <w:pPr>
        <w:tabs>
          <w:tab w:val="left" w:pos="1701"/>
        </w:tabs>
        <w:spacing w:line="360" w:lineRule="auto"/>
        <w:contextualSpacing/>
        <w:rPr>
          <w:rFonts w:cs="Times New Roman"/>
          <w:b/>
          <w:szCs w:val="28"/>
        </w:rPr>
      </w:pPr>
      <w:r>
        <w:rPr>
          <w:rFonts w:cs="Times New Roman"/>
          <w:b/>
          <w:szCs w:val="28"/>
        </w:rPr>
        <w:t xml:space="preserve">2.  Лавка сладостей </w:t>
      </w:r>
    </w:p>
    <w:p w:rsidR="00B87C77" w:rsidRDefault="00B87C77" w:rsidP="00B87C77">
      <w:pPr>
        <w:tabs>
          <w:tab w:val="left" w:pos="1701"/>
        </w:tabs>
        <w:spacing w:line="360" w:lineRule="auto"/>
        <w:contextualSpacing/>
        <w:rPr>
          <w:rFonts w:cs="Times New Roman"/>
          <w:b/>
          <w:szCs w:val="28"/>
        </w:rPr>
      </w:pPr>
      <w:r>
        <w:rPr>
          <w:rFonts w:cs="Times New Roman"/>
          <w:b/>
          <w:noProof/>
          <w:szCs w:val="28"/>
          <w:lang w:eastAsia="ru-RU"/>
        </w:rPr>
        <w:drawing>
          <wp:inline distT="0" distB="0" distL="0" distR="0">
            <wp:extent cx="1971675" cy="26574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srcRect/>
                    <a:stretch>
                      <a:fillRect/>
                    </a:stretch>
                  </pic:blipFill>
                  <pic:spPr bwMode="auto">
                    <a:xfrm>
                      <a:off x="0" y="0"/>
                      <a:ext cx="1971675" cy="2657475"/>
                    </a:xfrm>
                    <a:prstGeom prst="rect">
                      <a:avLst/>
                    </a:prstGeom>
                    <a:noFill/>
                    <a:ln w="9525">
                      <a:noFill/>
                      <a:miter lim="800000"/>
                      <a:headEnd/>
                      <a:tailEnd/>
                    </a:ln>
                  </pic:spPr>
                </pic:pic>
              </a:graphicData>
            </a:graphic>
          </wp:inline>
        </w:drawing>
      </w:r>
      <w:r>
        <w:rPr>
          <w:rFonts w:cs="Times New Roman"/>
          <w:b/>
          <w:noProof/>
          <w:szCs w:val="28"/>
          <w:lang w:eastAsia="ru-RU"/>
        </w:rPr>
        <w:drawing>
          <wp:inline distT="0" distB="0" distL="0" distR="0">
            <wp:extent cx="1971675" cy="2771775"/>
            <wp:effectExtent l="19050" t="0" r="9525" b="0"/>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a:stretch>
                      <a:fillRect/>
                    </a:stretch>
                  </pic:blipFill>
                  <pic:spPr bwMode="auto">
                    <a:xfrm>
                      <a:off x="0" y="0"/>
                      <a:ext cx="1971675" cy="2771775"/>
                    </a:xfrm>
                    <a:prstGeom prst="rect">
                      <a:avLst/>
                    </a:prstGeom>
                    <a:noFill/>
                    <a:ln w="9525">
                      <a:noFill/>
                      <a:miter lim="800000"/>
                      <a:headEnd/>
                      <a:tailEnd/>
                    </a:ln>
                  </pic:spPr>
                </pic:pic>
              </a:graphicData>
            </a:graphic>
          </wp:inline>
        </w:drawing>
      </w:r>
    </w:p>
    <w:p w:rsidR="00B87C77" w:rsidRDefault="00B87C77" w:rsidP="00B87C77">
      <w:pPr>
        <w:tabs>
          <w:tab w:val="left" w:pos="1701"/>
        </w:tabs>
        <w:spacing w:line="360" w:lineRule="auto"/>
        <w:contextualSpacing/>
        <w:rPr>
          <w:rFonts w:cs="Times New Roman"/>
          <w:b/>
          <w:szCs w:val="28"/>
        </w:rPr>
      </w:pPr>
    </w:p>
    <w:p w:rsidR="00B87C77" w:rsidRDefault="00B87C77" w:rsidP="00B87C77">
      <w:pPr>
        <w:tabs>
          <w:tab w:val="left" w:pos="1701"/>
        </w:tabs>
        <w:spacing w:line="360" w:lineRule="auto"/>
        <w:contextualSpacing/>
        <w:rPr>
          <w:rFonts w:cs="Times New Roman"/>
          <w:b/>
          <w:szCs w:val="28"/>
        </w:rPr>
      </w:pPr>
      <w:r>
        <w:rPr>
          <w:rFonts w:cs="Times New Roman"/>
          <w:b/>
          <w:szCs w:val="28"/>
        </w:rPr>
        <w:t>3. Брендовый магазин «Смешарики» с отдельным входом</w:t>
      </w:r>
    </w:p>
    <w:p w:rsidR="00B87C77" w:rsidRDefault="00B87C77" w:rsidP="00B87C77">
      <w:pPr>
        <w:tabs>
          <w:tab w:val="left" w:pos="1701"/>
        </w:tabs>
        <w:spacing w:line="360" w:lineRule="auto"/>
        <w:contextualSpacing/>
        <w:rPr>
          <w:rFonts w:cs="Times New Roman"/>
          <w:b/>
          <w:szCs w:val="28"/>
        </w:rPr>
      </w:pPr>
      <w:r>
        <w:rPr>
          <w:rFonts w:cs="Times New Roman"/>
          <w:b/>
          <w:noProof/>
          <w:szCs w:val="28"/>
          <w:lang w:eastAsia="ru-RU"/>
        </w:rPr>
        <w:drawing>
          <wp:inline distT="0" distB="0" distL="0" distR="0">
            <wp:extent cx="3292561" cy="2474291"/>
            <wp:effectExtent l="19050" t="0" r="3089" b="0"/>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srcRect/>
                    <a:stretch>
                      <a:fillRect/>
                    </a:stretch>
                  </pic:blipFill>
                  <pic:spPr bwMode="auto">
                    <a:xfrm>
                      <a:off x="0" y="0"/>
                      <a:ext cx="3301368" cy="2480909"/>
                    </a:xfrm>
                    <a:prstGeom prst="rect">
                      <a:avLst/>
                    </a:prstGeom>
                    <a:noFill/>
                    <a:ln w="9525">
                      <a:noFill/>
                      <a:miter lim="800000"/>
                      <a:headEnd/>
                      <a:tailEnd/>
                    </a:ln>
                  </pic:spPr>
                </pic:pic>
              </a:graphicData>
            </a:graphic>
          </wp:inline>
        </w:drawing>
      </w:r>
    </w:p>
    <w:p w:rsidR="00B87C77" w:rsidRDefault="00B87C77" w:rsidP="00B87C77">
      <w:pPr>
        <w:tabs>
          <w:tab w:val="left" w:pos="1701"/>
        </w:tabs>
        <w:spacing w:line="360" w:lineRule="auto"/>
        <w:contextualSpacing/>
        <w:rPr>
          <w:rFonts w:cs="Times New Roman"/>
          <w:b/>
          <w:szCs w:val="28"/>
        </w:rPr>
      </w:pPr>
      <w:r>
        <w:rPr>
          <w:rFonts w:cs="Times New Roman"/>
          <w:b/>
          <w:szCs w:val="28"/>
        </w:rPr>
        <w:lastRenderedPageBreak/>
        <w:t xml:space="preserve">4.  Брендовый магазин «Смешарики» с мини игровой комнатой </w:t>
      </w:r>
    </w:p>
    <w:p w:rsidR="00B87C77" w:rsidRDefault="00B87C77" w:rsidP="00B87C77">
      <w:pPr>
        <w:tabs>
          <w:tab w:val="left" w:pos="1701"/>
        </w:tabs>
        <w:spacing w:line="360" w:lineRule="auto"/>
        <w:contextualSpacing/>
        <w:rPr>
          <w:rFonts w:cs="Times New Roman"/>
          <w:b/>
          <w:szCs w:val="28"/>
        </w:rPr>
      </w:pPr>
      <w:r>
        <w:rPr>
          <w:rFonts w:cs="Times New Roman"/>
          <w:b/>
          <w:noProof/>
          <w:szCs w:val="28"/>
          <w:lang w:eastAsia="ru-RU"/>
        </w:rPr>
        <w:drawing>
          <wp:inline distT="0" distB="0" distL="0" distR="0">
            <wp:extent cx="2990850" cy="2169363"/>
            <wp:effectExtent l="19050" t="0" r="0" b="0"/>
            <wp:docPr id="2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srcRect/>
                    <a:stretch>
                      <a:fillRect/>
                    </a:stretch>
                  </pic:blipFill>
                  <pic:spPr bwMode="auto">
                    <a:xfrm>
                      <a:off x="0" y="0"/>
                      <a:ext cx="2990850" cy="2169363"/>
                    </a:xfrm>
                    <a:prstGeom prst="rect">
                      <a:avLst/>
                    </a:prstGeom>
                    <a:noFill/>
                    <a:ln w="9525">
                      <a:noFill/>
                      <a:miter lim="800000"/>
                      <a:headEnd/>
                      <a:tailEnd/>
                    </a:ln>
                  </pic:spPr>
                </pic:pic>
              </a:graphicData>
            </a:graphic>
          </wp:inline>
        </w:drawing>
      </w:r>
    </w:p>
    <w:p w:rsidR="00B87C77" w:rsidRDefault="00B87C77" w:rsidP="00B87C77">
      <w:pPr>
        <w:tabs>
          <w:tab w:val="left" w:pos="1701"/>
        </w:tabs>
        <w:spacing w:line="360" w:lineRule="auto"/>
        <w:contextualSpacing/>
        <w:rPr>
          <w:rFonts w:cs="Times New Roman"/>
          <w:b/>
          <w:szCs w:val="28"/>
        </w:rPr>
      </w:pPr>
    </w:p>
    <w:p w:rsidR="00B87C77" w:rsidRDefault="00B87C77" w:rsidP="00B87C77">
      <w:pPr>
        <w:tabs>
          <w:tab w:val="left" w:pos="1701"/>
        </w:tabs>
        <w:spacing w:line="360" w:lineRule="auto"/>
        <w:contextualSpacing/>
        <w:rPr>
          <w:rFonts w:cs="Times New Roman"/>
          <w:b/>
          <w:szCs w:val="28"/>
        </w:rPr>
      </w:pPr>
      <w:r>
        <w:rPr>
          <w:rFonts w:cs="Times New Roman"/>
          <w:b/>
          <w:szCs w:val="28"/>
        </w:rPr>
        <w:t>5. Семейное кафе «Смешарики»</w:t>
      </w:r>
    </w:p>
    <w:p w:rsidR="00761B14" w:rsidRDefault="00B87C77" w:rsidP="00B87C77">
      <w:pPr>
        <w:tabs>
          <w:tab w:val="left" w:pos="1701"/>
        </w:tabs>
        <w:spacing w:line="360" w:lineRule="auto"/>
        <w:contextualSpacing/>
        <w:rPr>
          <w:rFonts w:cs="Times New Roman"/>
          <w:b/>
          <w:szCs w:val="28"/>
        </w:rPr>
      </w:pPr>
      <w:r>
        <w:rPr>
          <w:rFonts w:cs="Times New Roman"/>
          <w:b/>
          <w:noProof/>
          <w:szCs w:val="28"/>
          <w:lang w:eastAsia="ru-RU"/>
        </w:rPr>
        <w:drawing>
          <wp:inline distT="0" distB="0" distL="0" distR="0">
            <wp:extent cx="2662366" cy="3547040"/>
            <wp:effectExtent l="19050" t="0" r="4634" b="0"/>
            <wp:docPr id="2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srcRect/>
                    <a:stretch>
                      <a:fillRect/>
                    </a:stretch>
                  </pic:blipFill>
                  <pic:spPr bwMode="auto">
                    <a:xfrm>
                      <a:off x="0" y="0"/>
                      <a:ext cx="2664623" cy="3550047"/>
                    </a:xfrm>
                    <a:prstGeom prst="rect">
                      <a:avLst/>
                    </a:prstGeom>
                    <a:noFill/>
                    <a:ln w="9525">
                      <a:noFill/>
                      <a:miter lim="800000"/>
                      <a:headEnd/>
                      <a:tailEnd/>
                    </a:ln>
                  </pic:spPr>
                </pic:pic>
              </a:graphicData>
            </a:graphic>
          </wp:inline>
        </w:drawing>
      </w:r>
    </w:p>
    <w:p w:rsidR="00761B14" w:rsidRDefault="00761B14">
      <w:pPr>
        <w:rPr>
          <w:rFonts w:cs="Times New Roman"/>
          <w:b/>
          <w:szCs w:val="28"/>
        </w:rPr>
      </w:pPr>
      <w:r>
        <w:rPr>
          <w:rFonts w:cs="Times New Roman"/>
          <w:b/>
          <w:szCs w:val="28"/>
        </w:rPr>
        <w:br w:type="page"/>
      </w:r>
    </w:p>
    <w:p w:rsidR="00761B14" w:rsidRDefault="00761B14" w:rsidP="00B87C77">
      <w:pPr>
        <w:tabs>
          <w:tab w:val="left" w:pos="1701"/>
        </w:tabs>
        <w:spacing w:line="360" w:lineRule="auto"/>
        <w:contextualSpacing/>
        <w:rPr>
          <w:rFonts w:cs="Times New Roman"/>
          <w:b/>
          <w:szCs w:val="28"/>
        </w:rPr>
      </w:pPr>
    </w:p>
    <w:p w:rsidR="00B87C77" w:rsidRDefault="00B87C77" w:rsidP="00B87C77">
      <w:pPr>
        <w:tabs>
          <w:tab w:val="left" w:pos="1701"/>
        </w:tabs>
        <w:spacing w:line="360" w:lineRule="auto"/>
        <w:contextualSpacing/>
        <w:rPr>
          <w:rFonts w:cs="Times New Roman"/>
          <w:b/>
          <w:szCs w:val="28"/>
        </w:rPr>
      </w:pPr>
      <w:r>
        <w:rPr>
          <w:rFonts w:cs="Times New Roman"/>
          <w:b/>
          <w:szCs w:val="28"/>
        </w:rPr>
        <w:t>6. Праздники со «Смешариками»</w:t>
      </w:r>
    </w:p>
    <w:p w:rsidR="00B87C77" w:rsidRDefault="00B87C77" w:rsidP="00B87C77">
      <w:pPr>
        <w:tabs>
          <w:tab w:val="left" w:pos="1701"/>
        </w:tabs>
        <w:spacing w:line="360" w:lineRule="auto"/>
        <w:contextualSpacing/>
        <w:rPr>
          <w:rFonts w:cs="Times New Roman"/>
          <w:b/>
          <w:szCs w:val="28"/>
        </w:rPr>
      </w:pPr>
      <w:r>
        <w:rPr>
          <w:noProof/>
          <w:lang w:eastAsia="ru-RU"/>
        </w:rPr>
        <w:drawing>
          <wp:inline distT="0" distB="0" distL="0" distR="0">
            <wp:extent cx="3303032" cy="2476500"/>
            <wp:effectExtent l="19050" t="0" r="0" b="0"/>
            <wp:docPr id="28" name="Рисунок 7" descr="http://cs305410.vk.me/v305410329/246e/6AAgE01rS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305410.vk.me/v305410329/246e/6AAgE01rSk8.jpg"/>
                    <pic:cNvPicPr>
                      <a:picLocks noChangeAspect="1" noChangeArrowheads="1"/>
                    </pic:cNvPicPr>
                  </pic:nvPicPr>
                  <pic:blipFill>
                    <a:blip r:embed="rId45" cstate="print"/>
                    <a:srcRect/>
                    <a:stretch>
                      <a:fillRect/>
                    </a:stretch>
                  </pic:blipFill>
                  <pic:spPr bwMode="auto">
                    <a:xfrm>
                      <a:off x="0" y="0"/>
                      <a:ext cx="3302574" cy="2476157"/>
                    </a:xfrm>
                    <a:prstGeom prst="rect">
                      <a:avLst/>
                    </a:prstGeom>
                    <a:noFill/>
                    <a:ln w="9525">
                      <a:noFill/>
                      <a:miter lim="800000"/>
                      <a:headEnd/>
                      <a:tailEnd/>
                    </a:ln>
                  </pic:spPr>
                </pic:pic>
              </a:graphicData>
            </a:graphic>
          </wp:inline>
        </w:drawing>
      </w:r>
    </w:p>
    <w:p w:rsidR="00761B14" w:rsidRDefault="00B87C77" w:rsidP="00B87C77">
      <w:pPr>
        <w:tabs>
          <w:tab w:val="left" w:pos="1701"/>
        </w:tabs>
        <w:spacing w:line="360" w:lineRule="auto"/>
        <w:contextualSpacing/>
        <w:rPr>
          <w:rFonts w:cs="Times New Roman"/>
          <w:b/>
          <w:szCs w:val="28"/>
        </w:rPr>
      </w:pPr>
      <w:r>
        <w:rPr>
          <w:noProof/>
          <w:lang w:eastAsia="ru-RU"/>
        </w:rPr>
        <w:drawing>
          <wp:inline distT="0" distB="0" distL="0" distR="0">
            <wp:extent cx="4580890" cy="3435668"/>
            <wp:effectExtent l="19050" t="0" r="0" b="0"/>
            <wp:docPr id="29" name="Рисунок 10" descr="http://cs403928.vk.me/v403928329/5acf/7j_lYQbwC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s403928.vk.me/v403928329/5acf/7j_lYQbwCVI.jpg"/>
                    <pic:cNvPicPr>
                      <a:picLocks noChangeAspect="1" noChangeArrowheads="1"/>
                    </pic:cNvPicPr>
                  </pic:nvPicPr>
                  <pic:blipFill>
                    <a:blip r:embed="rId46" cstate="print"/>
                    <a:srcRect/>
                    <a:stretch>
                      <a:fillRect/>
                    </a:stretch>
                  </pic:blipFill>
                  <pic:spPr bwMode="auto">
                    <a:xfrm>
                      <a:off x="0" y="0"/>
                      <a:ext cx="4580890" cy="3435668"/>
                    </a:xfrm>
                    <a:prstGeom prst="rect">
                      <a:avLst/>
                    </a:prstGeom>
                    <a:noFill/>
                    <a:ln w="9525">
                      <a:noFill/>
                      <a:miter lim="800000"/>
                      <a:headEnd/>
                      <a:tailEnd/>
                    </a:ln>
                  </pic:spPr>
                </pic:pic>
              </a:graphicData>
            </a:graphic>
          </wp:inline>
        </w:drawing>
      </w:r>
    </w:p>
    <w:p w:rsidR="00761B14" w:rsidRDefault="00761B14">
      <w:pPr>
        <w:rPr>
          <w:rFonts w:cs="Times New Roman"/>
          <w:b/>
          <w:szCs w:val="28"/>
        </w:rPr>
      </w:pPr>
      <w:r>
        <w:rPr>
          <w:rFonts w:cs="Times New Roman"/>
          <w:b/>
          <w:szCs w:val="28"/>
        </w:rPr>
        <w:br w:type="page"/>
      </w:r>
    </w:p>
    <w:p w:rsidR="00B87C77" w:rsidRDefault="00B87C77" w:rsidP="00B87C77">
      <w:pPr>
        <w:tabs>
          <w:tab w:val="left" w:pos="1701"/>
        </w:tabs>
        <w:spacing w:line="360" w:lineRule="auto"/>
        <w:contextualSpacing/>
        <w:rPr>
          <w:rFonts w:cs="Times New Roman"/>
          <w:b/>
          <w:szCs w:val="28"/>
        </w:rPr>
      </w:pPr>
    </w:p>
    <w:p w:rsidR="00B87C77" w:rsidRPr="00990F2C" w:rsidRDefault="00B87C77" w:rsidP="00B87C77">
      <w:pPr>
        <w:tabs>
          <w:tab w:val="left" w:pos="1701"/>
        </w:tabs>
        <w:spacing w:line="360" w:lineRule="auto"/>
        <w:contextualSpacing/>
        <w:rPr>
          <w:rFonts w:cs="Times New Roman"/>
          <w:b/>
          <w:szCs w:val="28"/>
        </w:rPr>
      </w:pPr>
      <w:r w:rsidRPr="00990F2C">
        <w:rPr>
          <w:rFonts w:cs="Times New Roman"/>
          <w:b/>
          <w:szCs w:val="28"/>
        </w:rPr>
        <w:t xml:space="preserve">Карточка №3 </w:t>
      </w:r>
    </w:p>
    <w:p w:rsidR="00B87C77" w:rsidRPr="0044782D" w:rsidRDefault="00B87C77" w:rsidP="00B87C77">
      <w:pPr>
        <w:tabs>
          <w:tab w:val="left" w:pos="567"/>
        </w:tabs>
        <w:spacing w:line="360" w:lineRule="auto"/>
        <w:contextualSpacing/>
        <w:rPr>
          <w:rFonts w:cs="Times New Roman"/>
          <w:szCs w:val="28"/>
        </w:rPr>
      </w:pPr>
      <w:r>
        <w:rPr>
          <w:rFonts w:cs="Times New Roman"/>
          <w:szCs w:val="28"/>
        </w:rPr>
        <w:tab/>
      </w:r>
      <w:r w:rsidRPr="0044782D">
        <w:rPr>
          <w:rFonts w:cs="Times New Roman"/>
          <w:szCs w:val="28"/>
        </w:rPr>
        <w:t>В расчет берем только приобретения продуктов по кухне, а именно питание для ребенка</w:t>
      </w:r>
      <w:r>
        <w:rPr>
          <w:rFonts w:cs="Times New Roman"/>
          <w:szCs w:val="28"/>
        </w:rPr>
        <w:t xml:space="preserve"> </w:t>
      </w:r>
      <w:r w:rsidRPr="0044782D">
        <w:rPr>
          <w:rFonts w:cs="Times New Roman"/>
          <w:szCs w:val="28"/>
        </w:rPr>
        <w:t>+</w:t>
      </w:r>
      <w:r>
        <w:rPr>
          <w:rFonts w:cs="Times New Roman"/>
          <w:szCs w:val="28"/>
        </w:rPr>
        <w:t xml:space="preserve"> </w:t>
      </w:r>
      <w:r w:rsidRPr="0044782D">
        <w:rPr>
          <w:rFonts w:cs="Times New Roman"/>
          <w:szCs w:val="28"/>
        </w:rPr>
        <w:t xml:space="preserve">заказ горячего блюда на себя. </w:t>
      </w:r>
    </w:p>
    <w:p w:rsidR="00B87C77" w:rsidRDefault="00B87C77" w:rsidP="00B87C77">
      <w:pPr>
        <w:spacing w:line="360" w:lineRule="auto"/>
        <w:ind w:firstLine="708"/>
        <w:contextualSpacing/>
        <w:jc w:val="both"/>
        <w:rPr>
          <w:rFonts w:cs="Times New Roman"/>
          <w:b/>
          <w:szCs w:val="28"/>
        </w:rPr>
      </w:pPr>
      <w:r>
        <w:rPr>
          <w:rFonts w:cs="Times New Roman"/>
          <w:b/>
          <w:szCs w:val="28"/>
        </w:rPr>
        <w:t xml:space="preserve">При какой цене вы: </w:t>
      </w:r>
    </w:p>
    <w:p w:rsidR="00B87C77" w:rsidRPr="008A7D7A" w:rsidRDefault="00B87C77" w:rsidP="00E72549">
      <w:pPr>
        <w:pStyle w:val="a3"/>
        <w:numPr>
          <w:ilvl w:val="0"/>
          <w:numId w:val="20"/>
        </w:numPr>
        <w:tabs>
          <w:tab w:val="left" w:pos="142"/>
        </w:tabs>
        <w:spacing w:line="360" w:lineRule="auto"/>
        <w:ind w:left="0" w:firstLine="0"/>
        <w:jc w:val="both"/>
        <w:rPr>
          <w:rFonts w:cs="Times New Roman"/>
          <w:szCs w:val="28"/>
        </w:rPr>
      </w:pPr>
      <w:r w:rsidRPr="008A7D7A">
        <w:rPr>
          <w:rFonts w:cs="Times New Roman"/>
          <w:szCs w:val="28"/>
        </w:rPr>
        <w:t xml:space="preserve">Откажусь от приобретения данной услуги, усомнившись в её качестве </w:t>
      </w:r>
      <w:r>
        <w:rPr>
          <w:rFonts w:cs="Times New Roman"/>
          <w:szCs w:val="28"/>
        </w:rPr>
        <w:t>________________________</w:t>
      </w:r>
    </w:p>
    <w:p w:rsidR="00B87C77" w:rsidRPr="008A7D7A" w:rsidRDefault="00B87C77" w:rsidP="00E72549">
      <w:pPr>
        <w:pStyle w:val="a3"/>
        <w:numPr>
          <w:ilvl w:val="0"/>
          <w:numId w:val="20"/>
        </w:numPr>
        <w:tabs>
          <w:tab w:val="left" w:pos="142"/>
        </w:tabs>
        <w:spacing w:line="360" w:lineRule="auto"/>
        <w:ind w:left="0" w:firstLine="0"/>
        <w:jc w:val="both"/>
        <w:rPr>
          <w:rFonts w:cs="Times New Roman"/>
          <w:szCs w:val="28"/>
        </w:rPr>
      </w:pPr>
      <w:r w:rsidRPr="008A7D7A">
        <w:rPr>
          <w:rFonts w:cs="Times New Roman"/>
          <w:szCs w:val="28"/>
        </w:rPr>
        <w:t>Совершу покупку и буду считать выгодной</w:t>
      </w:r>
      <w:r>
        <w:rPr>
          <w:rFonts w:cs="Times New Roman"/>
          <w:szCs w:val="28"/>
        </w:rPr>
        <w:t xml:space="preserve"> </w:t>
      </w:r>
      <w:r w:rsidRPr="008A7D7A">
        <w:rPr>
          <w:rFonts w:cs="Times New Roman"/>
          <w:szCs w:val="28"/>
        </w:rPr>
        <w:t>сделкой</w:t>
      </w:r>
      <w:r>
        <w:rPr>
          <w:rFonts w:cs="Times New Roman"/>
          <w:szCs w:val="28"/>
        </w:rPr>
        <w:t>_____________________</w:t>
      </w:r>
    </w:p>
    <w:p w:rsidR="00B87C77" w:rsidRPr="008A7D7A" w:rsidRDefault="00B87C77" w:rsidP="00E72549">
      <w:pPr>
        <w:pStyle w:val="a3"/>
        <w:numPr>
          <w:ilvl w:val="0"/>
          <w:numId w:val="20"/>
        </w:numPr>
        <w:tabs>
          <w:tab w:val="left" w:pos="142"/>
        </w:tabs>
        <w:spacing w:line="360" w:lineRule="auto"/>
        <w:ind w:left="0" w:firstLine="0"/>
        <w:jc w:val="both"/>
        <w:rPr>
          <w:rFonts w:cs="Times New Roman"/>
          <w:szCs w:val="28"/>
        </w:rPr>
      </w:pPr>
      <w:r w:rsidRPr="008A7D7A">
        <w:rPr>
          <w:rFonts w:cs="Times New Roman"/>
          <w:szCs w:val="28"/>
        </w:rPr>
        <w:t>Совершу покупку, но буду считать, что переплатил</w:t>
      </w:r>
      <w:r>
        <w:rPr>
          <w:rFonts w:cs="Times New Roman"/>
          <w:szCs w:val="28"/>
        </w:rPr>
        <w:t>___________________</w:t>
      </w:r>
    </w:p>
    <w:p w:rsidR="00B87C77" w:rsidRPr="00DE7578" w:rsidRDefault="00B87C77" w:rsidP="00E72549">
      <w:pPr>
        <w:pStyle w:val="a3"/>
        <w:numPr>
          <w:ilvl w:val="0"/>
          <w:numId w:val="20"/>
        </w:numPr>
        <w:tabs>
          <w:tab w:val="left" w:pos="142"/>
          <w:tab w:val="left" w:pos="1701"/>
        </w:tabs>
        <w:spacing w:line="360" w:lineRule="auto"/>
        <w:ind w:left="0" w:firstLine="0"/>
        <w:jc w:val="both"/>
        <w:rPr>
          <w:rFonts w:asciiTheme="minorHAnsi" w:hAnsiTheme="minorHAnsi"/>
          <w:sz w:val="22"/>
        </w:rPr>
      </w:pPr>
      <w:r w:rsidRPr="00BA3BD4">
        <w:rPr>
          <w:rFonts w:cs="Times New Roman"/>
          <w:szCs w:val="28"/>
        </w:rPr>
        <w:t>Откажусь от покупки, считая, что покупка слишком дорогая____________</w:t>
      </w:r>
    </w:p>
    <w:p w:rsidR="00761B14" w:rsidRDefault="00761B14">
      <w:pPr>
        <w:rPr>
          <w:rFonts w:eastAsia="Arial Unicode MS" w:cs="Times New Roman"/>
          <w:b/>
          <w:szCs w:val="20"/>
          <w:lang w:eastAsia="ru-RU"/>
        </w:rPr>
      </w:pPr>
      <w:r>
        <w:br w:type="page"/>
      </w:r>
    </w:p>
    <w:p w:rsidR="00DE7578" w:rsidRPr="00DE7578" w:rsidRDefault="00DE7578" w:rsidP="006C7D37">
      <w:pPr>
        <w:pStyle w:val="3"/>
        <w:ind w:left="2836"/>
        <w:rPr>
          <w:rFonts w:asciiTheme="minorHAnsi" w:hAnsiTheme="minorHAnsi"/>
          <w:sz w:val="22"/>
        </w:rPr>
      </w:pPr>
      <w:bookmarkStart w:id="23" w:name="_Toc357476995"/>
      <w:r>
        <w:lastRenderedPageBreak/>
        <w:t>ПРИЛОЖЕНИЕ Д</w:t>
      </w:r>
      <w:bookmarkEnd w:id="23"/>
    </w:p>
    <w:p w:rsidR="00040FB6" w:rsidRPr="00040FB6" w:rsidRDefault="00DE7578" w:rsidP="00E72549">
      <w:pPr>
        <w:pStyle w:val="a3"/>
        <w:numPr>
          <w:ilvl w:val="0"/>
          <w:numId w:val="20"/>
        </w:numPr>
        <w:tabs>
          <w:tab w:val="left" w:pos="142"/>
          <w:tab w:val="left" w:pos="1701"/>
        </w:tabs>
        <w:spacing w:line="360" w:lineRule="auto"/>
        <w:ind w:left="0" w:firstLine="0"/>
        <w:jc w:val="right"/>
        <w:rPr>
          <w:rFonts w:asciiTheme="minorHAnsi" w:hAnsiTheme="minorHAnsi"/>
          <w:sz w:val="22"/>
        </w:rPr>
      </w:pPr>
      <w:r>
        <w:rPr>
          <w:rFonts w:cs="Times New Roman"/>
          <w:szCs w:val="28"/>
        </w:rPr>
        <w:t xml:space="preserve">Таблица 2 </w:t>
      </w:r>
    </w:p>
    <w:p w:rsidR="00DE7578" w:rsidRDefault="00DE7578" w:rsidP="00E72549">
      <w:pPr>
        <w:pStyle w:val="a3"/>
        <w:numPr>
          <w:ilvl w:val="0"/>
          <w:numId w:val="20"/>
        </w:numPr>
        <w:tabs>
          <w:tab w:val="left" w:pos="142"/>
          <w:tab w:val="left" w:pos="1701"/>
        </w:tabs>
        <w:spacing w:line="360" w:lineRule="auto"/>
        <w:ind w:left="0" w:firstLine="0"/>
        <w:jc w:val="center"/>
      </w:pPr>
      <w:r>
        <w:rPr>
          <w:rFonts w:cs="Times New Roman"/>
          <w:szCs w:val="28"/>
        </w:rPr>
        <w:t>Список рассматриваемых микрорайонов</w:t>
      </w:r>
    </w:p>
    <w:tbl>
      <w:tblPr>
        <w:tblStyle w:val="a4"/>
        <w:tblW w:w="0" w:type="auto"/>
        <w:tblLook w:val="04A0" w:firstRow="1" w:lastRow="0" w:firstColumn="1" w:lastColumn="0" w:noHBand="0" w:noVBand="1"/>
      </w:tblPr>
      <w:tblGrid>
        <w:gridCol w:w="2338"/>
        <w:gridCol w:w="2876"/>
        <w:gridCol w:w="4356"/>
      </w:tblGrid>
      <w:tr w:rsidR="00FA768D" w:rsidRPr="00921AF5" w:rsidTr="00DE7578">
        <w:tc>
          <w:tcPr>
            <w:tcW w:w="2338" w:type="dxa"/>
          </w:tcPr>
          <w:p w:rsidR="00FA768D" w:rsidRPr="00921AF5" w:rsidRDefault="00FA768D" w:rsidP="0064100A">
            <w:pPr>
              <w:spacing w:line="360" w:lineRule="auto"/>
              <w:jc w:val="both"/>
              <w:rPr>
                <w:rFonts w:cs="Times New Roman"/>
                <w:b/>
                <w:szCs w:val="28"/>
              </w:rPr>
            </w:pPr>
            <w:r w:rsidRPr="00921AF5">
              <w:rPr>
                <w:rFonts w:cs="Times New Roman"/>
                <w:b/>
                <w:szCs w:val="28"/>
              </w:rPr>
              <w:t>Микрорайон</w:t>
            </w:r>
          </w:p>
        </w:tc>
        <w:tc>
          <w:tcPr>
            <w:tcW w:w="2876" w:type="dxa"/>
          </w:tcPr>
          <w:p w:rsidR="00FA768D" w:rsidRPr="00921AF5" w:rsidRDefault="00FA768D" w:rsidP="0064100A">
            <w:pPr>
              <w:spacing w:line="360" w:lineRule="auto"/>
              <w:rPr>
                <w:rFonts w:cs="Times New Roman"/>
                <w:b/>
                <w:szCs w:val="28"/>
              </w:rPr>
            </w:pPr>
            <w:r w:rsidRPr="00921AF5">
              <w:rPr>
                <w:rFonts w:cs="Times New Roman"/>
                <w:b/>
                <w:szCs w:val="28"/>
              </w:rPr>
              <w:t xml:space="preserve">Улицы </w:t>
            </w:r>
          </w:p>
        </w:tc>
        <w:tc>
          <w:tcPr>
            <w:tcW w:w="4356" w:type="dxa"/>
          </w:tcPr>
          <w:p w:rsidR="00FA768D" w:rsidRPr="00921AF5" w:rsidRDefault="00FA768D" w:rsidP="0064100A">
            <w:pPr>
              <w:spacing w:line="360" w:lineRule="auto"/>
              <w:jc w:val="both"/>
              <w:rPr>
                <w:rFonts w:cs="Times New Roman"/>
                <w:b/>
                <w:szCs w:val="28"/>
              </w:rPr>
            </w:pPr>
            <w:r>
              <w:rPr>
                <w:rFonts w:cs="Times New Roman"/>
                <w:b/>
                <w:szCs w:val="28"/>
              </w:rPr>
              <w:t xml:space="preserve">Карта </w:t>
            </w:r>
          </w:p>
        </w:tc>
      </w:tr>
      <w:tr w:rsidR="00FA768D" w:rsidTr="00DE7578">
        <w:tc>
          <w:tcPr>
            <w:tcW w:w="2338" w:type="dxa"/>
          </w:tcPr>
          <w:p w:rsidR="00FA768D" w:rsidRPr="00921AF5" w:rsidRDefault="00FA768D" w:rsidP="0064100A">
            <w:pPr>
              <w:spacing w:line="360" w:lineRule="auto"/>
              <w:rPr>
                <w:rFonts w:cs="Times New Roman"/>
                <w:b/>
                <w:sz w:val="20"/>
                <w:szCs w:val="20"/>
              </w:rPr>
            </w:pPr>
            <w:r w:rsidRPr="00921AF5">
              <w:rPr>
                <w:rFonts w:cs="Times New Roman"/>
                <w:b/>
                <w:sz w:val="20"/>
                <w:szCs w:val="20"/>
              </w:rPr>
              <w:t>Дзержинский район, микрорайон Парковый</w:t>
            </w:r>
          </w:p>
          <w:p w:rsidR="00FA768D" w:rsidRPr="00921AF5" w:rsidRDefault="00FA768D" w:rsidP="0064100A">
            <w:pPr>
              <w:spacing w:line="360" w:lineRule="auto"/>
              <w:jc w:val="both"/>
              <w:rPr>
                <w:rFonts w:cs="Times New Roman"/>
                <w:b/>
                <w:sz w:val="20"/>
                <w:szCs w:val="20"/>
              </w:rPr>
            </w:pPr>
          </w:p>
        </w:tc>
        <w:tc>
          <w:tcPr>
            <w:tcW w:w="2876" w:type="dxa"/>
          </w:tcPr>
          <w:p w:rsidR="00FA768D" w:rsidRPr="00727B4F" w:rsidRDefault="009D197D" w:rsidP="0064100A">
            <w:pPr>
              <w:rPr>
                <w:rFonts w:cs="Times New Roman"/>
                <w:b/>
                <w:sz w:val="20"/>
                <w:szCs w:val="20"/>
              </w:rPr>
            </w:pPr>
            <w:hyperlink r:id="rId47" w:tooltip="Показать дома на улице 3-я Водопроводная ул." w:history="1">
              <w:r w:rsidR="00FA768D" w:rsidRPr="00727B4F">
                <w:rPr>
                  <w:rStyle w:val="a7"/>
                  <w:rFonts w:cs="Times New Roman"/>
                  <w:b w:val="0"/>
                  <w:color w:val="000000"/>
                  <w:sz w:val="20"/>
                  <w:shd w:val="clear" w:color="auto" w:fill="FFFFFF"/>
                </w:rPr>
                <w:t>3-я Водопроводная</w:t>
              </w:r>
            </w:hyperlink>
            <w:r w:rsidR="00FA768D" w:rsidRPr="00727B4F">
              <w:rPr>
                <w:rFonts w:cs="Times New Roman"/>
                <w:b/>
                <w:color w:val="000000"/>
                <w:sz w:val="20"/>
                <w:szCs w:val="20"/>
              </w:rPr>
              <w:br/>
            </w:r>
            <w:hyperlink r:id="rId48" w:tooltip="Показать дома на улице Барамзиной ул." w:history="1">
              <w:r w:rsidR="00FA768D" w:rsidRPr="00727B4F">
                <w:rPr>
                  <w:rStyle w:val="a7"/>
                  <w:rFonts w:cs="Times New Roman"/>
                  <w:b w:val="0"/>
                  <w:color w:val="000000"/>
                  <w:sz w:val="20"/>
                  <w:shd w:val="clear" w:color="auto" w:fill="FFFFFF"/>
                </w:rPr>
                <w:t xml:space="preserve">Барамзиной </w:t>
              </w:r>
            </w:hyperlink>
            <w:r w:rsidR="00FA768D" w:rsidRPr="00727B4F">
              <w:rPr>
                <w:rFonts w:cs="Times New Roman"/>
                <w:b/>
                <w:color w:val="000000"/>
                <w:sz w:val="20"/>
                <w:szCs w:val="20"/>
              </w:rPr>
              <w:br/>
            </w:r>
            <w:hyperlink r:id="rId49" w:tooltip="Показать дома на улице Верещагинская ул." w:history="1">
              <w:r w:rsidR="00FA768D" w:rsidRPr="00727B4F">
                <w:rPr>
                  <w:rStyle w:val="a7"/>
                  <w:rFonts w:cs="Times New Roman"/>
                  <w:b w:val="0"/>
                  <w:color w:val="000000"/>
                  <w:sz w:val="20"/>
                  <w:shd w:val="clear" w:color="auto" w:fill="FFFFFF"/>
                </w:rPr>
                <w:t>Верещагинская</w:t>
              </w:r>
            </w:hyperlink>
            <w:r w:rsidR="00FA768D" w:rsidRPr="00727B4F">
              <w:rPr>
                <w:rFonts w:cs="Times New Roman"/>
                <w:b/>
                <w:color w:val="000000"/>
                <w:sz w:val="20"/>
                <w:szCs w:val="20"/>
              </w:rPr>
              <w:br/>
            </w:r>
            <w:hyperlink r:id="rId50" w:tooltip="Показать дома на улице Вишерская ул." w:history="1">
              <w:r w:rsidR="00FA768D" w:rsidRPr="00727B4F">
                <w:rPr>
                  <w:rStyle w:val="a7"/>
                  <w:rFonts w:cs="Times New Roman"/>
                  <w:b w:val="0"/>
                  <w:color w:val="000000"/>
                  <w:sz w:val="20"/>
                  <w:shd w:val="clear" w:color="auto" w:fill="FFFFFF"/>
                </w:rPr>
                <w:t xml:space="preserve">Вишерская </w:t>
              </w:r>
            </w:hyperlink>
            <w:r w:rsidR="00FA768D" w:rsidRPr="00727B4F">
              <w:rPr>
                <w:rFonts w:cs="Times New Roman"/>
                <w:b/>
                <w:color w:val="000000"/>
                <w:sz w:val="20"/>
                <w:szCs w:val="20"/>
              </w:rPr>
              <w:br/>
            </w:r>
            <w:hyperlink r:id="rId51" w:tooltip="Показать дома на улице Вокзальная ул." w:history="1">
              <w:r w:rsidR="00FA768D" w:rsidRPr="00727B4F">
                <w:rPr>
                  <w:rStyle w:val="a7"/>
                  <w:rFonts w:cs="Times New Roman"/>
                  <w:b w:val="0"/>
                  <w:color w:val="000000"/>
                  <w:sz w:val="20"/>
                  <w:shd w:val="clear" w:color="auto" w:fill="FFFFFF"/>
                </w:rPr>
                <w:t>Вокзальная</w:t>
              </w:r>
            </w:hyperlink>
            <w:r w:rsidR="00FA768D" w:rsidRPr="00727B4F">
              <w:rPr>
                <w:rFonts w:cs="Times New Roman"/>
                <w:b/>
                <w:color w:val="000000"/>
                <w:sz w:val="20"/>
                <w:szCs w:val="20"/>
              </w:rPr>
              <w:br/>
            </w:r>
            <w:hyperlink r:id="rId52" w:tooltip="Показать дома на улице Встречная ул." w:history="1">
              <w:r w:rsidR="00FA768D" w:rsidRPr="00727B4F">
                <w:rPr>
                  <w:rStyle w:val="a7"/>
                  <w:rFonts w:cs="Times New Roman"/>
                  <w:b w:val="0"/>
                  <w:color w:val="000000"/>
                  <w:sz w:val="20"/>
                  <w:shd w:val="clear" w:color="auto" w:fill="FFFFFF"/>
                </w:rPr>
                <w:t xml:space="preserve">Встречная </w:t>
              </w:r>
            </w:hyperlink>
            <w:r w:rsidR="00FA768D" w:rsidRPr="00727B4F">
              <w:rPr>
                <w:rFonts w:cs="Times New Roman"/>
                <w:b/>
                <w:color w:val="000000"/>
                <w:sz w:val="20"/>
                <w:szCs w:val="20"/>
              </w:rPr>
              <w:br/>
            </w:r>
            <w:hyperlink r:id="rId53" w:tooltip="Показать дома на улице Желябова ул." w:history="1">
              <w:r w:rsidR="00FA768D" w:rsidRPr="00727B4F">
                <w:rPr>
                  <w:rStyle w:val="a7"/>
                  <w:rFonts w:cs="Times New Roman"/>
                  <w:b w:val="0"/>
                  <w:color w:val="000000"/>
                  <w:sz w:val="20"/>
                  <w:shd w:val="clear" w:color="auto" w:fill="FFFFFF"/>
                </w:rPr>
                <w:t xml:space="preserve">Желябова </w:t>
              </w:r>
            </w:hyperlink>
            <w:r w:rsidR="00FA768D" w:rsidRPr="00727B4F">
              <w:rPr>
                <w:rFonts w:cs="Times New Roman"/>
                <w:b/>
                <w:color w:val="000000"/>
                <w:sz w:val="20"/>
                <w:szCs w:val="20"/>
              </w:rPr>
              <w:br/>
            </w:r>
            <w:hyperlink r:id="rId54" w:tooltip="Показать дома на улице Заостровская ул." w:history="1">
              <w:r w:rsidR="00FA768D" w:rsidRPr="00727B4F">
                <w:rPr>
                  <w:rStyle w:val="a7"/>
                  <w:rFonts w:cs="Times New Roman"/>
                  <w:b w:val="0"/>
                  <w:color w:val="000000"/>
                  <w:sz w:val="20"/>
                  <w:shd w:val="clear" w:color="auto" w:fill="FFFFFF"/>
                </w:rPr>
                <w:t xml:space="preserve">Заостровская </w:t>
              </w:r>
            </w:hyperlink>
            <w:r w:rsidR="00FA768D" w:rsidRPr="00727B4F">
              <w:rPr>
                <w:rFonts w:cs="Times New Roman"/>
                <w:b/>
                <w:color w:val="000000"/>
                <w:sz w:val="20"/>
                <w:szCs w:val="20"/>
              </w:rPr>
              <w:br/>
            </w:r>
            <w:hyperlink r:id="rId55" w:tooltip="Показать дома на улице Каменского Василия ул." w:history="1">
              <w:r w:rsidR="00FA768D" w:rsidRPr="00727B4F">
                <w:rPr>
                  <w:rStyle w:val="a7"/>
                  <w:rFonts w:cs="Times New Roman"/>
                  <w:b w:val="0"/>
                  <w:color w:val="000000"/>
                  <w:sz w:val="20"/>
                  <w:shd w:val="clear" w:color="auto" w:fill="FFFFFF"/>
                </w:rPr>
                <w:t xml:space="preserve">Каменского Василия </w:t>
              </w:r>
            </w:hyperlink>
            <w:r w:rsidR="00FA768D" w:rsidRPr="00727B4F">
              <w:rPr>
                <w:rFonts w:cs="Times New Roman"/>
                <w:b/>
                <w:color w:val="000000"/>
                <w:sz w:val="20"/>
                <w:szCs w:val="20"/>
              </w:rPr>
              <w:br/>
            </w:r>
            <w:hyperlink r:id="rId56" w:tooltip="Показать дома на улице Клубная ул." w:history="1">
              <w:r w:rsidR="00FA768D" w:rsidRPr="00727B4F">
                <w:rPr>
                  <w:rStyle w:val="a7"/>
                  <w:rFonts w:cs="Times New Roman"/>
                  <w:b w:val="0"/>
                  <w:color w:val="000000"/>
                  <w:sz w:val="20"/>
                  <w:shd w:val="clear" w:color="auto" w:fill="FFFFFF"/>
                </w:rPr>
                <w:t>Клубная</w:t>
              </w:r>
            </w:hyperlink>
            <w:r w:rsidR="00FA768D" w:rsidRPr="00727B4F">
              <w:rPr>
                <w:rFonts w:cs="Times New Roman"/>
                <w:b/>
                <w:color w:val="000000"/>
                <w:sz w:val="20"/>
                <w:szCs w:val="20"/>
              </w:rPr>
              <w:br/>
            </w:r>
            <w:hyperlink r:id="rId57" w:tooltip="Показать дома на улице Космодемьянской ул." w:history="1">
              <w:r w:rsidR="00FA768D" w:rsidRPr="00727B4F">
                <w:rPr>
                  <w:rStyle w:val="a7"/>
                  <w:rFonts w:cs="Times New Roman"/>
                  <w:b w:val="0"/>
                  <w:color w:val="000000"/>
                  <w:sz w:val="20"/>
                  <w:shd w:val="clear" w:color="auto" w:fill="FFFFFF"/>
                </w:rPr>
                <w:t xml:space="preserve">Космодемьянской </w:t>
              </w:r>
            </w:hyperlink>
            <w:r w:rsidR="00FA768D" w:rsidRPr="00727B4F">
              <w:rPr>
                <w:rFonts w:cs="Times New Roman"/>
                <w:b/>
                <w:color w:val="000000"/>
                <w:sz w:val="20"/>
                <w:szCs w:val="20"/>
              </w:rPr>
              <w:br/>
            </w:r>
            <w:hyperlink r:id="rId58" w:tooltip="Показать дома на улице Куфонина ул." w:history="1">
              <w:r w:rsidR="00FA768D" w:rsidRPr="00727B4F">
                <w:rPr>
                  <w:rStyle w:val="a7"/>
                  <w:rFonts w:cs="Times New Roman"/>
                  <w:b w:val="0"/>
                  <w:color w:val="000000"/>
                  <w:sz w:val="20"/>
                  <w:shd w:val="clear" w:color="auto" w:fill="FFFFFF"/>
                </w:rPr>
                <w:t>Куфонина</w:t>
              </w:r>
            </w:hyperlink>
            <w:r w:rsidR="00FA768D" w:rsidRPr="00727B4F">
              <w:rPr>
                <w:rFonts w:cs="Times New Roman"/>
                <w:b/>
                <w:color w:val="000000"/>
                <w:sz w:val="20"/>
                <w:szCs w:val="20"/>
              </w:rPr>
              <w:br/>
            </w:r>
            <w:hyperlink r:id="rId59" w:tooltip="Показать дома на улице Мулянская 2-я ул." w:history="1">
              <w:r w:rsidR="00FA768D" w:rsidRPr="00727B4F">
                <w:rPr>
                  <w:rStyle w:val="a7"/>
                  <w:rFonts w:cs="Times New Roman"/>
                  <w:b w:val="0"/>
                  <w:color w:val="000000"/>
                  <w:sz w:val="20"/>
                  <w:shd w:val="clear" w:color="auto" w:fill="FFFFFF"/>
                </w:rPr>
                <w:t>Мулянская 2-я</w:t>
              </w:r>
            </w:hyperlink>
            <w:r w:rsidR="00FA768D" w:rsidRPr="00727B4F">
              <w:rPr>
                <w:rFonts w:cs="Times New Roman"/>
                <w:b/>
                <w:color w:val="000000"/>
                <w:sz w:val="20"/>
                <w:szCs w:val="20"/>
              </w:rPr>
              <w:br/>
            </w:r>
            <w:hyperlink r:id="rId60" w:tooltip="Показать дома на улице Невьянский пер." w:history="1">
              <w:r w:rsidR="00FA768D" w:rsidRPr="00727B4F">
                <w:rPr>
                  <w:rStyle w:val="a7"/>
                  <w:rFonts w:cs="Times New Roman"/>
                  <w:b w:val="0"/>
                  <w:color w:val="000000"/>
                  <w:sz w:val="20"/>
                  <w:shd w:val="clear" w:color="auto" w:fill="FFFFFF"/>
                </w:rPr>
                <w:t>Невьянский пер.</w:t>
              </w:r>
            </w:hyperlink>
            <w:r w:rsidR="00FA768D" w:rsidRPr="00727B4F">
              <w:rPr>
                <w:rFonts w:cs="Times New Roman"/>
                <w:b/>
                <w:color w:val="000000"/>
                <w:sz w:val="20"/>
                <w:szCs w:val="20"/>
              </w:rPr>
              <w:br/>
            </w:r>
            <w:hyperlink r:id="rId61" w:tooltip="Показать дома на улице Озерная ул." w:history="1">
              <w:r w:rsidR="00FA768D" w:rsidRPr="00727B4F">
                <w:rPr>
                  <w:rStyle w:val="a7"/>
                  <w:rFonts w:cs="Times New Roman"/>
                  <w:b w:val="0"/>
                  <w:color w:val="000000"/>
                  <w:sz w:val="20"/>
                  <w:shd w:val="clear" w:color="auto" w:fill="FFFFFF"/>
                </w:rPr>
                <w:t xml:space="preserve">Озерная </w:t>
              </w:r>
            </w:hyperlink>
            <w:r w:rsidR="00FA768D" w:rsidRPr="00727B4F">
              <w:rPr>
                <w:rFonts w:cs="Times New Roman"/>
                <w:b/>
                <w:color w:val="000000"/>
                <w:sz w:val="20"/>
                <w:szCs w:val="20"/>
              </w:rPr>
              <w:br/>
            </w:r>
            <w:hyperlink r:id="rId62" w:tooltip="Показать дома на улице Очерская ул." w:history="1">
              <w:r w:rsidR="00FA768D" w:rsidRPr="00727B4F">
                <w:rPr>
                  <w:rStyle w:val="a7"/>
                  <w:rFonts w:cs="Times New Roman"/>
                  <w:b w:val="0"/>
                  <w:color w:val="000000"/>
                  <w:sz w:val="20"/>
                  <w:shd w:val="clear" w:color="auto" w:fill="FFFFFF"/>
                </w:rPr>
                <w:t xml:space="preserve">Очерская </w:t>
              </w:r>
            </w:hyperlink>
            <w:r w:rsidR="00FA768D" w:rsidRPr="00727B4F">
              <w:rPr>
                <w:rFonts w:cs="Times New Roman"/>
                <w:b/>
                <w:color w:val="000000"/>
                <w:sz w:val="20"/>
                <w:szCs w:val="20"/>
              </w:rPr>
              <w:br/>
            </w:r>
            <w:hyperlink r:id="rId63" w:tooltip="Показать дома на улице Парковый пр." w:history="1">
              <w:r w:rsidR="00FA768D" w:rsidRPr="00727B4F">
                <w:rPr>
                  <w:rStyle w:val="a7"/>
                  <w:rFonts w:cs="Times New Roman"/>
                  <w:b w:val="0"/>
                  <w:color w:val="000000"/>
                  <w:sz w:val="20"/>
                  <w:shd w:val="clear" w:color="auto" w:fill="FFFFFF"/>
                </w:rPr>
                <w:t>Парковый пр.</w:t>
              </w:r>
            </w:hyperlink>
            <w:r w:rsidR="00FA768D" w:rsidRPr="00727B4F">
              <w:rPr>
                <w:rFonts w:cs="Times New Roman"/>
                <w:b/>
                <w:color w:val="000000"/>
                <w:sz w:val="20"/>
                <w:szCs w:val="20"/>
              </w:rPr>
              <w:br/>
            </w:r>
            <w:hyperlink r:id="rId64" w:tooltip="Показать дома на улице Песчаная ул." w:history="1">
              <w:r w:rsidR="00FA768D" w:rsidRPr="00727B4F">
                <w:rPr>
                  <w:rStyle w:val="a7"/>
                  <w:rFonts w:cs="Times New Roman"/>
                  <w:b w:val="0"/>
                  <w:color w:val="000000"/>
                  <w:sz w:val="20"/>
                  <w:shd w:val="clear" w:color="auto" w:fill="FFFFFF"/>
                </w:rPr>
                <w:t xml:space="preserve">Песчаная </w:t>
              </w:r>
            </w:hyperlink>
            <w:r w:rsidR="00FA768D" w:rsidRPr="00727B4F">
              <w:rPr>
                <w:rFonts w:cs="Times New Roman"/>
                <w:b/>
                <w:color w:val="000000"/>
                <w:sz w:val="20"/>
                <w:szCs w:val="20"/>
              </w:rPr>
              <w:br/>
            </w:r>
            <w:hyperlink r:id="rId65" w:tooltip="Показать дома на улице Подлесная 2-я ул." w:history="1">
              <w:r w:rsidR="00FA768D" w:rsidRPr="00727B4F">
                <w:rPr>
                  <w:rStyle w:val="a7"/>
                  <w:rFonts w:cs="Times New Roman"/>
                  <w:b w:val="0"/>
                  <w:color w:val="000000"/>
                  <w:sz w:val="20"/>
                  <w:shd w:val="clear" w:color="auto" w:fill="FFFFFF"/>
                </w:rPr>
                <w:t>Подлесная 2-я ул.</w:t>
              </w:r>
            </w:hyperlink>
            <w:r w:rsidR="00FA768D" w:rsidRPr="00727B4F">
              <w:rPr>
                <w:rFonts w:cs="Times New Roman"/>
                <w:b/>
                <w:color w:val="000000"/>
                <w:sz w:val="20"/>
                <w:szCs w:val="20"/>
              </w:rPr>
              <w:br/>
            </w:r>
            <w:hyperlink r:id="rId66" w:tooltip="Показать дома на улице Подлесная ул." w:history="1">
              <w:r w:rsidR="00FA768D" w:rsidRPr="00727B4F">
                <w:rPr>
                  <w:rStyle w:val="a7"/>
                  <w:rFonts w:cs="Times New Roman"/>
                  <w:b w:val="0"/>
                  <w:color w:val="000000"/>
                  <w:sz w:val="20"/>
                  <w:shd w:val="clear" w:color="auto" w:fill="FFFFFF"/>
                </w:rPr>
                <w:t>Подлесная</w:t>
              </w:r>
            </w:hyperlink>
            <w:r w:rsidR="00FA768D" w:rsidRPr="00727B4F">
              <w:rPr>
                <w:rFonts w:cs="Times New Roman"/>
                <w:b/>
                <w:color w:val="000000"/>
                <w:sz w:val="20"/>
                <w:szCs w:val="20"/>
              </w:rPr>
              <w:br/>
            </w:r>
            <w:hyperlink r:id="rId67" w:tooltip="Показать дома на улице Пожарского ул." w:history="1">
              <w:r w:rsidR="00FA768D" w:rsidRPr="00727B4F">
                <w:rPr>
                  <w:rStyle w:val="a7"/>
                  <w:rFonts w:cs="Times New Roman"/>
                  <w:b w:val="0"/>
                  <w:color w:val="000000"/>
                  <w:sz w:val="20"/>
                  <w:shd w:val="clear" w:color="auto" w:fill="FFFFFF"/>
                </w:rPr>
                <w:t xml:space="preserve">Пожарского </w:t>
              </w:r>
            </w:hyperlink>
            <w:r w:rsidR="00FA768D" w:rsidRPr="00727B4F">
              <w:rPr>
                <w:rFonts w:cs="Times New Roman"/>
                <w:b/>
                <w:color w:val="000000"/>
                <w:sz w:val="20"/>
                <w:szCs w:val="20"/>
              </w:rPr>
              <w:br/>
            </w:r>
            <w:hyperlink r:id="rId68" w:tooltip="Показать дома на улице Пулеметная ул." w:history="1">
              <w:r w:rsidR="00FA768D" w:rsidRPr="00727B4F">
                <w:rPr>
                  <w:rStyle w:val="a7"/>
                  <w:rFonts w:cs="Times New Roman"/>
                  <w:b w:val="0"/>
                  <w:color w:val="000000"/>
                  <w:sz w:val="20"/>
                  <w:shd w:val="clear" w:color="auto" w:fill="FFFFFF"/>
                </w:rPr>
                <w:t>Пулеметная</w:t>
              </w:r>
            </w:hyperlink>
            <w:r w:rsidR="00FA768D" w:rsidRPr="00727B4F">
              <w:rPr>
                <w:rFonts w:cs="Times New Roman"/>
                <w:b/>
                <w:color w:val="000000"/>
                <w:sz w:val="20"/>
                <w:szCs w:val="20"/>
              </w:rPr>
              <w:br/>
            </w:r>
            <w:hyperlink r:id="rId69" w:tooltip="Показать дома на улице Рыночная 1-я ул." w:history="1">
              <w:r w:rsidR="00FA768D" w:rsidRPr="00727B4F">
                <w:rPr>
                  <w:rStyle w:val="a7"/>
                  <w:rFonts w:cs="Times New Roman"/>
                  <w:b w:val="0"/>
                  <w:color w:val="000000"/>
                  <w:sz w:val="20"/>
                  <w:shd w:val="clear" w:color="auto" w:fill="FFFFFF"/>
                </w:rPr>
                <w:t xml:space="preserve">Рыночная </w:t>
              </w:r>
            </w:hyperlink>
            <w:r w:rsidR="00FA768D" w:rsidRPr="00727B4F">
              <w:rPr>
                <w:rFonts w:cs="Times New Roman"/>
                <w:b/>
                <w:color w:val="000000"/>
                <w:sz w:val="20"/>
                <w:szCs w:val="20"/>
              </w:rPr>
              <w:br/>
            </w:r>
            <w:hyperlink r:id="rId70" w:tooltip="Показать дома на улице Рыночная 2-я ул." w:history="1">
              <w:r w:rsidR="00FA768D" w:rsidRPr="00727B4F">
                <w:rPr>
                  <w:rStyle w:val="a7"/>
                  <w:rFonts w:cs="Times New Roman"/>
                  <w:b w:val="0"/>
                  <w:color w:val="000000"/>
                  <w:sz w:val="20"/>
                  <w:shd w:val="clear" w:color="auto" w:fill="FFFFFF"/>
                </w:rPr>
                <w:t xml:space="preserve">Рыночная </w:t>
              </w:r>
            </w:hyperlink>
            <w:r w:rsidR="00FA768D" w:rsidRPr="00727B4F">
              <w:rPr>
                <w:rFonts w:cs="Times New Roman"/>
                <w:b/>
                <w:color w:val="000000"/>
                <w:sz w:val="20"/>
                <w:szCs w:val="20"/>
              </w:rPr>
              <w:br/>
            </w:r>
            <w:hyperlink r:id="rId71" w:tooltip="Показать дома на улице Сельская ул. (м/р Парковый)" w:history="1">
              <w:r w:rsidR="00FA768D" w:rsidRPr="00727B4F">
                <w:rPr>
                  <w:rStyle w:val="a7"/>
                  <w:rFonts w:cs="Times New Roman"/>
                  <w:b w:val="0"/>
                  <w:color w:val="000000"/>
                  <w:sz w:val="20"/>
                  <w:shd w:val="clear" w:color="auto" w:fill="FFFFFF"/>
                </w:rPr>
                <w:t xml:space="preserve">Сельская </w:t>
              </w:r>
            </w:hyperlink>
            <w:r w:rsidR="00FA768D" w:rsidRPr="00727B4F">
              <w:rPr>
                <w:rFonts w:cs="Times New Roman"/>
                <w:b/>
                <w:color w:val="000000"/>
                <w:sz w:val="20"/>
                <w:szCs w:val="20"/>
              </w:rPr>
              <w:br/>
            </w:r>
            <w:hyperlink r:id="rId72" w:tooltip="Показать дома на улице Слесарная ул." w:history="1">
              <w:r w:rsidR="00FA768D" w:rsidRPr="00727B4F">
                <w:rPr>
                  <w:rStyle w:val="a7"/>
                  <w:rFonts w:cs="Times New Roman"/>
                  <w:b w:val="0"/>
                  <w:color w:val="000000"/>
                  <w:sz w:val="20"/>
                  <w:shd w:val="clear" w:color="auto" w:fill="FFFFFF"/>
                </w:rPr>
                <w:t xml:space="preserve">Слесарная </w:t>
              </w:r>
            </w:hyperlink>
            <w:r w:rsidR="00FA768D" w:rsidRPr="00727B4F">
              <w:rPr>
                <w:rFonts w:cs="Times New Roman"/>
                <w:b/>
                <w:color w:val="000000"/>
                <w:sz w:val="20"/>
                <w:szCs w:val="20"/>
              </w:rPr>
              <w:br/>
            </w:r>
            <w:hyperlink r:id="rId73" w:tooltip="Показать дома на улице Спортивная ул. (м/р Парковый)" w:history="1">
              <w:r w:rsidR="00FA768D" w:rsidRPr="00727B4F">
                <w:rPr>
                  <w:rStyle w:val="a7"/>
                  <w:rFonts w:cs="Times New Roman"/>
                  <w:b w:val="0"/>
                  <w:color w:val="000000"/>
                  <w:sz w:val="20"/>
                  <w:shd w:val="clear" w:color="auto" w:fill="FFFFFF"/>
                </w:rPr>
                <w:t>Спортивная)</w:t>
              </w:r>
            </w:hyperlink>
            <w:r w:rsidR="00FA768D" w:rsidRPr="00727B4F">
              <w:rPr>
                <w:rFonts w:cs="Times New Roman"/>
                <w:b/>
                <w:color w:val="000000"/>
                <w:sz w:val="20"/>
                <w:szCs w:val="20"/>
              </w:rPr>
              <w:br/>
            </w:r>
            <w:hyperlink r:id="rId74" w:tooltip="Показать дома на улице Строителей ул." w:history="1">
              <w:r w:rsidR="00FA768D" w:rsidRPr="00727B4F">
                <w:rPr>
                  <w:rStyle w:val="a7"/>
                  <w:rFonts w:cs="Times New Roman"/>
                  <w:b w:val="0"/>
                  <w:color w:val="000000"/>
                  <w:sz w:val="20"/>
                  <w:shd w:val="clear" w:color="auto" w:fill="FFFFFF"/>
                </w:rPr>
                <w:t>Строителе</w:t>
              </w:r>
            </w:hyperlink>
            <w:r w:rsidR="00FA768D" w:rsidRPr="00727B4F">
              <w:rPr>
                <w:rFonts w:cs="Times New Roman"/>
                <w:b/>
                <w:color w:val="000000"/>
                <w:sz w:val="20"/>
                <w:szCs w:val="20"/>
              </w:rPr>
              <w:br/>
            </w:r>
            <w:hyperlink r:id="rId75" w:tooltip="Показать дома на улице Телеграфная ул." w:history="1">
              <w:r w:rsidR="00FA768D" w:rsidRPr="00727B4F">
                <w:rPr>
                  <w:rStyle w:val="a7"/>
                  <w:rFonts w:cs="Times New Roman"/>
                  <w:b w:val="0"/>
                  <w:color w:val="000000"/>
                  <w:sz w:val="20"/>
                  <w:shd w:val="clear" w:color="auto" w:fill="FFFFFF"/>
                </w:rPr>
                <w:t>Телеграфна</w:t>
              </w:r>
            </w:hyperlink>
            <w:r w:rsidR="00FA768D" w:rsidRPr="00727B4F">
              <w:rPr>
                <w:rFonts w:cs="Times New Roman"/>
                <w:b/>
                <w:color w:val="000000"/>
                <w:sz w:val="20"/>
                <w:szCs w:val="20"/>
              </w:rPr>
              <w:br/>
            </w:r>
            <w:hyperlink r:id="rId76" w:tooltip="Показать дома на улице Трамвайная ул." w:history="1">
              <w:r w:rsidR="00FA768D" w:rsidRPr="00727B4F">
                <w:rPr>
                  <w:rStyle w:val="a7"/>
                  <w:rFonts w:cs="Times New Roman"/>
                  <w:b w:val="0"/>
                  <w:color w:val="000000"/>
                  <w:sz w:val="20"/>
                  <w:shd w:val="clear" w:color="auto" w:fill="FFFFFF"/>
                </w:rPr>
                <w:t>Трамвайная.</w:t>
              </w:r>
            </w:hyperlink>
            <w:r w:rsidR="00FA768D" w:rsidRPr="00727B4F">
              <w:rPr>
                <w:rFonts w:cs="Times New Roman"/>
                <w:b/>
                <w:color w:val="000000"/>
                <w:sz w:val="20"/>
                <w:szCs w:val="20"/>
              </w:rPr>
              <w:br/>
            </w:r>
            <w:hyperlink r:id="rId77" w:tooltip="Показать дома на улице Уфалейская ул." w:history="1">
              <w:r w:rsidR="00FA768D" w:rsidRPr="00727B4F">
                <w:rPr>
                  <w:rStyle w:val="a7"/>
                  <w:rFonts w:cs="Times New Roman"/>
                  <w:b w:val="0"/>
                  <w:color w:val="000000"/>
                  <w:sz w:val="20"/>
                  <w:shd w:val="clear" w:color="auto" w:fill="FFFFFF"/>
                </w:rPr>
                <w:t xml:space="preserve">Уфалейская </w:t>
              </w:r>
            </w:hyperlink>
            <w:r w:rsidR="00FA768D" w:rsidRPr="00727B4F">
              <w:rPr>
                <w:rFonts w:cs="Times New Roman"/>
                <w:b/>
                <w:color w:val="000000"/>
                <w:sz w:val="20"/>
                <w:szCs w:val="20"/>
              </w:rPr>
              <w:br/>
            </w:r>
            <w:hyperlink r:id="rId78" w:tooltip="Показать дома на улице Шпалопропиточная ул." w:history="1">
              <w:r w:rsidR="00FA768D" w:rsidRPr="00727B4F">
                <w:rPr>
                  <w:rStyle w:val="a7"/>
                  <w:rFonts w:cs="Times New Roman"/>
                  <w:b w:val="0"/>
                  <w:color w:val="000000"/>
                  <w:sz w:val="20"/>
                  <w:shd w:val="clear" w:color="auto" w:fill="FFFFFF"/>
                </w:rPr>
                <w:t>Шпалопропиточная</w:t>
              </w:r>
            </w:hyperlink>
            <w:r w:rsidR="00FA768D" w:rsidRPr="00727B4F">
              <w:rPr>
                <w:rFonts w:cs="Times New Roman"/>
                <w:b/>
                <w:color w:val="000000"/>
                <w:sz w:val="20"/>
                <w:szCs w:val="20"/>
              </w:rPr>
              <w:br/>
            </w:r>
            <w:hyperlink r:id="rId79" w:tooltip="Показать дома на улице Шпальная ул." w:history="1">
              <w:r w:rsidR="00FA768D" w:rsidRPr="00727B4F">
                <w:rPr>
                  <w:rStyle w:val="a7"/>
                  <w:rFonts w:cs="Times New Roman"/>
                  <w:b w:val="0"/>
                  <w:color w:val="000000"/>
                  <w:sz w:val="20"/>
                  <w:shd w:val="clear" w:color="auto" w:fill="FFFFFF"/>
                </w:rPr>
                <w:t xml:space="preserve">Шпальная </w:t>
              </w:r>
            </w:hyperlink>
          </w:p>
        </w:tc>
        <w:tc>
          <w:tcPr>
            <w:tcW w:w="4356" w:type="dxa"/>
          </w:tcPr>
          <w:p w:rsidR="00FA768D" w:rsidRDefault="00FA768D" w:rsidP="0064100A">
            <w:pPr>
              <w:spacing w:line="360" w:lineRule="auto"/>
              <w:jc w:val="both"/>
              <w:rPr>
                <w:rFonts w:cs="Times New Roman"/>
                <w:szCs w:val="28"/>
              </w:rPr>
            </w:pPr>
            <w:r w:rsidRPr="00921AF5">
              <w:rPr>
                <w:rFonts w:cs="Times New Roman"/>
                <w:noProof/>
                <w:szCs w:val="28"/>
                <w:lang w:eastAsia="ru-RU"/>
              </w:rPr>
              <w:drawing>
                <wp:inline distT="0" distB="0" distL="0" distR="0">
                  <wp:extent cx="2466975" cy="2247900"/>
                  <wp:effectExtent l="19050" t="0" r="9525" b="0"/>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srcRect l="3059" t="47352" r="77774" b="21669"/>
                          <a:stretch>
                            <a:fillRect/>
                          </a:stretch>
                        </pic:blipFill>
                        <pic:spPr bwMode="auto">
                          <a:xfrm>
                            <a:off x="0" y="0"/>
                            <a:ext cx="2466975" cy="2247900"/>
                          </a:xfrm>
                          <a:prstGeom prst="rect">
                            <a:avLst/>
                          </a:prstGeom>
                          <a:noFill/>
                          <a:ln w="9525">
                            <a:noFill/>
                            <a:miter lim="800000"/>
                            <a:headEnd/>
                            <a:tailEnd/>
                          </a:ln>
                        </pic:spPr>
                      </pic:pic>
                    </a:graphicData>
                  </a:graphic>
                </wp:inline>
              </w:drawing>
            </w:r>
          </w:p>
        </w:tc>
      </w:tr>
      <w:tr w:rsidR="00FA768D" w:rsidTr="00DE7578">
        <w:tc>
          <w:tcPr>
            <w:tcW w:w="2338" w:type="dxa"/>
          </w:tcPr>
          <w:p w:rsidR="00FA768D" w:rsidRPr="00A3769C" w:rsidRDefault="00FA768D" w:rsidP="0064100A">
            <w:pPr>
              <w:spacing w:line="360" w:lineRule="auto"/>
              <w:rPr>
                <w:rFonts w:cs="Times New Roman"/>
                <w:b/>
                <w:sz w:val="20"/>
                <w:szCs w:val="20"/>
              </w:rPr>
            </w:pPr>
            <w:r w:rsidRPr="00A3769C">
              <w:rPr>
                <w:rFonts w:cs="Times New Roman"/>
                <w:b/>
                <w:sz w:val="20"/>
                <w:szCs w:val="20"/>
              </w:rPr>
              <w:t>Индустриальный район, микрорайон Балатово</w:t>
            </w:r>
          </w:p>
          <w:p w:rsidR="00FA768D" w:rsidRPr="00921AF5" w:rsidRDefault="00FA768D" w:rsidP="0064100A">
            <w:pPr>
              <w:spacing w:line="360" w:lineRule="auto"/>
              <w:jc w:val="both"/>
              <w:rPr>
                <w:rFonts w:cs="Times New Roman"/>
                <w:b/>
                <w:sz w:val="20"/>
                <w:szCs w:val="20"/>
              </w:rPr>
            </w:pPr>
          </w:p>
        </w:tc>
        <w:tc>
          <w:tcPr>
            <w:tcW w:w="2876" w:type="dxa"/>
          </w:tcPr>
          <w:p w:rsidR="00FA768D" w:rsidRPr="00A3769C" w:rsidRDefault="009D197D" w:rsidP="0064100A">
            <w:pPr>
              <w:rPr>
                <w:rFonts w:cs="Times New Roman"/>
                <w:sz w:val="20"/>
                <w:szCs w:val="20"/>
              </w:rPr>
            </w:pPr>
            <w:hyperlink r:id="rId81" w:tooltip="Показать дома на улице 9-го Мая ул." w:history="1">
              <w:r w:rsidR="00FA768D" w:rsidRPr="00A3769C">
                <w:rPr>
                  <w:rFonts w:cs="Times New Roman"/>
                  <w:sz w:val="20"/>
                  <w:szCs w:val="20"/>
                </w:rPr>
                <w:t>9-го Мая ул.</w:t>
              </w:r>
            </w:hyperlink>
            <w:r w:rsidR="00FA768D" w:rsidRPr="00A3769C">
              <w:rPr>
                <w:rFonts w:cs="Times New Roman"/>
                <w:sz w:val="20"/>
                <w:szCs w:val="20"/>
              </w:rPr>
              <w:br/>
            </w:r>
            <w:hyperlink r:id="rId82" w:tooltip="Показать дома на улице Бабушкина ул." w:history="1">
              <w:r w:rsidR="00FA768D" w:rsidRPr="00A3769C">
                <w:rPr>
                  <w:rFonts w:cs="Times New Roman"/>
                  <w:sz w:val="20"/>
                  <w:szCs w:val="20"/>
                </w:rPr>
                <w:t>Бабушкина ул.</w:t>
              </w:r>
            </w:hyperlink>
            <w:r w:rsidR="00FA768D" w:rsidRPr="00A3769C">
              <w:rPr>
                <w:rFonts w:cs="Times New Roman"/>
                <w:sz w:val="20"/>
                <w:szCs w:val="20"/>
              </w:rPr>
              <w:br/>
            </w:r>
            <w:hyperlink r:id="rId83" w:tooltip="Показать дома на улице Баумана ул." w:history="1">
              <w:r w:rsidR="00FA768D" w:rsidRPr="00A3769C">
                <w:rPr>
                  <w:rFonts w:cs="Times New Roman"/>
                  <w:sz w:val="20"/>
                  <w:szCs w:val="20"/>
                </w:rPr>
                <w:t>Баумана ул.</w:t>
              </w:r>
            </w:hyperlink>
            <w:r w:rsidR="00FA768D" w:rsidRPr="00A3769C">
              <w:rPr>
                <w:rFonts w:cs="Times New Roman"/>
                <w:sz w:val="20"/>
                <w:szCs w:val="20"/>
              </w:rPr>
              <w:br/>
            </w:r>
            <w:hyperlink r:id="rId84" w:tooltip="Показать дома на улице Братьев Игнатовых ул." w:history="1">
              <w:r w:rsidR="00FA768D" w:rsidRPr="00A3769C">
                <w:rPr>
                  <w:rFonts w:cs="Times New Roman"/>
                  <w:sz w:val="20"/>
                  <w:szCs w:val="20"/>
                </w:rPr>
                <w:t>Братьев Игнатовых ул.</w:t>
              </w:r>
            </w:hyperlink>
            <w:r w:rsidR="00FA768D" w:rsidRPr="00A3769C">
              <w:rPr>
                <w:rFonts w:cs="Times New Roman"/>
                <w:sz w:val="20"/>
                <w:szCs w:val="20"/>
              </w:rPr>
              <w:br/>
            </w:r>
            <w:hyperlink r:id="rId85" w:tooltip="Показать дома на улице Вавилова ул." w:history="1">
              <w:r w:rsidR="00FA768D" w:rsidRPr="00A3769C">
                <w:rPr>
                  <w:rFonts w:cs="Times New Roman"/>
                  <w:sz w:val="20"/>
                  <w:szCs w:val="20"/>
                </w:rPr>
                <w:t>Вавилова ул.</w:t>
              </w:r>
            </w:hyperlink>
            <w:r w:rsidR="00FA768D" w:rsidRPr="00A3769C">
              <w:rPr>
                <w:rFonts w:cs="Times New Roman"/>
                <w:sz w:val="20"/>
                <w:szCs w:val="20"/>
              </w:rPr>
              <w:br/>
            </w:r>
            <w:hyperlink r:id="rId86" w:tooltip="Показать дома на улице Веры Засулич ул." w:history="1">
              <w:r w:rsidR="00FA768D" w:rsidRPr="00A3769C">
                <w:rPr>
                  <w:rFonts w:cs="Times New Roman"/>
                  <w:sz w:val="20"/>
                  <w:szCs w:val="20"/>
                </w:rPr>
                <w:t>Веры Засулич ул.</w:t>
              </w:r>
            </w:hyperlink>
            <w:r w:rsidR="00FA768D" w:rsidRPr="00A3769C">
              <w:rPr>
                <w:rFonts w:cs="Times New Roman"/>
                <w:sz w:val="20"/>
                <w:szCs w:val="20"/>
              </w:rPr>
              <w:br/>
            </w:r>
            <w:hyperlink r:id="rId87" w:tooltip="Показать дома на улице Власова ул." w:history="1">
              <w:r w:rsidR="00FA768D" w:rsidRPr="00A3769C">
                <w:rPr>
                  <w:rFonts w:cs="Times New Roman"/>
                  <w:sz w:val="20"/>
                  <w:szCs w:val="20"/>
                </w:rPr>
                <w:t>Власова ул.</w:t>
              </w:r>
            </w:hyperlink>
            <w:r w:rsidR="00FA768D" w:rsidRPr="00A3769C">
              <w:rPr>
                <w:rFonts w:cs="Times New Roman"/>
                <w:sz w:val="20"/>
                <w:szCs w:val="20"/>
              </w:rPr>
              <w:br/>
            </w:r>
            <w:hyperlink r:id="rId88" w:tooltip="Показать дома на улице Гамовская 1-я ул." w:history="1">
              <w:r w:rsidR="00FA768D" w:rsidRPr="00A3769C">
                <w:rPr>
                  <w:rFonts w:cs="Times New Roman"/>
                  <w:sz w:val="20"/>
                  <w:szCs w:val="20"/>
                </w:rPr>
                <w:t>Гамовская 1-я ул.</w:t>
              </w:r>
            </w:hyperlink>
            <w:r w:rsidR="00FA768D" w:rsidRPr="00A3769C">
              <w:rPr>
                <w:rFonts w:cs="Times New Roman"/>
                <w:sz w:val="20"/>
                <w:szCs w:val="20"/>
              </w:rPr>
              <w:br/>
            </w:r>
            <w:hyperlink r:id="rId89" w:tooltip="Показать дома на улице Гамовская 2-я ул." w:history="1">
              <w:r w:rsidR="00FA768D" w:rsidRPr="00A3769C">
                <w:rPr>
                  <w:rFonts w:cs="Times New Roman"/>
                  <w:sz w:val="20"/>
                  <w:szCs w:val="20"/>
                </w:rPr>
                <w:t>Гамовская 2-я ул.</w:t>
              </w:r>
            </w:hyperlink>
            <w:r w:rsidR="00FA768D" w:rsidRPr="00A3769C">
              <w:rPr>
                <w:rFonts w:cs="Times New Roman"/>
                <w:sz w:val="20"/>
                <w:szCs w:val="20"/>
              </w:rPr>
              <w:br/>
            </w:r>
            <w:hyperlink r:id="rId90" w:tooltip="Показать дома на улице Давыдова ул." w:history="1">
              <w:r w:rsidR="00FA768D" w:rsidRPr="00A3769C">
                <w:rPr>
                  <w:rFonts w:cs="Times New Roman"/>
                  <w:sz w:val="20"/>
                  <w:szCs w:val="20"/>
                </w:rPr>
                <w:t>Давыдова ул.</w:t>
              </w:r>
            </w:hyperlink>
            <w:r w:rsidR="00FA768D" w:rsidRPr="00A3769C">
              <w:rPr>
                <w:rFonts w:cs="Times New Roman"/>
                <w:sz w:val="20"/>
                <w:szCs w:val="20"/>
              </w:rPr>
              <w:br/>
            </w:r>
            <w:hyperlink r:id="rId91" w:tooltip="Показать дома на улице Заслонова ул." w:history="1">
              <w:r w:rsidR="00FA768D" w:rsidRPr="00A3769C">
                <w:rPr>
                  <w:rFonts w:cs="Times New Roman"/>
                  <w:sz w:val="20"/>
                  <w:szCs w:val="20"/>
                </w:rPr>
                <w:t>Заслонова ул.</w:t>
              </w:r>
            </w:hyperlink>
            <w:r w:rsidR="00FA768D" w:rsidRPr="00A3769C">
              <w:rPr>
                <w:rFonts w:cs="Times New Roman"/>
                <w:sz w:val="20"/>
                <w:szCs w:val="20"/>
              </w:rPr>
              <w:br/>
            </w:r>
            <w:hyperlink r:id="rId92" w:tooltip="Показать дома на улице Ипподромная 1-я ул." w:history="1">
              <w:r w:rsidR="00FA768D" w:rsidRPr="00A3769C">
                <w:rPr>
                  <w:rFonts w:cs="Times New Roman"/>
                  <w:sz w:val="20"/>
                  <w:szCs w:val="20"/>
                </w:rPr>
                <w:t>Ипподромная 1-я ул.</w:t>
              </w:r>
            </w:hyperlink>
            <w:r w:rsidR="00FA768D" w:rsidRPr="00A3769C">
              <w:rPr>
                <w:rFonts w:cs="Times New Roman"/>
                <w:sz w:val="20"/>
                <w:szCs w:val="20"/>
              </w:rPr>
              <w:br/>
            </w:r>
            <w:hyperlink r:id="rId93" w:tooltip="Показать дома на улице Ипподромная 2-я ул." w:history="1">
              <w:r w:rsidR="00FA768D" w:rsidRPr="00A3769C">
                <w:rPr>
                  <w:rFonts w:cs="Times New Roman"/>
                  <w:sz w:val="20"/>
                  <w:szCs w:val="20"/>
                </w:rPr>
                <w:t>Ипподромная 2-я ул.</w:t>
              </w:r>
            </w:hyperlink>
            <w:r w:rsidR="00FA768D" w:rsidRPr="00A3769C">
              <w:rPr>
                <w:rFonts w:cs="Times New Roman"/>
                <w:sz w:val="20"/>
                <w:szCs w:val="20"/>
              </w:rPr>
              <w:br/>
            </w:r>
            <w:hyperlink r:id="rId94" w:tooltip="Показать дома на улице Кавалерийская ул." w:history="1">
              <w:r w:rsidR="00FA768D" w:rsidRPr="00A3769C">
                <w:rPr>
                  <w:rFonts w:cs="Times New Roman"/>
                  <w:sz w:val="20"/>
                  <w:szCs w:val="20"/>
                </w:rPr>
                <w:t>Кавалерийская ул.</w:t>
              </w:r>
            </w:hyperlink>
            <w:r w:rsidR="00FA768D" w:rsidRPr="00A3769C">
              <w:rPr>
                <w:rFonts w:cs="Times New Roman"/>
                <w:sz w:val="20"/>
                <w:szCs w:val="20"/>
              </w:rPr>
              <w:br/>
            </w:r>
            <w:hyperlink r:id="rId95" w:tooltip="Показать дома на улице Карпинского ул." w:history="1">
              <w:r w:rsidR="00FA768D" w:rsidRPr="00A3769C">
                <w:rPr>
                  <w:rFonts w:cs="Times New Roman"/>
                  <w:sz w:val="20"/>
                  <w:szCs w:val="20"/>
                </w:rPr>
                <w:t>Карпинского ул.</w:t>
              </w:r>
            </w:hyperlink>
            <w:r w:rsidR="00FA768D" w:rsidRPr="00A3769C">
              <w:rPr>
                <w:rFonts w:cs="Times New Roman"/>
                <w:sz w:val="20"/>
                <w:szCs w:val="20"/>
              </w:rPr>
              <w:br/>
            </w:r>
            <w:hyperlink r:id="rId96" w:tooltip="Показать дома на улице Качалова ул." w:history="1">
              <w:r w:rsidR="00FA768D" w:rsidRPr="00A3769C">
                <w:rPr>
                  <w:rFonts w:cs="Times New Roman"/>
                  <w:sz w:val="20"/>
                  <w:szCs w:val="20"/>
                </w:rPr>
                <w:t>Качалова ул.</w:t>
              </w:r>
            </w:hyperlink>
            <w:r w:rsidR="00FA768D" w:rsidRPr="00A3769C">
              <w:rPr>
                <w:rFonts w:cs="Times New Roman"/>
                <w:sz w:val="20"/>
                <w:szCs w:val="20"/>
              </w:rPr>
              <w:br/>
            </w:r>
            <w:hyperlink r:id="rId97" w:tooltip="Показать дома на улице Комбайнеров ул." w:history="1">
              <w:r w:rsidR="00FA768D" w:rsidRPr="00A3769C">
                <w:rPr>
                  <w:rFonts w:cs="Times New Roman"/>
                  <w:sz w:val="20"/>
                  <w:szCs w:val="20"/>
                </w:rPr>
                <w:t>Комбайнеров ул.</w:t>
              </w:r>
            </w:hyperlink>
            <w:r w:rsidR="00FA768D" w:rsidRPr="00A3769C">
              <w:rPr>
                <w:rFonts w:cs="Times New Roman"/>
                <w:sz w:val="20"/>
                <w:szCs w:val="20"/>
              </w:rPr>
              <w:br/>
            </w:r>
            <w:hyperlink r:id="rId98" w:tooltip="Показать дома на улице Космонавтов ш." w:history="1">
              <w:r w:rsidR="00FA768D" w:rsidRPr="00A3769C">
                <w:rPr>
                  <w:rFonts w:cs="Times New Roman"/>
                  <w:sz w:val="20"/>
                  <w:szCs w:val="20"/>
                </w:rPr>
                <w:t>Космонавтов ш.</w:t>
              </w:r>
            </w:hyperlink>
            <w:r w:rsidR="00FA768D" w:rsidRPr="00A3769C">
              <w:rPr>
                <w:rFonts w:cs="Times New Roman"/>
                <w:sz w:val="20"/>
                <w:szCs w:val="20"/>
              </w:rPr>
              <w:br/>
            </w:r>
            <w:hyperlink r:id="rId99" w:tooltip="Показать дома на улице Левченко ул." w:history="1">
              <w:r w:rsidR="00FA768D" w:rsidRPr="00A3769C">
                <w:rPr>
                  <w:rFonts w:cs="Times New Roman"/>
                  <w:sz w:val="20"/>
                  <w:szCs w:val="20"/>
                </w:rPr>
                <w:t>Левченко ул.</w:t>
              </w:r>
            </w:hyperlink>
            <w:r w:rsidR="00FA768D" w:rsidRPr="00A3769C">
              <w:rPr>
                <w:rFonts w:cs="Times New Roman"/>
                <w:sz w:val="20"/>
                <w:szCs w:val="20"/>
              </w:rPr>
              <w:br/>
            </w:r>
            <w:hyperlink r:id="rId100" w:tooltip="Показать дома на улице Леонова ул." w:history="1">
              <w:r w:rsidR="00FA768D" w:rsidRPr="00A3769C">
                <w:rPr>
                  <w:rFonts w:cs="Times New Roman"/>
                  <w:sz w:val="20"/>
                  <w:szCs w:val="20"/>
                </w:rPr>
                <w:t>Леонова ул.</w:t>
              </w:r>
            </w:hyperlink>
            <w:r w:rsidR="00FA768D" w:rsidRPr="00A3769C">
              <w:rPr>
                <w:rFonts w:cs="Times New Roman"/>
                <w:sz w:val="20"/>
                <w:szCs w:val="20"/>
              </w:rPr>
              <w:br/>
            </w:r>
            <w:hyperlink r:id="rId101" w:tooltip="Показать дома на улице Мира ул." w:history="1">
              <w:r w:rsidR="00FA768D" w:rsidRPr="00A3769C">
                <w:rPr>
                  <w:rFonts w:cs="Times New Roman"/>
                  <w:sz w:val="20"/>
                  <w:szCs w:val="20"/>
                </w:rPr>
                <w:t>Мира ул.</w:t>
              </w:r>
            </w:hyperlink>
            <w:r w:rsidR="00FA768D" w:rsidRPr="00A3769C">
              <w:rPr>
                <w:rFonts w:cs="Times New Roman"/>
                <w:sz w:val="20"/>
                <w:szCs w:val="20"/>
              </w:rPr>
              <w:br/>
            </w:r>
            <w:hyperlink r:id="rId102" w:tooltip="Показать дома на улице Модельная ул." w:history="1">
              <w:r w:rsidR="00FA768D" w:rsidRPr="00A3769C">
                <w:rPr>
                  <w:rFonts w:cs="Times New Roman"/>
                  <w:sz w:val="20"/>
                  <w:szCs w:val="20"/>
                </w:rPr>
                <w:t>Модельная ул.</w:t>
              </w:r>
            </w:hyperlink>
            <w:r w:rsidR="00FA768D" w:rsidRPr="00A3769C">
              <w:rPr>
                <w:rFonts w:cs="Times New Roman"/>
                <w:sz w:val="20"/>
                <w:szCs w:val="20"/>
              </w:rPr>
              <w:br/>
            </w:r>
            <w:hyperlink r:id="rId103" w:tooltip="Показать дома на улице Молодогвардейская 2-я ул." w:history="1">
              <w:r w:rsidR="00FA768D" w:rsidRPr="00A3769C">
                <w:rPr>
                  <w:rFonts w:cs="Times New Roman"/>
                  <w:sz w:val="20"/>
                  <w:szCs w:val="20"/>
                </w:rPr>
                <w:t>Молодогвардейская 2-я ул.</w:t>
              </w:r>
            </w:hyperlink>
            <w:r w:rsidR="00FA768D" w:rsidRPr="00A3769C">
              <w:rPr>
                <w:rFonts w:cs="Times New Roman"/>
                <w:sz w:val="20"/>
                <w:szCs w:val="20"/>
              </w:rPr>
              <w:br/>
            </w:r>
            <w:hyperlink r:id="rId104" w:tooltip="Показать дома на улице Молодогвардейская ул." w:history="1">
              <w:r w:rsidR="00FA768D" w:rsidRPr="00A3769C">
                <w:rPr>
                  <w:rFonts w:cs="Times New Roman"/>
                  <w:sz w:val="20"/>
                  <w:szCs w:val="20"/>
                </w:rPr>
                <w:t>Молодогвардейская ул.</w:t>
              </w:r>
            </w:hyperlink>
            <w:r w:rsidR="00FA768D" w:rsidRPr="00A3769C">
              <w:rPr>
                <w:rFonts w:cs="Times New Roman"/>
                <w:sz w:val="20"/>
                <w:szCs w:val="20"/>
              </w:rPr>
              <w:br/>
            </w:r>
            <w:hyperlink r:id="rId105" w:tooltip="Показать дома на улице Нефтяников ул." w:history="1">
              <w:r w:rsidR="00FA768D" w:rsidRPr="00A3769C">
                <w:rPr>
                  <w:rFonts w:cs="Times New Roman"/>
                  <w:sz w:val="20"/>
                  <w:szCs w:val="20"/>
                </w:rPr>
                <w:t>Нефтяников ул.</w:t>
              </w:r>
            </w:hyperlink>
            <w:r w:rsidR="00FA768D" w:rsidRPr="00A3769C">
              <w:rPr>
                <w:rFonts w:cs="Times New Roman"/>
                <w:sz w:val="20"/>
                <w:szCs w:val="20"/>
              </w:rPr>
              <w:br/>
            </w:r>
            <w:hyperlink r:id="rId106" w:tooltip="Показать дома на улице Нытвенская ул." w:history="1">
              <w:r w:rsidR="00FA768D" w:rsidRPr="00A3769C">
                <w:rPr>
                  <w:rFonts w:cs="Times New Roman"/>
                  <w:sz w:val="20"/>
                  <w:szCs w:val="20"/>
                </w:rPr>
                <w:t>Нытвенская ул.</w:t>
              </w:r>
            </w:hyperlink>
            <w:r w:rsidR="00FA768D" w:rsidRPr="00A3769C">
              <w:rPr>
                <w:rFonts w:cs="Times New Roman"/>
                <w:sz w:val="20"/>
                <w:szCs w:val="20"/>
              </w:rPr>
              <w:br/>
            </w:r>
            <w:hyperlink r:id="rId107" w:tooltip="Показать дома на улице Одоевского ул." w:history="1">
              <w:r w:rsidR="00FA768D" w:rsidRPr="00A3769C">
                <w:rPr>
                  <w:rFonts w:cs="Times New Roman"/>
                  <w:sz w:val="20"/>
                  <w:szCs w:val="20"/>
                </w:rPr>
                <w:t>Одоевского ул.</w:t>
              </w:r>
            </w:hyperlink>
            <w:r w:rsidR="00FA768D" w:rsidRPr="00A3769C">
              <w:rPr>
                <w:rFonts w:cs="Times New Roman"/>
                <w:sz w:val="20"/>
                <w:szCs w:val="20"/>
              </w:rPr>
              <w:br/>
            </w:r>
            <w:hyperlink r:id="rId108" w:tooltip="Показать дома на улице Парашютная ул." w:history="1">
              <w:r w:rsidR="00FA768D" w:rsidRPr="00A3769C">
                <w:rPr>
                  <w:rFonts w:cs="Times New Roman"/>
                  <w:sz w:val="20"/>
                  <w:szCs w:val="20"/>
                </w:rPr>
                <w:t>Парашютная ул.</w:t>
              </w:r>
            </w:hyperlink>
            <w:r w:rsidR="00FA768D" w:rsidRPr="00A3769C">
              <w:rPr>
                <w:rFonts w:cs="Times New Roman"/>
                <w:sz w:val="20"/>
                <w:szCs w:val="20"/>
              </w:rPr>
              <w:br/>
            </w:r>
            <w:hyperlink r:id="rId109" w:tooltip="Показать дома на улице Паровозная ул." w:history="1">
              <w:r w:rsidR="00FA768D" w:rsidRPr="00A3769C">
                <w:rPr>
                  <w:rFonts w:cs="Times New Roman"/>
                  <w:sz w:val="20"/>
                  <w:szCs w:val="20"/>
                </w:rPr>
                <w:t>Паровозная ул.</w:t>
              </w:r>
            </w:hyperlink>
            <w:r w:rsidR="00FA768D" w:rsidRPr="00A3769C">
              <w:rPr>
                <w:rFonts w:cs="Times New Roman"/>
                <w:sz w:val="20"/>
                <w:szCs w:val="20"/>
              </w:rPr>
              <w:br/>
            </w:r>
            <w:hyperlink r:id="rId110" w:tooltip="Показать дома на улице Пашийская ул." w:history="1">
              <w:r w:rsidR="00FA768D" w:rsidRPr="00A3769C">
                <w:rPr>
                  <w:rFonts w:cs="Times New Roman"/>
                  <w:sz w:val="20"/>
                  <w:szCs w:val="20"/>
                </w:rPr>
                <w:t>Пашийская ул.</w:t>
              </w:r>
            </w:hyperlink>
            <w:r w:rsidR="00FA768D" w:rsidRPr="00A3769C">
              <w:rPr>
                <w:rFonts w:cs="Times New Roman"/>
                <w:sz w:val="20"/>
                <w:szCs w:val="20"/>
              </w:rPr>
              <w:br/>
            </w:r>
            <w:hyperlink r:id="rId111" w:tooltip="Показать дома на улице Проселочная ул." w:history="1">
              <w:r w:rsidR="00FA768D" w:rsidRPr="00A3769C">
                <w:rPr>
                  <w:rFonts w:cs="Times New Roman"/>
                  <w:sz w:val="20"/>
                  <w:szCs w:val="20"/>
                </w:rPr>
                <w:t>Проселочная ул.</w:t>
              </w:r>
            </w:hyperlink>
            <w:r w:rsidR="00FA768D" w:rsidRPr="00A3769C">
              <w:rPr>
                <w:rFonts w:cs="Times New Roman"/>
                <w:sz w:val="20"/>
                <w:szCs w:val="20"/>
              </w:rPr>
              <w:br/>
            </w:r>
            <w:hyperlink r:id="rId112" w:tooltip="Показать дома на улице Сальский пер." w:history="1">
              <w:r w:rsidR="00FA768D" w:rsidRPr="00A3769C">
                <w:rPr>
                  <w:rFonts w:cs="Times New Roman"/>
                  <w:sz w:val="20"/>
                  <w:szCs w:val="20"/>
                </w:rPr>
                <w:t>Сальский пер.</w:t>
              </w:r>
            </w:hyperlink>
            <w:r w:rsidR="00FA768D" w:rsidRPr="00A3769C">
              <w:rPr>
                <w:rFonts w:cs="Times New Roman"/>
                <w:sz w:val="20"/>
                <w:szCs w:val="20"/>
              </w:rPr>
              <w:br/>
            </w:r>
            <w:hyperlink r:id="rId113" w:tooltip="Показать дома на улице Свиязева ул." w:history="1">
              <w:r w:rsidR="00FA768D" w:rsidRPr="00A3769C">
                <w:rPr>
                  <w:rFonts w:cs="Times New Roman"/>
                  <w:sz w:val="20"/>
                  <w:szCs w:val="20"/>
                </w:rPr>
                <w:t>Свиязева ул.</w:t>
              </w:r>
            </w:hyperlink>
            <w:r w:rsidR="00FA768D" w:rsidRPr="00A3769C">
              <w:rPr>
                <w:rFonts w:cs="Times New Roman"/>
                <w:sz w:val="20"/>
                <w:szCs w:val="20"/>
              </w:rPr>
              <w:br/>
            </w:r>
            <w:hyperlink r:id="rId114" w:tooltip="Показать дома на улице Семченко ул." w:history="1">
              <w:r w:rsidR="00FA768D" w:rsidRPr="00A3769C">
                <w:rPr>
                  <w:rFonts w:cs="Times New Roman"/>
                  <w:sz w:val="20"/>
                  <w:szCs w:val="20"/>
                </w:rPr>
                <w:t>Семченко ул.</w:t>
              </w:r>
            </w:hyperlink>
            <w:r w:rsidR="00FA768D" w:rsidRPr="00A3769C">
              <w:rPr>
                <w:rFonts w:cs="Times New Roman"/>
                <w:sz w:val="20"/>
                <w:szCs w:val="20"/>
              </w:rPr>
              <w:br/>
            </w:r>
            <w:hyperlink r:id="rId115" w:tooltip="Показать дома на улице Сивкова ул." w:history="1">
              <w:r w:rsidR="00FA768D" w:rsidRPr="00A3769C">
                <w:rPr>
                  <w:rFonts w:cs="Times New Roman"/>
                  <w:sz w:val="20"/>
                  <w:szCs w:val="20"/>
                </w:rPr>
                <w:t>Сивкова ул.</w:t>
              </w:r>
            </w:hyperlink>
            <w:r w:rsidR="00FA768D" w:rsidRPr="00A3769C">
              <w:rPr>
                <w:rFonts w:cs="Times New Roman"/>
                <w:sz w:val="20"/>
                <w:szCs w:val="20"/>
              </w:rPr>
              <w:br/>
            </w:r>
            <w:hyperlink r:id="rId116" w:tooltip="Показать дома на улице Снайперов ул." w:history="1">
              <w:r w:rsidR="00FA768D" w:rsidRPr="00A3769C">
                <w:rPr>
                  <w:rFonts w:cs="Times New Roman"/>
                  <w:sz w:val="20"/>
                  <w:szCs w:val="20"/>
                </w:rPr>
                <w:t>Снайперов ул.</w:t>
              </w:r>
            </w:hyperlink>
            <w:r w:rsidR="00FA768D" w:rsidRPr="00A3769C">
              <w:rPr>
                <w:rFonts w:cs="Times New Roman"/>
                <w:sz w:val="20"/>
                <w:szCs w:val="20"/>
              </w:rPr>
              <w:br/>
            </w:r>
            <w:hyperlink r:id="rId117" w:tooltip="Показать дома на улице Советской Армии ул." w:history="1">
              <w:r w:rsidR="00FA768D" w:rsidRPr="00A3769C">
                <w:rPr>
                  <w:rFonts w:cs="Times New Roman"/>
                  <w:sz w:val="20"/>
                  <w:szCs w:val="20"/>
                </w:rPr>
                <w:t>Советской Армии ул.</w:t>
              </w:r>
            </w:hyperlink>
            <w:r w:rsidR="00FA768D" w:rsidRPr="00A3769C">
              <w:rPr>
                <w:rFonts w:cs="Times New Roman"/>
                <w:sz w:val="20"/>
                <w:szCs w:val="20"/>
              </w:rPr>
              <w:br/>
            </w:r>
            <w:hyperlink r:id="rId118" w:tooltip="Показать дома на улице Стахановская ул." w:history="1">
              <w:r w:rsidR="00FA768D" w:rsidRPr="00A3769C">
                <w:rPr>
                  <w:rFonts w:cs="Times New Roman"/>
                  <w:sz w:val="20"/>
                  <w:szCs w:val="20"/>
                </w:rPr>
                <w:t>Стахановская ул.</w:t>
              </w:r>
            </w:hyperlink>
            <w:r w:rsidR="00FA768D" w:rsidRPr="00A3769C">
              <w:rPr>
                <w:rFonts w:cs="Times New Roman"/>
                <w:sz w:val="20"/>
                <w:szCs w:val="20"/>
              </w:rPr>
              <w:br/>
            </w:r>
            <w:hyperlink r:id="rId119" w:tooltip="Показать дома на улице Столбовая ул." w:history="1">
              <w:r w:rsidR="00FA768D" w:rsidRPr="00A3769C">
                <w:rPr>
                  <w:rFonts w:cs="Times New Roman"/>
                  <w:sz w:val="20"/>
                  <w:szCs w:val="20"/>
                </w:rPr>
                <w:t>Столбовая ул.</w:t>
              </w:r>
            </w:hyperlink>
            <w:r w:rsidR="00FA768D" w:rsidRPr="00A3769C">
              <w:rPr>
                <w:rFonts w:cs="Times New Roman"/>
                <w:sz w:val="20"/>
                <w:szCs w:val="20"/>
              </w:rPr>
              <w:br/>
            </w:r>
            <w:hyperlink r:id="rId120" w:tooltip="Показать дома на улице Танкистов ул." w:history="1">
              <w:r w:rsidR="00FA768D" w:rsidRPr="00A3769C">
                <w:rPr>
                  <w:rFonts w:cs="Times New Roman"/>
                  <w:sz w:val="20"/>
                  <w:szCs w:val="20"/>
                </w:rPr>
                <w:t>Танкистов ул.</w:t>
              </w:r>
            </w:hyperlink>
            <w:r w:rsidR="00FA768D" w:rsidRPr="00A3769C">
              <w:rPr>
                <w:rFonts w:cs="Times New Roman"/>
                <w:sz w:val="20"/>
                <w:szCs w:val="20"/>
              </w:rPr>
              <w:br/>
            </w:r>
            <w:hyperlink r:id="rId121" w:tooltip="Показать дома на улице Теплогорская 2-я ул." w:history="1">
              <w:r w:rsidR="00FA768D" w:rsidRPr="00A3769C">
                <w:rPr>
                  <w:rFonts w:cs="Times New Roman"/>
                  <w:sz w:val="20"/>
                  <w:szCs w:val="20"/>
                </w:rPr>
                <w:t>Теплогорская 2-я ул.</w:t>
              </w:r>
            </w:hyperlink>
            <w:r w:rsidR="00FA768D" w:rsidRPr="00A3769C">
              <w:rPr>
                <w:rFonts w:cs="Times New Roman"/>
                <w:sz w:val="20"/>
                <w:szCs w:val="20"/>
              </w:rPr>
              <w:br/>
            </w:r>
            <w:hyperlink r:id="rId122" w:tooltip="Показать дома на улице Толстого ул." w:history="1">
              <w:r w:rsidR="00FA768D" w:rsidRPr="00A3769C">
                <w:rPr>
                  <w:rFonts w:cs="Times New Roman"/>
                  <w:sz w:val="20"/>
                  <w:szCs w:val="20"/>
                </w:rPr>
                <w:t>Толстого ул.</w:t>
              </w:r>
            </w:hyperlink>
            <w:r w:rsidR="00FA768D" w:rsidRPr="00A3769C">
              <w:rPr>
                <w:rFonts w:cs="Times New Roman"/>
                <w:sz w:val="20"/>
                <w:szCs w:val="20"/>
              </w:rPr>
              <w:br/>
            </w:r>
            <w:hyperlink r:id="rId123" w:tooltip="Показать дома на улице Формовщиков ул." w:history="1">
              <w:r w:rsidR="00FA768D" w:rsidRPr="00A3769C">
                <w:rPr>
                  <w:rFonts w:cs="Times New Roman"/>
                  <w:sz w:val="20"/>
                  <w:szCs w:val="20"/>
                </w:rPr>
                <w:t>Формовщиков ул.</w:t>
              </w:r>
            </w:hyperlink>
            <w:r w:rsidR="00FA768D" w:rsidRPr="00A3769C">
              <w:rPr>
                <w:rFonts w:cs="Times New Roman"/>
                <w:sz w:val="20"/>
                <w:szCs w:val="20"/>
              </w:rPr>
              <w:br/>
            </w:r>
            <w:hyperlink r:id="rId124" w:tooltip="Показать дома на улице Чайковского ул." w:history="1">
              <w:r w:rsidR="00FA768D" w:rsidRPr="00A3769C">
                <w:rPr>
                  <w:rFonts w:cs="Times New Roman"/>
                  <w:sz w:val="20"/>
                  <w:szCs w:val="20"/>
                </w:rPr>
                <w:t>Чайковского ул.</w:t>
              </w:r>
            </w:hyperlink>
            <w:r w:rsidR="00FA768D" w:rsidRPr="00A3769C">
              <w:rPr>
                <w:rFonts w:cs="Times New Roman"/>
                <w:sz w:val="20"/>
                <w:szCs w:val="20"/>
              </w:rPr>
              <w:br/>
            </w:r>
            <w:hyperlink r:id="rId125" w:tooltip="Показать дома на улице Шахтерская ул." w:history="1">
              <w:r w:rsidR="00FA768D" w:rsidRPr="00A3769C">
                <w:rPr>
                  <w:rFonts w:cs="Times New Roman"/>
                  <w:sz w:val="20"/>
                  <w:szCs w:val="20"/>
                </w:rPr>
                <w:t>Шахтерская ул.</w:t>
              </w:r>
            </w:hyperlink>
          </w:p>
        </w:tc>
        <w:tc>
          <w:tcPr>
            <w:tcW w:w="4356" w:type="dxa"/>
          </w:tcPr>
          <w:p w:rsidR="00FA768D" w:rsidRPr="00921AF5" w:rsidRDefault="00FA768D" w:rsidP="0064100A">
            <w:pPr>
              <w:spacing w:line="360" w:lineRule="auto"/>
              <w:jc w:val="both"/>
              <w:rPr>
                <w:rFonts w:cs="Times New Roman"/>
                <w:szCs w:val="28"/>
              </w:rPr>
            </w:pPr>
            <w:r w:rsidRPr="00F9377B">
              <w:rPr>
                <w:rFonts w:cs="Times New Roman"/>
                <w:noProof/>
                <w:szCs w:val="28"/>
                <w:lang w:eastAsia="ru-RU"/>
              </w:rPr>
              <w:lastRenderedPageBreak/>
              <w:drawing>
                <wp:inline distT="0" distB="0" distL="0" distR="0">
                  <wp:extent cx="2609850" cy="2165209"/>
                  <wp:effectExtent l="19050" t="0" r="0" b="0"/>
                  <wp:docPr id="3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cstate="print"/>
                          <a:srcRect t="33903" r="78354" b="34188"/>
                          <a:stretch>
                            <a:fillRect/>
                          </a:stretch>
                        </pic:blipFill>
                        <pic:spPr bwMode="auto">
                          <a:xfrm>
                            <a:off x="0" y="0"/>
                            <a:ext cx="2609850" cy="2165209"/>
                          </a:xfrm>
                          <a:prstGeom prst="rect">
                            <a:avLst/>
                          </a:prstGeom>
                          <a:noFill/>
                          <a:ln w="9525">
                            <a:noFill/>
                            <a:miter lim="800000"/>
                            <a:headEnd/>
                            <a:tailEnd/>
                          </a:ln>
                        </pic:spPr>
                      </pic:pic>
                    </a:graphicData>
                  </a:graphic>
                </wp:inline>
              </w:drawing>
            </w:r>
          </w:p>
        </w:tc>
      </w:tr>
      <w:tr w:rsidR="00FA768D" w:rsidTr="00DE7578">
        <w:tc>
          <w:tcPr>
            <w:tcW w:w="2338" w:type="dxa"/>
          </w:tcPr>
          <w:p w:rsidR="00FA768D" w:rsidRPr="00A3769C" w:rsidRDefault="00FA768D" w:rsidP="0064100A">
            <w:pPr>
              <w:spacing w:line="360" w:lineRule="auto"/>
              <w:rPr>
                <w:rFonts w:cs="Times New Roman"/>
                <w:b/>
                <w:sz w:val="20"/>
                <w:szCs w:val="20"/>
              </w:rPr>
            </w:pPr>
            <w:r w:rsidRPr="00A3769C">
              <w:rPr>
                <w:rFonts w:cs="Times New Roman"/>
                <w:b/>
                <w:sz w:val="20"/>
                <w:szCs w:val="20"/>
              </w:rPr>
              <w:lastRenderedPageBreak/>
              <w:t>Индустриальный район, микрорайон Нагорный</w:t>
            </w:r>
          </w:p>
          <w:p w:rsidR="00FA768D" w:rsidRPr="00921AF5" w:rsidRDefault="00FA768D" w:rsidP="0064100A">
            <w:pPr>
              <w:spacing w:line="360" w:lineRule="auto"/>
              <w:jc w:val="both"/>
              <w:rPr>
                <w:rFonts w:cs="Times New Roman"/>
                <w:szCs w:val="28"/>
              </w:rPr>
            </w:pPr>
          </w:p>
        </w:tc>
        <w:tc>
          <w:tcPr>
            <w:tcW w:w="2876" w:type="dxa"/>
          </w:tcPr>
          <w:p w:rsidR="00FA768D" w:rsidRPr="00A3769C" w:rsidRDefault="009D197D" w:rsidP="0064100A">
            <w:pPr>
              <w:rPr>
                <w:rFonts w:cs="Times New Roman"/>
                <w:sz w:val="20"/>
                <w:szCs w:val="20"/>
              </w:rPr>
            </w:pPr>
            <w:hyperlink r:id="rId127" w:tooltip="Показать дома на улице Андроновская 1-я ул." w:history="1">
              <w:r w:rsidR="00FA768D" w:rsidRPr="00A3769C">
                <w:rPr>
                  <w:rFonts w:cs="Times New Roman"/>
                  <w:sz w:val="20"/>
                  <w:szCs w:val="20"/>
                </w:rPr>
                <w:t>Андроновская 1-я ул.</w:t>
              </w:r>
            </w:hyperlink>
            <w:r w:rsidR="00FA768D" w:rsidRPr="00A3769C">
              <w:rPr>
                <w:rFonts w:cs="Times New Roman"/>
                <w:sz w:val="20"/>
                <w:szCs w:val="20"/>
              </w:rPr>
              <w:br/>
            </w:r>
            <w:hyperlink r:id="rId128" w:tooltip="Показать дома на улице Андроновская 2-я ул." w:history="1">
              <w:r w:rsidR="00FA768D" w:rsidRPr="00A3769C">
                <w:rPr>
                  <w:rFonts w:cs="Times New Roman"/>
                  <w:sz w:val="20"/>
                  <w:szCs w:val="20"/>
                </w:rPr>
                <w:t>Андроновская 2-я ул.</w:t>
              </w:r>
            </w:hyperlink>
            <w:r w:rsidR="00FA768D" w:rsidRPr="00A3769C">
              <w:rPr>
                <w:rFonts w:cs="Times New Roman"/>
                <w:sz w:val="20"/>
                <w:szCs w:val="20"/>
              </w:rPr>
              <w:br/>
            </w:r>
            <w:hyperlink r:id="rId129" w:tooltip="Показать дома на улице Власова ул." w:history="1">
              <w:r w:rsidR="00FA768D" w:rsidRPr="00A3769C">
                <w:rPr>
                  <w:rFonts w:cs="Times New Roman"/>
                  <w:sz w:val="20"/>
                  <w:szCs w:val="20"/>
                </w:rPr>
                <w:t>Власова ул.</w:t>
              </w:r>
            </w:hyperlink>
            <w:r w:rsidR="00FA768D" w:rsidRPr="00A3769C">
              <w:rPr>
                <w:rFonts w:cs="Times New Roman"/>
                <w:sz w:val="20"/>
                <w:szCs w:val="20"/>
              </w:rPr>
              <w:br/>
            </w:r>
            <w:hyperlink r:id="rId130" w:tooltip="Показать дома на улице Газосварщиков ул." w:history="1">
              <w:r w:rsidR="00FA768D" w:rsidRPr="00A3769C">
                <w:rPr>
                  <w:rFonts w:cs="Times New Roman"/>
                  <w:sz w:val="20"/>
                  <w:szCs w:val="20"/>
                </w:rPr>
                <w:t>Газосварщиков ул.</w:t>
              </w:r>
            </w:hyperlink>
            <w:r w:rsidR="00FA768D" w:rsidRPr="00A3769C">
              <w:rPr>
                <w:rFonts w:cs="Times New Roman"/>
                <w:sz w:val="20"/>
                <w:szCs w:val="20"/>
              </w:rPr>
              <w:br/>
            </w:r>
            <w:hyperlink r:id="rId131" w:tooltip="Показать дома на улице Гиринская 1-я ул." w:history="1">
              <w:r w:rsidR="00FA768D" w:rsidRPr="00A3769C">
                <w:rPr>
                  <w:rFonts w:cs="Times New Roman"/>
                  <w:sz w:val="20"/>
                  <w:szCs w:val="20"/>
                </w:rPr>
                <w:t>Гиринская 1-я ул.</w:t>
              </w:r>
            </w:hyperlink>
            <w:r w:rsidR="00FA768D" w:rsidRPr="00A3769C">
              <w:rPr>
                <w:rFonts w:cs="Times New Roman"/>
                <w:sz w:val="20"/>
                <w:szCs w:val="20"/>
              </w:rPr>
              <w:br/>
            </w:r>
            <w:hyperlink r:id="rId132" w:tooltip="Показать дома на улице Глинки ул." w:history="1">
              <w:r w:rsidR="00FA768D" w:rsidRPr="00A3769C">
                <w:rPr>
                  <w:rFonts w:cs="Times New Roman"/>
                  <w:sz w:val="20"/>
                  <w:szCs w:val="20"/>
                </w:rPr>
                <w:t>Глинки ул.</w:t>
              </w:r>
            </w:hyperlink>
            <w:r w:rsidR="00FA768D" w:rsidRPr="00A3769C">
              <w:rPr>
                <w:rFonts w:cs="Times New Roman"/>
                <w:sz w:val="20"/>
                <w:szCs w:val="20"/>
              </w:rPr>
              <w:br/>
            </w:r>
            <w:hyperlink r:id="rId133" w:tooltip="Показать дома на улице Давыдова ул." w:history="1">
              <w:r w:rsidR="00FA768D" w:rsidRPr="00A3769C">
                <w:rPr>
                  <w:rFonts w:cs="Times New Roman"/>
                  <w:sz w:val="20"/>
                  <w:szCs w:val="20"/>
                </w:rPr>
                <w:t>Давыдова ул.</w:t>
              </w:r>
            </w:hyperlink>
            <w:r w:rsidR="00FA768D" w:rsidRPr="00A3769C">
              <w:rPr>
                <w:rFonts w:cs="Times New Roman"/>
                <w:sz w:val="20"/>
                <w:szCs w:val="20"/>
              </w:rPr>
              <w:br/>
            </w:r>
            <w:hyperlink r:id="rId134" w:tooltip="Показать дома на улице Дивьинская ул." w:history="1">
              <w:r w:rsidR="00FA768D" w:rsidRPr="00A3769C">
                <w:rPr>
                  <w:rFonts w:cs="Times New Roman"/>
                  <w:sz w:val="20"/>
                  <w:szCs w:val="20"/>
                </w:rPr>
                <w:t>Дивьинская ул.</w:t>
              </w:r>
            </w:hyperlink>
            <w:r w:rsidR="00FA768D" w:rsidRPr="00A3769C">
              <w:rPr>
                <w:rFonts w:cs="Times New Roman"/>
                <w:sz w:val="20"/>
                <w:szCs w:val="20"/>
              </w:rPr>
              <w:br/>
            </w:r>
            <w:hyperlink r:id="rId135" w:tooltip="Показать дома на улице Ипподромная 2-я ул." w:history="1">
              <w:r w:rsidR="00FA768D" w:rsidRPr="00A3769C">
                <w:rPr>
                  <w:rFonts w:cs="Times New Roman"/>
                  <w:sz w:val="20"/>
                  <w:szCs w:val="20"/>
                </w:rPr>
                <w:t>Ипподромная 2-я ул.</w:t>
              </w:r>
            </w:hyperlink>
            <w:r w:rsidR="00FA768D" w:rsidRPr="00A3769C">
              <w:rPr>
                <w:rFonts w:cs="Times New Roman"/>
                <w:sz w:val="20"/>
                <w:szCs w:val="20"/>
              </w:rPr>
              <w:br/>
            </w:r>
            <w:hyperlink r:id="rId136" w:tooltip="Показать дома на улице Калиновая ул." w:history="1">
              <w:r w:rsidR="00FA768D" w:rsidRPr="00A3769C">
                <w:rPr>
                  <w:rFonts w:cs="Times New Roman"/>
                  <w:sz w:val="20"/>
                  <w:szCs w:val="20"/>
                </w:rPr>
                <w:t>Калиновая ул.</w:t>
              </w:r>
            </w:hyperlink>
            <w:r w:rsidR="00FA768D" w:rsidRPr="00A3769C">
              <w:rPr>
                <w:rFonts w:cs="Times New Roman"/>
                <w:sz w:val="20"/>
                <w:szCs w:val="20"/>
              </w:rPr>
              <w:br/>
            </w:r>
            <w:hyperlink r:id="rId137" w:tooltip="Показать дома на улице Карьерная 1-я ул." w:history="1">
              <w:r w:rsidR="00FA768D" w:rsidRPr="00A3769C">
                <w:rPr>
                  <w:rFonts w:cs="Times New Roman"/>
                  <w:sz w:val="20"/>
                  <w:szCs w:val="20"/>
                </w:rPr>
                <w:t>Карьерная 1-я ул.</w:t>
              </w:r>
            </w:hyperlink>
            <w:r w:rsidR="00FA768D" w:rsidRPr="00A3769C">
              <w:rPr>
                <w:rFonts w:cs="Times New Roman"/>
                <w:sz w:val="20"/>
                <w:szCs w:val="20"/>
              </w:rPr>
              <w:br/>
            </w:r>
            <w:hyperlink r:id="rId138" w:tooltip="Показать дома на улице Карьерная 3-я ул." w:history="1">
              <w:r w:rsidR="00FA768D" w:rsidRPr="00A3769C">
                <w:rPr>
                  <w:rFonts w:cs="Times New Roman"/>
                  <w:sz w:val="20"/>
                  <w:szCs w:val="20"/>
                </w:rPr>
                <w:t>Карьерная 3-я ул.</w:t>
              </w:r>
            </w:hyperlink>
            <w:r w:rsidR="00FA768D" w:rsidRPr="00A3769C">
              <w:rPr>
                <w:rFonts w:cs="Times New Roman"/>
                <w:sz w:val="20"/>
                <w:szCs w:val="20"/>
              </w:rPr>
              <w:br/>
            </w:r>
            <w:hyperlink r:id="rId139" w:tooltip="Показать дома на улице Качалова ул." w:history="1">
              <w:r w:rsidR="00FA768D" w:rsidRPr="00A3769C">
                <w:rPr>
                  <w:rFonts w:cs="Times New Roman"/>
                  <w:sz w:val="20"/>
                  <w:szCs w:val="20"/>
                </w:rPr>
                <w:t>Качалова ул.</w:t>
              </w:r>
            </w:hyperlink>
            <w:r w:rsidR="00FA768D" w:rsidRPr="00A3769C">
              <w:rPr>
                <w:rFonts w:cs="Times New Roman"/>
                <w:sz w:val="20"/>
                <w:szCs w:val="20"/>
              </w:rPr>
              <w:br/>
            </w:r>
            <w:hyperlink r:id="rId140" w:tooltip="Показать дома на улице Композитора Глинки ул." w:history="1">
              <w:r w:rsidR="00FA768D" w:rsidRPr="00A3769C">
                <w:rPr>
                  <w:rFonts w:cs="Times New Roman"/>
                  <w:sz w:val="20"/>
                  <w:szCs w:val="20"/>
                </w:rPr>
                <w:t>Композитора Глинки ул.</w:t>
              </w:r>
            </w:hyperlink>
            <w:r w:rsidR="00FA768D" w:rsidRPr="00A3769C">
              <w:rPr>
                <w:rFonts w:cs="Times New Roman"/>
                <w:sz w:val="20"/>
                <w:szCs w:val="20"/>
              </w:rPr>
              <w:br/>
            </w:r>
            <w:hyperlink r:id="rId141" w:tooltip="Показать дома на улице Конструкторская ул." w:history="1">
              <w:r w:rsidR="00FA768D" w:rsidRPr="00A3769C">
                <w:rPr>
                  <w:rFonts w:cs="Times New Roman"/>
                  <w:sz w:val="20"/>
                  <w:szCs w:val="20"/>
                </w:rPr>
                <w:t>Конструкторская ул.</w:t>
              </w:r>
            </w:hyperlink>
            <w:r w:rsidR="00FA768D" w:rsidRPr="00A3769C">
              <w:rPr>
                <w:rFonts w:cs="Times New Roman"/>
                <w:sz w:val="20"/>
                <w:szCs w:val="20"/>
              </w:rPr>
              <w:br/>
            </w:r>
            <w:hyperlink r:id="rId142" w:tooltip="Показать дома на улице Леонова ул." w:history="1">
              <w:r w:rsidR="00FA768D" w:rsidRPr="00A3769C">
                <w:rPr>
                  <w:rFonts w:cs="Times New Roman"/>
                  <w:sz w:val="20"/>
                  <w:szCs w:val="20"/>
                </w:rPr>
                <w:t>Леонова ул.</w:t>
              </w:r>
            </w:hyperlink>
            <w:r w:rsidR="00FA768D" w:rsidRPr="00A3769C">
              <w:rPr>
                <w:rFonts w:cs="Times New Roman"/>
                <w:sz w:val="20"/>
                <w:szCs w:val="20"/>
              </w:rPr>
              <w:br/>
            </w:r>
            <w:hyperlink r:id="rId143" w:tooltip="Показать дома на улице Одоевского ул." w:history="1">
              <w:r w:rsidR="00FA768D" w:rsidRPr="00A3769C">
                <w:rPr>
                  <w:rFonts w:cs="Times New Roman"/>
                  <w:sz w:val="20"/>
                  <w:szCs w:val="20"/>
                </w:rPr>
                <w:t>Одоевского ул.</w:t>
              </w:r>
            </w:hyperlink>
            <w:r w:rsidR="00FA768D" w:rsidRPr="00A3769C">
              <w:rPr>
                <w:rFonts w:cs="Times New Roman"/>
                <w:sz w:val="20"/>
                <w:szCs w:val="20"/>
              </w:rPr>
              <w:br/>
            </w:r>
            <w:hyperlink r:id="rId144" w:tooltip="Показать дома на улице Проселочная ул." w:history="1">
              <w:r w:rsidR="00FA768D" w:rsidRPr="00A3769C">
                <w:rPr>
                  <w:rFonts w:cs="Times New Roman"/>
                  <w:sz w:val="20"/>
                  <w:szCs w:val="20"/>
                </w:rPr>
                <w:t>Проселочная ул.</w:t>
              </w:r>
            </w:hyperlink>
            <w:r w:rsidR="00FA768D" w:rsidRPr="00A3769C">
              <w:rPr>
                <w:rFonts w:cs="Times New Roman"/>
                <w:sz w:val="20"/>
                <w:szCs w:val="20"/>
              </w:rPr>
              <w:br/>
            </w:r>
            <w:hyperlink r:id="rId145" w:tooltip="Показать дома на улице Разведчиков ул." w:history="1">
              <w:r w:rsidR="00FA768D" w:rsidRPr="00A3769C">
                <w:rPr>
                  <w:rFonts w:cs="Times New Roman"/>
                  <w:sz w:val="20"/>
                  <w:szCs w:val="20"/>
                </w:rPr>
                <w:t>Разведчиков ул.</w:t>
              </w:r>
            </w:hyperlink>
            <w:r w:rsidR="00FA768D" w:rsidRPr="00A3769C">
              <w:rPr>
                <w:rFonts w:cs="Times New Roman"/>
                <w:sz w:val="20"/>
                <w:szCs w:val="20"/>
              </w:rPr>
              <w:br/>
            </w:r>
            <w:hyperlink r:id="rId146" w:tooltip="Показать дома на улице Ремонтная 2-я ул." w:history="1">
              <w:r w:rsidR="00FA768D" w:rsidRPr="00A3769C">
                <w:rPr>
                  <w:rFonts w:cs="Times New Roman"/>
                  <w:sz w:val="20"/>
                  <w:szCs w:val="20"/>
                </w:rPr>
                <w:t>Ремонтная 2-я ул.</w:t>
              </w:r>
            </w:hyperlink>
            <w:r w:rsidR="00FA768D" w:rsidRPr="00A3769C">
              <w:rPr>
                <w:rFonts w:cs="Times New Roman"/>
                <w:sz w:val="20"/>
                <w:szCs w:val="20"/>
              </w:rPr>
              <w:br/>
            </w:r>
            <w:hyperlink r:id="rId147" w:tooltip="Показать дома на улице Свиязева ул." w:history="1">
              <w:r w:rsidR="00FA768D" w:rsidRPr="00A3769C">
                <w:rPr>
                  <w:rFonts w:cs="Times New Roman"/>
                  <w:sz w:val="20"/>
                  <w:szCs w:val="20"/>
                </w:rPr>
                <w:t>Свиязева ул.</w:t>
              </w:r>
            </w:hyperlink>
            <w:r w:rsidR="00FA768D" w:rsidRPr="00A3769C">
              <w:rPr>
                <w:rFonts w:cs="Times New Roman"/>
                <w:sz w:val="20"/>
                <w:szCs w:val="20"/>
              </w:rPr>
              <w:br/>
            </w:r>
            <w:hyperlink r:id="rId148" w:tooltip="Показать дома на улице Сталеваров ул." w:history="1">
              <w:r w:rsidR="00FA768D" w:rsidRPr="00A3769C">
                <w:rPr>
                  <w:rFonts w:cs="Times New Roman"/>
                  <w:sz w:val="20"/>
                  <w:szCs w:val="20"/>
                </w:rPr>
                <w:t>Сталеваров ул.</w:t>
              </w:r>
            </w:hyperlink>
            <w:r w:rsidR="00FA768D" w:rsidRPr="00A3769C">
              <w:rPr>
                <w:rFonts w:cs="Times New Roman"/>
                <w:sz w:val="20"/>
                <w:szCs w:val="20"/>
              </w:rPr>
              <w:br/>
            </w:r>
            <w:hyperlink r:id="rId149" w:tooltip="Показать дома на улице Чердынская ул." w:history="1">
              <w:r w:rsidR="00FA768D" w:rsidRPr="00A3769C">
                <w:rPr>
                  <w:rFonts w:cs="Times New Roman"/>
                  <w:sz w:val="20"/>
                  <w:szCs w:val="20"/>
                </w:rPr>
                <w:t>Чердынская ул.</w:t>
              </w:r>
            </w:hyperlink>
            <w:r w:rsidR="00FA768D" w:rsidRPr="00A3769C">
              <w:rPr>
                <w:rFonts w:cs="Times New Roman"/>
                <w:sz w:val="20"/>
                <w:szCs w:val="20"/>
              </w:rPr>
              <w:br/>
            </w:r>
            <w:hyperlink r:id="rId150" w:tooltip="Показать дома на улице Экскаваторная ул." w:history="1">
              <w:r w:rsidR="00FA768D" w:rsidRPr="00A3769C">
                <w:rPr>
                  <w:rFonts w:cs="Times New Roman"/>
                  <w:sz w:val="20"/>
                  <w:szCs w:val="20"/>
                </w:rPr>
                <w:t>Экскаваторная ул.</w:t>
              </w:r>
            </w:hyperlink>
            <w:r w:rsidR="00FA768D" w:rsidRPr="00A3769C">
              <w:rPr>
                <w:rFonts w:cs="Times New Roman"/>
                <w:sz w:val="20"/>
                <w:szCs w:val="20"/>
              </w:rPr>
              <w:br/>
            </w:r>
            <w:hyperlink r:id="rId151" w:tooltip="Показать дома на улице Энергетиков ул." w:history="1">
              <w:r w:rsidR="00FA768D" w:rsidRPr="00A3769C">
                <w:rPr>
                  <w:rFonts w:cs="Times New Roman"/>
                  <w:sz w:val="20"/>
                  <w:szCs w:val="20"/>
                </w:rPr>
                <w:t>Энергетиков ул.</w:t>
              </w:r>
            </w:hyperlink>
          </w:p>
        </w:tc>
        <w:tc>
          <w:tcPr>
            <w:tcW w:w="4356" w:type="dxa"/>
          </w:tcPr>
          <w:p w:rsidR="00FA768D" w:rsidRPr="00F9377B" w:rsidRDefault="00FA768D" w:rsidP="0064100A">
            <w:pPr>
              <w:spacing w:line="360" w:lineRule="auto"/>
              <w:jc w:val="both"/>
              <w:rPr>
                <w:rFonts w:cs="Times New Roman"/>
                <w:szCs w:val="28"/>
              </w:rPr>
            </w:pPr>
            <w:r w:rsidRPr="00955AD7">
              <w:rPr>
                <w:rFonts w:cs="Times New Roman"/>
                <w:noProof/>
                <w:szCs w:val="28"/>
                <w:lang w:eastAsia="ru-RU"/>
              </w:rPr>
              <w:drawing>
                <wp:inline distT="0" distB="0" distL="0" distR="0">
                  <wp:extent cx="2438400" cy="2279805"/>
                  <wp:effectExtent l="19050" t="0" r="0" b="0"/>
                  <wp:docPr id="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cstate="print"/>
                          <a:srcRect l="2566" t="19373" r="77712" b="47863"/>
                          <a:stretch>
                            <a:fillRect/>
                          </a:stretch>
                        </pic:blipFill>
                        <pic:spPr bwMode="auto">
                          <a:xfrm>
                            <a:off x="0" y="0"/>
                            <a:ext cx="2439391" cy="2280731"/>
                          </a:xfrm>
                          <a:prstGeom prst="rect">
                            <a:avLst/>
                          </a:prstGeom>
                          <a:noFill/>
                          <a:ln w="9525">
                            <a:noFill/>
                            <a:miter lim="800000"/>
                            <a:headEnd/>
                            <a:tailEnd/>
                          </a:ln>
                        </pic:spPr>
                      </pic:pic>
                    </a:graphicData>
                  </a:graphic>
                </wp:inline>
              </w:drawing>
            </w:r>
          </w:p>
        </w:tc>
      </w:tr>
      <w:tr w:rsidR="00FA768D" w:rsidTr="00DE7578">
        <w:tc>
          <w:tcPr>
            <w:tcW w:w="2338" w:type="dxa"/>
          </w:tcPr>
          <w:p w:rsidR="00FA768D" w:rsidRPr="00A3769C" w:rsidRDefault="00FA768D" w:rsidP="0064100A">
            <w:pPr>
              <w:spacing w:line="360" w:lineRule="auto"/>
              <w:rPr>
                <w:rFonts w:cs="Times New Roman"/>
                <w:b/>
                <w:sz w:val="20"/>
                <w:szCs w:val="20"/>
              </w:rPr>
            </w:pPr>
            <w:r w:rsidRPr="00A3769C">
              <w:rPr>
                <w:rFonts w:cs="Times New Roman"/>
                <w:b/>
                <w:sz w:val="20"/>
                <w:szCs w:val="20"/>
              </w:rPr>
              <w:lastRenderedPageBreak/>
              <w:t>Кировский район, микрорайон Закамск</w:t>
            </w:r>
          </w:p>
          <w:p w:rsidR="00FA768D" w:rsidRPr="00955AD7" w:rsidRDefault="00FA768D" w:rsidP="0064100A">
            <w:pPr>
              <w:spacing w:line="360" w:lineRule="auto"/>
              <w:jc w:val="both"/>
              <w:rPr>
                <w:rFonts w:cs="Times New Roman"/>
                <w:szCs w:val="28"/>
              </w:rPr>
            </w:pPr>
          </w:p>
        </w:tc>
        <w:tc>
          <w:tcPr>
            <w:tcW w:w="2876" w:type="dxa"/>
          </w:tcPr>
          <w:p w:rsidR="00FA768D" w:rsidRPr="00A3769C" w:rsidRDefault="009D197D" w:rsidP="0064100A">
            <w:pPr>
              <w:rPr>
                <w:rFonts w:cs="Times New Roman"/>
                <w:sz w:val="20"/>
                <w:szCs w:val="20"/>
              </w:rPr>
            </w:pPr>
            <w:hyperlink r:id="rId153" w:tooltip="Показать дома на улице 105 участок" w:history="1">
              <w:r w:rsidR="00FA768D" w:rsidRPr="00A3769C">
                <w:rPr>
                  <w:rFonts w:cs="Times New Roman"/>
                  <w:sz w:val="20"/>
                  <w:szCs w:val="20"/>
                </w:rPr>
                <w:t>105 участок</w:t>
              </w:r>
            </w:hyperlink>
            <w:r w:rsidR="00FA768D" w:rsidRPr="00A3769C">
              <w:rPr>
                <w:rFonts w:cs="Times New Roman"/>
                <w:sz w:val="20"/>
                <w:szCs w:val="20"/>
              </w:rPr>
              <w:br/>
            </w:r>
            <w:hyperlink r:id="rId154" w:tooltip="Показать дома на улице Автозаводская ул." w:history="1">
              <w:r w:rsidR="00FA768D" w:rsidRPr="00A3769C">
                <w:rPr>
                  <w:rFonts w:cs="Times New Roman"/>
                  <w:sz w:val="20"/>
                  <w:szCs w:val="20"/>
                </w:rPr>
                <w:t>Автозаводская ул.</w:t>
              </w:r>
            </w:hyperlink>
            <w:r w:rsidR="00FA768D" w:rsidRPr="00A3769C">
              <w:rPr>
                <w:rFonts w:cs="Times New Roman"/>
                <w:sz w:val="20"/>
                <w:szCs w:val="20"/>
              </w:rPr>
              <w:br/>
            </w:r>
            <w:hyperlink r:id="rId155" w:tooltip="Показать дома на улице Адмирала Нахимова ул." w:history="1">
              <w:r w:rsidR="00FA768D" w:rsidRPr="00A3769C">
                <w:rPr>
                  <w:rFonts w:cs="Times New Roman"/>
                  <w:sz w:val="20"/>
                  <w:szCs w:val="20"/>
                </w:rPr>
                <w:t>Адмирала Нахимова ул.</w:t>
              </w:r>
            </w:hyperlink>
            <w:r w:rsidR="00FA768D" w:rsidRPr="00A3769C">
              <w:rPr>
                <w:rFonts w:cs="Times New Roman"/>
                <w:sz w:val="20"/>
                <w:szCs w:val="20"/>
              </w:rPr>
              <w:br/>
            </w:r>
            <w:hyperlink r:id="rId156" w:tooltip="Показать дома на улице Астраханская ул." w:history="1">
              <w:r w:rsidR="00FA768D" w:rsidRPr="00A3769C">
                <w:rPr>
                  <w:rFonts w:cs="Times New Roman"/>
                  <w:sz w:val="20"/>
                  <w:szCs w:val="20"/>
                </w:rPr>
                <w:t>Астраханская ул.</w:t>
              </w:r>
            </w:hyperlink>
            <w:r w:rsidR="00FA768D" w:rsidRPr="00A3769C">
              <w:rPr>
                <w:rFonts w:cs="Times New Roman"/>
                <w:sz w:val="20"/>
                <w:szCs w:val="20"/>
              </w:rPr>
              <w:br/>
            </w:r>
            <w:hyperlink r:id="rId157" w:tooltip="Показать дома на улице Бахчевая ул." w:history="1">
              <w:r w:rsidR="00FA768D" w:rsidRPr="00A3769C">
                <w:rPr>
                  <w:rFonts w:cs="Times New Roman"/>
                  <w:sz w:val="20"/>
                  <w:szCs w:val="20"/>
                </w:rPr>
                <w:t>Бахчевая ул.</w:t>
              </w:r>
            </w:hyperlink>
            <w:r w:rsidR="00FA768D" w:rsidRPr="00A3769C">
              <w:rPr>
                <w:rFonts w:cs="Times New Roman"/>
                <w:sz w:val="20"/>
                <w:szCs w:val="20"/>
              </w:rPr>
              <w:br/>
            </w:r>
            <w:hyperlink r:id="rId158" w:tooltip="Показать дома на улице Гальперина ул." w:history="1">
              <w:r w:rsidR="00FA768D" w:rsidRPr="00A3769C">
                <w:rPr>
                  <w:rFonts w:cs="Times New Roman"/>
                  <w:sz w:val="20"/>
                  <w:szCs w:val="20"/>
                </w:rPr>
                <w:t>Гальперина ул.</w:t>
              </w:r>
            </w:hyperlink>
            <w:r w:rsidR="00FA768D" w:rsidRPr="00A3769C">
              <w:rPr>
                <w:rFonts w:cs="Times New Roman"/>
                <w:sz w:val="20"/>
                <w:szCs w:val="20"/>
              </w:rPr>
              <w:br/>
            </w:r>
            <w:hyperlink r:id="rId159" w:tooltip="Показать дома на улице Закамская ул." w:history="1">
              <w:r w:rsidR="00FA768D" w:rsidRPr="00A3769C">
                <w:rPr>
                  <w:rFonts w:cs="Times New Roman"/>
                  <w:sz w:val="20"/>
                  <w:szCs w:val="20"/>
                </w:rPr>
                <w:t>Закамская ул.</w:t>
              </w:r>
            </w:hyperlink>
            <w:r w:rsidR="00FA768D" w:rsidRPr="00A3769C">
              <w:rPr>
                <w:rFonts w:cs="Times New Roman"/>
                <w:sz w:val="20"/>
                <w:szCs w:val="20"/>
              </w:rPr>
              <w:br/>
            </w:r>
            <w:hyperlink r:id="rId160" w:tooltip="Показать дома на улице Зенитная ул." w:history="1">
              <w:r w:rsidR="00FA768D" w:rsidRPr="00A3769C">
                <w:rPr>
                  <w:rFonts w:cs="Times New Roman"/>
                  <w:sz w:val="20"/>
                  <w:szCs w:val="20"/>
                </w:rPr>
                <w:t>Зенитная ул.</w:t>
              </w:r>
            </w:hyperlink>
            <w:r w:rsidR="00FA768D" w:rsidRPr="00A3769C">
              <w:rPr>
                <w:rFonts w:cs="Times New Roman"/>
                <w:sz w:val="20"/>
                <w:szCs w:val="20"/>
              </w:rPr>
              <w:br/>
            </w:r>
            <w:hyperlink r:id="rId161" w:tooltip="Показать дома на улице Капитальная ул." w:history="1">
              <w:r w:rsidR="00FA768D" w:rsidRPr="00A3769C">
                <w:rPr>
                  <w:rFonts w:cs="Times New Roman"/>
                  <w:sz w:val="20"/>
                  <w:szCs w:val="20"/>
                </w:rPr>
                <w:t>Капитальная ул.</w:t>
              </w:r>
            </w:hyperlink>
            <w:r w:rsidR="00FA768D" w:rsidRPr="00A3769C">
              <w:rPr>
                <w:rFonts w:cs="Times New Roman"/>
                <w:sz w:val="20"/>
                <w:szCs w:val="20"/>
              </w:rPr>
              <w:br/>
            </w:r>
            <w:hyperlink r:id="rId162" w:tooltip="Показать дома на улице Керченская ул." w:history="1">
              <w:r w:rsidR="00FA768D" w:rsidRPr="00A3769C">
                <w:rPr>
                  <w:rFonts w:cs="Times New Roman"/>
                  <w:sz w:val="20"/>
                  <w:szCs w:val="20"/>
                </w:rPr>
                <w:t>Керченская ул.</w:t>
              </w:r>
            </w:hyperlink>
            <w:r w:rsidR="00FA768D" w:rsidRPr="00A3769C">
              <w:rPr>
                <w:rFonts w:cs="Times New Roman"/>
                <w:sz w:val="20"/>
                <w:szCs w:val="20"/>
              </w:rPr>
              <w:br/>
            </w:r>
            <w:hyperlink r:id="rId163" w:tooltip="Показать дома на улице Кировоградская ул." w:history="1">
              <w:r w:rsidR="00FA768D" w:rsidRPr="00A3769C">
                <w:rPr>
                  <w:rFonts w:cs="Times New Roman"/>
                  <w:sz w:val="20"/>
                  <w:szCs w:val="20"/>
                </w:rPr>
                <w:t>Кировоградская ул.</w:t>
              </w:r>
            </w:hyperlink>
            <w:r w:rsidR="00FA768D" w:rsidRPr="00A3769C">
              <w:rPr>
                <w:rFonts w:cs="Times New Roman"/>
                <w:sz w:val="20"/>
                <w:szCs w:val="20"/>
              </w:rPr>
              <w:br/>
            </w:r>
            <w:hyperlink r:id="rId164" w:tooltip="Показать дома на улице Ласьвинская ул." w:history="1">
              <w:r w:rsidR="00FA768D" w:rsidRPr="00A3769C">
                <w:rPr>
                  <w:rFonts w:cs="Times New Roman"/>
                  <w:sz w:val="20"/>
                  <w:szCs w:val="20"/>
                </w:rPr>
                <w:t>Ласьвинская ул.</w:t>
              </w:r>
            </w:hyperlink>
            <w:r w:rsidR="00FA768D" w:rsidRPr="00A3769C">
              <w:rPr>
                <w:rFonts w:cs="Times New Roman"/>
                <w:sz w:val="20"/>
                <w:szCs w:val="20"/>
              </w:rPr>
              <w:br/>
            </w:r>
            <w:hyperlink r:id="rId165" w:tooltip="Показать дома на улице Лесная (Кировский)" w:history="1">
              <w:r w:rsidR="00FA768D" w:rsidRPr="00A3769C">
                <w:rPr>
                  <w:rFonts w:cs="Times New Roman"/>
                  <w:sz w:val="20"/>
                  <w:szCs w:val="20"/>
                </w:rPr>
                <w:t>Лесная (Кировский)</w:t>
              </w:r>
            </w:hyperlink>
            <w:r w:rsidR="00FA768D" w:rsidRPr="00A3769C">
              <w:rPr>
                <w:rFonts w:cs="Times New Roman"/>
                <w:sz w:val="20"/>
                <w:szCs w:val="20"/>
              </w:rPr>
              <w:br/>
            </w:r>
            <w:hyperlink r:id="rId166" w:tooltip="Показать дома на улице Липатова ул." w:history="1">
              <w:r w:rsidR="00FA768D" w:rsidRPr="00A3769C">
                <w:rPr>
                  <w:rFonts w:cs="Times New Roman"/>
                  <w:sz w:val="20"/>
                  <w:szCs w:val="20"/>
                </w:rPr>
                <w:t>Липатова ул.</w:t>
              </w:r>
            </w:hyperlink>
            <w:r w:rsidR="00FA768D" w:rsidRPr="00A3769C">
              <w:rPr>
                <w:rFonts w:cs="Times New Roman"/>
                <w:sz w:val="20"/>
                <w:szCs w:val="20"/>
              </w:rPr>
              <w:br/>
            </w:r>
            <w:hyperlink r:id="rId167" w:tooltip="Показать дома на улице Магистральная ул." w:history="1">
              <w:r w:rsidR="00FA768D" w:rsidRPr="00A3769C">
                <w:rPr>
                  <w:rFonts w:cs="Times New Roman"/>
                  <w:sz w:val="20"/>
                  <w:szCs w:val="20"/>
                </w:rPr>
                <w:t>Магистральная ул.</w:t>
              </w:r>
            </w:hyperlink>
            <w:r w:rsidR="00FA768D" w:rsidRPr="00A3769C">
              <w:rPr>
                <w:rFonts w:cs="Times New Roman"/>
                <w:sz w:val="20"/>
                <w:szCs w:val="20"/>
              </w:rPr>
              <w:br/>
            </w:r>
            <w:hyperlink r:id="rId168" w:tooltip="Показать дома на улице Маршала Рыбалко ул." w:history="1">
              <w:r w:rsidR="00FA768D" w:rsidRPr="00A3769C">
                <w:rPr>
                  <w:rFonts w:cs="Times New Roman"/>
                  <w:sz w:val="20"/>
                  <w:szCs w:val="20"/>
                </w:rPr>
                <w:t>Маршала Рыбалко ул.</w:t>
              </w:r>
            </w:hyperlink>
            <w:r w:rsidR="00FA768D" w:rsidRPr="00A3769C">
              <w:rPr>
                <w:rFonts w:cs="Times New Roman"/>
                <w:sz w:val="20"/>
                <w:szCs w:val="20"/>
              </w:rPr>
              <w:br/>
            </w:r>
            <w:hyperlink r:id="rId169" w:tooltip="Показать дома на улице Матросова пер." w:history="1">
              <w:r w:rsidR="00FA768D" w:rsidRPr="00A3769C">
                <w:rPr>
                  <w:rFonts w:cs="Times New Roman"/>
                  <w:sz w:val="20"/>
                  <w:szCs w:val="20"/>
                </w:rPr>
                <w:t>Матросова пер.</w:t>
              </w:r>
            </w:hyperlink>
            <w:r w:rsidR="00FA768D" w:rsidRPr="00A3769C">
              <w:rPr>
                <w:rFonts w:cs="Times New Roman"/>
                <w:sz w:val="20"/>
                <w:szCs w:val="20"/>
              </w:rPr>
              <w:br/>
            </w:r>
            <w:hyperlink r:id="rId170" w:tooltip="Показать дома на улице Невского ул." w:history="1">
              <w:r w:rsidR="00FA768D" w:rsidRPr="00A3769C">
                <w:rPr>
                  <w:rFonts w:cs="Times New Roman"/>
                  <w:sz w:val="20"/>
                  <w:szCs w:val="20"/>
                </w:rPr>
                <w:t>Невского ул.</w:t>
              </w:r>
            </w:hyperlink>
            <w:r w:rsidR="00FA768D" w:rsidRPr="00A3769C">
              <w:rPr>
                <w:rFonts w:cs="Times New Roman"/>
                <w:sz w:val="20"/>
                <w:szCs w:val="20"/>
              </w:rPr>
              <w:br/>
            </w:r>
            <w:hyperlink r:id="rId171" w:tooltip="Показать дома на улице Оборонщиков ул." w:history="1">
              <w:r w:rsidR="00FA768D" w:rsidRPr="00A3769C">
                <w:rPr>
                  <w:rFonts w:cs="Times New Roman"/>
                  <w:sz w:val="20"/>
                  <w:szCs w:val="20"/>
                </w:rPr>
                <w:t>Оборонщиков ул.</w:t>
              </w:r>
            </w:hyperlink>
            <w:r w:rsidR="00FA768D" w:rsidRPr="00A3769C">
              <w:rPr>
                <w:rFonts w:cs="Times New Roman"/>
                <w:sz w:val="20"/>
                <w:szCs w:val="20"/>
              </w:rPr>
              <w:br/>
            </w:r>
            <w:hyperlink r:id="rId172" w:tooltip="Показать дома на улице Причальная ул." w:history="1">
              <w:r w:rsidR="00FA768D" w:rsidRPr="00A3769C">
                <w:rPr>
                  <w:rFonts w:cs="Times New Roman"/>
                  <w:sz w:val="20"/>
                  <w:szCs w:val="20"/>
                </w:rPr>
                <w:t>Причальная ул.</w:t>
              </w:r>
            </w:hyperlink>
            <w:r w:rsidR="00FA768D" w:rsidRPr="00A3769C">
              <w:rPr>
                <w:rFonts w:cs="Times New Roman"/>
                <w:sz w:val="20"/>
                <w:szCs w:val="20"/>
              </w:rPr>
              <w:br/>
            </w:r>
            <w:hyperlink r:id="rId173" w:tooltip="Показать дома на улице Промучасток ул." w:history="1">
              <w:r w:rsidR="00FA768D" w:rsidRPr="00A3769C">
                <w:rPr>
                  <w:rFonts w:cs="Times New Roman"/>
                  <w:sz w:val="20"/>
                  <w:szCs w:val="20"/>
                </w:rPr>
                <w:t>Промучасток ул.</w:t>
              </w:r>
            </w:hyperlink>
            <w:r w:rsidR="00FA768D" w:rsidRPr="00A3769C">
              <w:rPr>
                <w:rFonts w:cs="Times New Roman"/>
                <w:sz w:val="20"/>
                <w:szCs w:val="20"/>
              </w:rPr>
              <w:br/>
            </w:r>
            <w:hyperlink r:id="rId174" w:tooltip="Показать дома на улице Сысольская ул." w:history="1">
              <w:r w:rsidR="00FA768D" w:rsidRPr="00A3769C">
                <w:rPr>
                  <w:rFonts w:cs="Times New Roman"/>
                  <w:sz w:val="20"/>
                  <w:szCs w:val="20"/>
                </w:rPr>
                <w:t>Сысольская ул.</w:t>
              </w:r>
            </w:hyperlink>
            <w:r w:rsidR="00FA768D" w:rsidRPr="00A3769C">
              <w:rPr>
                <w:rFonts w:cs="Times New Roman"/>
                <w:sz w:val="20"/>
                <w:szCs w:val="20"/>
              </w:rPr>
              <w:br/>
            </w:r>
            <w:hyperlink r:id="rId175" w:tooltip="Показать дома на улице Торговая ул." w:history="1">
              <w:r w:rsidR="00FA768D" w:rsidRPr="00A3769C">
                <w:rPr>
                  <w:rFonts w:cs="Times New Roman"/>
                  <w:sz w:val="20"/>
                  <w:szCs w:val="20"/>
                </w:rPr>
                <w:t>Торговая ул.</w:t>
              </w:r>
            </w:hyperlink>
            <w:r w:rsidR="00FA768D" w:rsidRPr="00A3769C">
              <w:rPr>
                <w:rFonts w:cs="Times New Roman"/>
                <w:sz w:val="20"/>
                <w:szCs w:val="20"/>
              </w:rPr>
              <w:br/>
            </w:r>
            <w:hyperlink r:id="rId176" w:tooltip="Показать дома на улице Федосеева ул." w:history="1">
              <w:r w:rsidR="00FA768D" w:rsidRPr="00A3769C">
                <w:rPr>
                  <w:rFonts w:cs="Times New Roman"/>
                  <w:sz w:val="20"/>
                  <w:szCs w:val="20"/>
                </w:rPr>
                <w:t>Федосеева ул.</w:t>
              </w:r>
            </w:hyperlink>
            <w:r w:rsidR="00FA768D" w:rsidRPr="00A3769C">
              <w:rPr>
                <w:rFonts w:cs="Times New Roman"/>
                <w:sz w:val="20"/>
                <w:szCs w:val="20"/>
              </w:rPr>
              <w:br/>
            </w:r>
            <w:hyperlink r:id="rId177" w:tooltip="Показать дома на улице Худанина ул." w:history="1">
              <w:r w:rsidR="00FA768D" w:rsidRPr="00A3769C">
                <w:rPr>
                  <w:rFonts w:cs="Times New Roman"/>
                  <w:sz w:val="20"/>
                  <w:szCs w:val="20"/>
                </w:rPr>
                <w:t>Худанина ул.</w:t>
              </w:r>
            </w:hyperlink>
            <w:r w:rsidR="00FA768D" w:rsidRPr="00A3769C">
              <w:rPr>
                <w:rFonts w:cs="Times New Roman"/>
                <w:sz w:val="20"/>
                <w:szCs w:val="20"/>
              </w:rPr>
              <w:br/>
            </w:r>
            <w:hyperlink r:id="rId178" w:tooltip="Показать дома на улице Чистопольская ул." w:history="1">
              <w:r w:rsidR="00FA768D" w:rsidRPr="00A3769C">
                <w:rPr>
                  <w:rFonts w:cs="Times New Roman"/>
                  <w:sz w:val="20"/>
                  <w:szCs w:val="20"/>
                </w:rPr>
                <w:t>Чистопольская ул.</w:t>
              </w:r>
            </w:hyperlink>
            <w:r w:rsidR="00FA768D" w:rsidRPr="00A3769C">
              <w:rPr>
                <w:rFonts w:cs="Times New Roman"/>
                <w:sz w:val="20"/>
                <w:szCs w:val="20"/>
              </w:rPr>
              <w:br/>
            </w:r>
            <w:hyperlink r:id="rId179" w:tooltip="Показать дома на улице Шишкина ул." w:history="1">
              <w:r w:rsidR="00FA768D" w:rsidRPr="00A3769C">
                <w:rPr>
                  <w:rFonts w:cs="Times New Roman"/>
                  <w:sz w:val="20"/>
                  <w:szCs w:val="20"/>
                </w:rPr>
                <w:t>Шишкина ул.</w:t>
              </w:r>
            </w:hyperlink>
            <w:r w:rsidR="00FA768D" w:rsidRPr="00A3769C">
              <w:rPr>
                <w:rFonts w:cs="Times New Roman"/>
                <w:sz w:val="20"/>
                <w:szCs w:val="20"/>
              </w:rPr>
              <w:br/>
            </w:r>
            <w:hyperlink r:id="rId180" w:tooltip="Показать дома на улице Ямпольская ул." w:history="1">
              <w:r w:rsidR="00FA768D" w:rsidRPr="00A3769C">
                <w:rPr>
                  <w:rFonts w:cs="Times New Roman"/>
                  <w:sz w:val="20"/>
                  <w:szCs w:val="20"/>
                </w:rPr>
                <w:t>Ямпольская ул.</w:t>
              </w:r>
            </w:hyperlink>
          </w:p>
        </w:tc>
        <w:tc>
          <w:tcPr>
            <w:tcW w:w="4356" w:type="dxa"/>
          </w:tcPr>
          <w:p w:rsidR="00FA768D" w:rsidRPr="00955AD7" w:rsidRDefault="00FA768D" w:rsidP="0064100A">
            <w:pPr>
              <w:spacing w:line="360" w:lineRule="auto"/>
              <w:jc w:val="both"/>
              <w:rPr>
                <w:rFonts w:cs="Times New Roman"/>
                <w:szCs w:val="28"/>
              </w:rPr>
            </w:pPr>
            <w:r>
              <w:rPr>
                <w:rFonts w:cs="Times New Roman"/>
                <w:noProof/>
                <w:szCs w:val="28"/>
                <w:lang w:eastAsia="ru-RU"/>
              </w:rPr>
              <w:drawing>
                <wp:anchor distT="0" distB="0" distL="114300" distR="114300" simplePos="0" relativeHeight="251680768" behindDoc="0" locked="0" layoutInCell="1" allowOverlap="1">
                  <wp:simplePos x="0" y="0"/>
                  <wp:positionH relativeFrom="column">
                    <wp:posOffset>122555</wp:posOffset>
                  </wp:positionH>
                  <wp:positionV relativeFrom="paragraph">
                    <wp:posOffset>2540</wp:posOffset>
                  </wp:positionV>
                  <wp:extent cx="2219325" cy="2094230"/>
                  <wp:effectExtent l="19050" t="0" r="9525" b="0"/>
                  <wp:wrapSquare wrapText="bothSides"/>
                  <wp:docPr id="3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1" cstate="print"/>
                          <a:srcRect l="3367" t="21368" r="79637" b="50142"/>
                          <a:stretch>
                            <a:fillRect/>
                          </a:stretch>
                        </pic:blipFill>
                        <pic:spPr bwMode="auto">
                          <a:xfrm>
                            <a:off x="0" y="0"/>
                            <a:ext cx="2219325" cy="2094230"/>
                          </a:xfrm>
                          <a:prstGeom prst="rect">
                            <a:avLst/>
                          </a:prstGeom>
                          <a:noFill/>
                          <a:ln w="9525">
                            <a:noFill/>
                            <a:miter lim="800000"/>
                            <a:headEnd/>
                            <a:tailEnd/>
                          </a:ln>
                        </pic:spPr>
                      </pic:pic>
                    </a:graphicData>
                  </a:graphic>
                </wp:anchor>
              </w:drawing>
            </w:r>
          </w:p>
        </w:tc>
      </w:tr>
      <w:tr w:rsidR="00FA768D" w:rsidTr="00DE7578">
        <w:tc>
          <w:tcPr>
            <w:tcW w:w="2338" w:type="dxa"/>
          </w:tcPr>
          <w:p w:rsidR="00FA768D" w:rsidRPr="00A3769C" w:rsidRDefault="00FA768D" w:rsidP="0064100A">
            <w:pPr>
              <w:spacing w:line="360" w:lineRule="auto"/>
              <w:rPr>
                <w:rFonts w:cs="Times New Roman"/>
                <w:b/>
                <w:sz w:val="20"/>
                <w:szCs w:val="20"/>
              </w:rPr>
            </w:pPr>
            <w:r w:rsidRPr="00A3769C">
              <w:rPr>
                <w:rFonts w:cs="Times New Roman"/>
                <w:b/>
                <w:sz w:val="20"/>
                <w:szCs w:val="20"/>
              </w:rPr>
              <w:t>Орджоникидзевский район, микрорайон Гайва</w:t>
            </w:r>
          </w:p>
          <w:p w:rsidR="00FA768D" w:rsidRPr="00955AD7" w:rsidRDefault="00FA768D" w:rsidP="0064100A">
            <w:pPr>
              <w:spacing w:line="360" w:lineRule="auto"/>
              <w:jc w:val="both"/>
              <w:rPr>
                <w:rFonts w:cs="Times New Roman"/>
                <w:szCs w:val="28"/>
              </w:rPr>
            </w:pPr>
          </w:p>
        </w:tc>
        <w:tc>
          <w:tcPr>
            <w:tcW w:w="2876" w:type="dxa"/>
          </w:tcPr>
          <w:p w:rsidR="00FA768D" w:rsidRPr="00A3769C" w:rsidRDefault="009D197D" w:rsidP="0064100A">
            <w:pPr>
              <w:rPr>
                <w:rFonts w:cs="Times New Roman"/>
                <w:sz w:val="20"/>
                <w:szCs w:val="20"/>
              </w:rPr>
            </w:pPr>
            <w:hyperlink r:id="rId182" w:tooltip="Показать дома на улице Аксакова ул." w:history="1">
              <w:r w:rsidR="00FA768D" w:rsidRPr="00A3769C">
                <w:rPr>
                  <w:rFonts w:cs="Times New Roman"/>
                  <w:sz w:val="20"/>
                  <w:szCs w:val="20"/>
                </w:rPr>
                <w:t>Аксакова ул.</w:t>
              </w:r>
            </w:hyperlink>
            <w:r w:rsidR="00FA768D" w:rsidRPr="00A3769C">
              <w:rPr>
                <w:rFonts w:cs="Times New Roman"/>
                <w:sz w:val="20"/>
                <w:szCs w:val="20"/>
              </w:rPr>
              <w:br/>
            </w:r>
            <w:hyperlink r:id="rId183" w:tooltip="Показать дома на улице Барнаульская ул." w:history="1">
              <w:r w:rsidR="00FA768D" w:rsidRPr="00A3769C">
                <w:rPr>
                  <w:rFonts w:cs="Times New Roman"/>
                  <w:sz w:val="20"/>
                  <w:szCs w:val="20"/>
                </w:rPr>
                <w:t>Барнаульская ул.</w:t>
              </w:r>
            </w:hyperlink>
            <w:r w:rsidR="00FA768D" w:rsidRPr="00A3769C">
              <w:rPr>
                <w:rFonts w:cs="Times New Roman"/>
                <w:sz w:val="20"/>
                <w:szCs w:val="20"/>
              </w:rPr>
              <w:br/>
            </w:r>
            <w:hyperlink r:id="rId184" w:tooltip="Показать дома на улице Белебейская ул." w:history="1">
              <w:r w:rsidR="00FA768D" w:rsidRPr="00A3769C">
                <w:rPr>
                  <w:rFonts w:cs="Times New Roman"/>
                  <w:sz w:val="20"/>
                  <w:szCs w:val="20"/>
                </w:rPr>
                <w:t>Белебейская ул.</w:t>
              </w:r>
            </w:hyperlink>
            <w:r w:rsidR="00FA768D" w:rsidRPr="00A3769C">
              <w:rPr>
                <w:rFonts w:cs="Times New Roman"/>
                <w:sz w:val="20"/>
                <w:szCs w:val="20"/>
              </w:rPr>
              <w:br/>
            </w:r>
            <w:hyperlink r:id="rId185" w:tooltip="Показать дома на улице Бирская ул." w:history="1">
              <w:r w:rsidR="00FA768D" w:rsidRPr="00A3769C">
                <w:rPr>
                  <w:rFonts w:cs="Times New Roman"/>
                  <w:sz w:val="20"/>
                  <w:szCs w:val="20"/>
                </w:rPr>
                <w:t>Бирская ул.</w:t>
              </w:r>
            </w:hyperlink>
            <w:r w:rsidR="00FA768D" w:rsidRPr="00A3769C">
              <w:rPr>
                <w:rFonts w:cs="Times New Roman"/>
                <w:sz w:val="20"/>
                <w:szCs w:val="20"/>
              </w:rPr>
              <w:br/>
            </w:r>
            <w:hyperlink r:id="rId186" w:tooltip="Показать дома на улице Бугульминский пер." w:history="1">
              <w:r w:rsidR="00FA768D" w:rsidRPr="00A3769C">
                <w:rPr>
                  <w:rFonts w:cs="Times New Roman"/>
                  <w:sz w:val="20"/>
                  <w:szCs w:val="20"/>
                </w:rPr>
                <w:t>Бугульминский пер.</w:t>
              </w:r>
            </w:hyperlink>
            <w:r w:rsidR="00FA768D" w:rsidRPr="00A3769C">
              <w:rPr>
                <w:rFonts w:cs="Times New Roman"/>
                <w:sz w:val="20"/>
                <w:szCs w:val="20"/>
              </w:rPr>
              <w:br/>
            </w:r>
            <w:hyperlink r:id="rId187" w:tooltip="Показать дома на улице Васнецова ул." w:history="1">
              <w:r w:rsidR="00FA768D" w:rsidRPr="00A3769C">
                <w:rPr>
                  <w:rFonts w:cs="Times New Roman"/>
                  <w:sz w:val="20"/>
                  <w:szCs w:val="20"/>
                </w:rPr>
                <w:t>Васнецова ул.</w:t>
              </w:r>
            </w:hyperlink>
            <w:r w:rsidR="00FA768D" w:rsidRPr="00A3769C">
              <w:rPr>
                <w:rFonts w:cs="Times New Roman"/>
                <w:sz w:val="20"/>
                <w:szCs w:val="20"/>
              </w:rPr>
              <w:br/>
            </w:r>
            <w:hyperlink r:id="rId188" w:tooltip="Показать дома на улице Вильямса ул." w:history="1">
              <w:r w:rsidR="00FA768D" w:rsidRPr="00A3769C">
                <w:rPr>
                  <w:rFonts w:cs="Times New Roman"/>
                  <w:sz w:val="20"/>
                  <w:szCs w:val="20"/>
                </w:rPr>
                <w:t>Вильямса ул.</w:t>
              </w:r>
            </w:hyperlink>
            <w:r w:rsidR="00FA768D" w:rsidRPr="00A3769C">
              <w:rPr>
                <w:rFonts w:cs="Times New Roman"/>
                <w:sz w:val="20"/>
                <w:szCs w:val="20"/>
              </w:rPr>
              <w:br/>
            </w:r>
            <w:hyperlink r:id="rId189" w:tooltip="Показать дома на улице Воркутинская ул." w:history="1">
              <w:r w:rsidR="00FA768D" w:rsidRPr="00A3769C">
                <w:rPr>
                  <w:rFonts w:cs="Times New Roman"/>
                  <w:sz w:val="20"/>
                  <w:szCs w:val="20"/>
                </w:rPr>
                <w:t>Воркутинская ул.</w:t>
              </w:r>
            </w:hyperlink>
            <w:r w:rsidR="00FA768D" w:rsidRPr="00A3769C">
              <w:rPr>
                <w:rFonts w:cs="Times New Roman"/>
                <w:sz w:val="20"/>
                <w:szCs w:val="20"/>
              </w:rPr>
              <w:br/>
            </w:r>
            <w:hyperlink r:id="rId190" w:tooltip="Показать дома на улице Гайвинская ул." w:history="1">
              <w:r w:rsidR="00FA768D" w:rsidRPr="00A3769C">
                <w:rPr>
                  <w:rFonts w:cs="Times New Roman"/>
                  <w:sz w:val="20"/>
                  <w:szCs w:val="20"/>
                </w:rPr>
                <w:t>Гайвинская ул.</w:t>
              </w:r>
            </w:hyperlink>
            <w:r w:rsidR="00FA768D" w:rsidRPr="00A3769C">
              <w:rPr>
                <w:rFonts w:cs="Times New Roman"/>
                <w:sz w:val="20"/>
                <w:szCs w:val="20"/>
              </w:rPr>
              <w:br/>
            </w:r>
            <w:hyperlink r:id="rId191" w:tooltip="Показать дома на улице Гайвинский 1-й пер." w:history="1">
              <w:r w:rsidR="00FA768D" w:rsidRPr="00A3769C">
                <w:rPr>
                  <w:rFonts w:cs="Times New Roman"/>
                  <w:sz w:val="20"/>
                  <w:szCs w:val="20"/>
                </w:rPr>
                <w:t>Гайвинский 1-й пер.</w:t>
              </w:r>
            </w:hyperlink>
            <w:r w:rsidR="00FA768D" w:rsidRPr="00A3769C">
              <w:rPr>
                <w:rFonts w:cs="Times New Roman"/>
                <w:sz w:val="20"/>
                <w:szCs w:val="20"/>
              </w:rPr>
              <w:br/>
            </w:r>
            <w:hyperlink r:id="rId192" w:tooltip="Показать дома на улице Гайвинский 2-й пер." w:history="1">
              <w:r w:rsidR="00FA768D" w:rsidRPr="00A3769C">
                <w:rPr>
                  <w:rFonts w:cs="Times New Roman"/>
                  <w:sz w:val="20"/>
                  <w:szCs w:val="20"/>
                </w:rPr>
                <w:t>Гайвинский 2-й пер.</w:t>
              </w:r>
            </w:hyperlink>
            <w:r w:rsidR="00FA768D" w:rsidRPr="00A3769C">
              <w:rPr>
                <w:rFonts w:cs="Times New Roman"/>
                <w:sz w:val="20"/>
                <w:szCs w:val="20"/>
              </w:rPr>
              <w:br/>
            </w:r>
            <w:hyperlink r:id="rId193" w:tooltip="Показать дома на улице Гайвинский 3-й пер." w:history="1">
              <w:r w:rsidR="00FA768D" w:rsidRPr="00A3769C">
                <w:rPr>
                  <w:rFonts w:cs="Times New Roman"/>
                  <w:sz w:val="20"/>
                  <w:szCs w:val="20"/>
                </w:rPr>
                <w:t>Гайвинский 3-й пер.</w:t>
              </w:r>
            </w:hyperlink>
            <w:r w:rsidR="00FA768D" w:rsidRPr="00A3769C">
              <w:rPr>
                <w:rFonts w:cs="Times New Roman"/>
                <w:sz w:val="20"/>
                <w:szCs w:val="20"/>
              </w:rPr>
              <w:br/>
            </w:r>
            <w:hyperlink r:id="rId194" w:tooltip="Показать дома на улице Гайвинский 4-й пер." w:history="1">
              <w:r w:rsidR="00FA768D" w:rsidRPr="00A3769C">
                <w:rPr>
                  <w:rFonts w:cs="Times New Roman"/>
                  <w:sz w:val="20"/>
                  <w:szCs w:val="20"/>
                </w:rPr>
                <w:t>Гайвинский 4-й пер.</w:t>
              </w:r>
            </w:hyperlink>
            <w:r w:rsidR="00FA768D" w:rsidRPr="00A3769C">
              <w:rPr>
                <w:rFonts w:cs="Times New Roman"/>
                <w:sz w:val="20"/>
                <w:szCs w:val="20"/>
              </w:rPr>
              <w:br/>
            </w:r>
            <w:hyperlink r:id="rId195" w:tooltip="Показать дома на улице Гайвинский 5-й пер." w:history="1">
              <w:r w:rsidR="00FA768D" w:rsidRPr="00A3769C">
                <w:rPr>
                  <w:rFonts w:cs="Times New Roman"/>
                  <w:sz w:val="20"/>
                  <w:szCs w:val="20"/>
                </w:rPr>
                <w:t>Гайвинский 5-й пер.</w:t>
              </w:r>
            </w:hyperlink>
            <w:r w:rsidR="00FA768D" w:rsidRPr="00A3769C">
              <w:rPr>
                <w:rFonts w:cs="Times New Roman"/>
                <w:sz w:val="20"/>
                <w:szCs w:val="20"/>
              </w:rPr>
              <w:br/>
            </w:r>
            <w:hyperlink r:id="rId196" w:tooltip="Показать дома на улице Гайвинский 6-й пер." w:history="1">
              <w:r w:rsidR="00FA768D" w:rsidRPr="00A3769C">
                <w:rPr>
                  <w:rFonts w:cs="Times New Roman"/>
                  <w:sz w:val="20"/>
                  <w:szCs w:val="20"/>
                </w:rPr>
                <w:t>Гайвинский 6-й пер.</w:t>
              </w:r>
            </w:hyperlink>
            <w:r w:rsidR="00FA768D" w:rsidRPr="00A3769C">
              <w:rPr>
                <w:rFonts w:cs="Times New Roman"/>
                <w:sz w:val="20"/>
                <w:szCs w:val="20"/>
              </w:rPr>
              <w:br/>
            </w:r>
            <w:hyperlink r:id="rId197" w:tooltip="Показать дома на улице Гравийный 2-й пер." w:history="1">
              <w:r w:rsidR="00FA768D" w:rsidRPr="00A3769C">
                <w:rPr>
                  <w:rFonts w:cs="Times New Roman"/>
                  <w:sz w:val="20"/>
                  <w:szCs w:val="20"/>
                </w:rPr>
                <w:t>Гравийный 2-й пер.</w:t>
              </w:r>
            </w:hyperlink>
            <w:r w:rsidR="00FA768D" w:rsidRPr="00A3769C">
              <w:rPr>
                <w:rFonts w:cs="Times New Roman"/>
                <w:sz w:val="20"/>
                <w:szCs w:val="20"/>
              </w:rPr>
              <w:br/>
            </w:r>
            <w:hyperlink r:id="rId198" w:tooltip="Показать дома на улице Гравийный 3-й пер." w:history="1">
              <w:r w:rsidR="00FA768D" w:rsidRPr="00A3769C">
                <w:rPr>
                  <w:rFonts w:cs="Times New Roman"/>
                  <w:sz w:val="20"/>
                  <w:szCs w:val="20"/>
                </w:rPr>
                <w:t>Гравийный 3-й пер.</w:t>
              </w:r>
            </w:hyperlink>
            <w:r w:rsidR="00FA768D" w:rsidRPr="00A3769C">
              <w:rPr>
                <w:rFonts w:cs="Times New Roman"/>
                <w:sz w:val="20"/>
                <w:szCs w:val="20"/>
              </w:rPr>
              <w:br/>
            </w:r>
            <w:hyperlink r:id="rId199" w:tooltip="Показать дома на улице Гравийный 4-й пер." w:history="1">
              <w:r w:rsidR="00FA768D" w:rsidRPr="00A3769C">
                <w:rPr>
                  <w:rFonts w:cs="Times New Roman"/>
                  <w:sz w:val="20"/>
                  <w:szCs w:val="20"/>
                </w:rPr>
                <w:t>Гравийный 4-й пер.</w:t>
              </w:r>
            </w:hyperlink>
            <w:r w:rsidR="00FA768D" w:rsidRPr="00A3769C">
              <w:rPr>
                <w:rFonts w:cs="Times New Roman"/>
                <w:sz w:val="20"/>
                <w:szCs w:val="20"/>
              </w:rPr>
              <w:br/>
            </w:r>
            <w:hyperlink r:id="rId200" w:tooltip="Показать дома на улице Графтио ул." w:history="1">
              <w:r w:rsidR="00FA768D" w:rsidRPr="00A3769C">
                <w:rPr>
                  <w:rFonts w:cs="Times New Roman"/>
                  <w:sz w:val="20"/>
                  <w:szCs w:val="20"/>
                </w:rPr>
                <w:t>Графтио ул.</w:t>
              </w:r>
            </w:hyperlink>
            <w:r w:rsidR="00FA768D" w:rsidRPr="00A3769C">
              <w:rPr>
                <w:rFonts w:cs="Times New Roman"/>
                <w:sz w:val="20"/>
                <w:szCs w:val="20"/>
              </w:rPr>
              <w:br/>
            </w:r>
            <w:hyperlink r:id="rId201" w:tooltip="Показать дома на улице Гремячая ул." w:history="1">
              <w:r w:rsidR="00FA768D" w:rsidRPr="00A3769C">
                <w:rPr>
                  <w:rFonts w:cs="Times New Roman"/>
                  <w:sz w:val="20"/>
                  <w:szCs w:val="20"/>
                </w:rPr>
                <w:t>Гремячая ул.</w:t>
              </w:r>
            </w:hyperlink>
            <w:r w:rsidR="00FA768D" w:rsidRPr="00A3769C">
              <w:rPr>
                <w:rFonts w:cs="Times New Roman"/>
                <w:sz w:val="20"/>
                <w:szCs w:val="20"/>
              </w:rPr>
              <w:br/>
            </w:r>
            <w:hyperlink r:id="rId202" w:tooltip="Показать дома на улице Гремячий лог ул." w:history="1">
              <w:r w:rsidR="00FA768D" w:rsidRPr="00A3769C">
                <w:rPr>
                  <w:rFonts w:cs="Times New Roman"/>
                  <w:sz w:val="20"/>
                  <w:szCs w:val="20"/>
                </w:rPr>
                <w:t>Гремячий лог ул.</w:t>
              </w:r>
            </w:hyperlink>
            <w:r w:rsidR="00FA768D" w:rsidRPr="00A3769C">
              <w:rPr>
                <w:rFonts w:cs="Times New Roman"/>
                <w:sz w:val="20"/>
                <w:szCs w:val="20"/>
              </w:rPr>
              <w:br/>
            </w:r>
            <w:hyperlink r:id="rId203" w:tooltip="Показать дома на улице Двинская ул." w:history="1">
              <w:r w:rsidR="00FA768D" w:rsidRPr="00A3769C">
                <w:rPr>
                  <w:rFonts w:cs="Times New Roman"/>
                  <w:sz w:val="20"/>
                  <w:szCs w:val="20"/>
                </w:rPr>
                <w:t>Двинская ул.</w:t>
              </w:r>
            </w:hyperlink>
            <w:r w:rsidR="00FA768D" w:rsidRPr="00A3769C">
              <w:rPr>
                <w:rFonts w:cs="Times New Roman"/>
                <w:sz w:val="20"/>
                <w:szCs w:val="20"/>
              </w:rPr>
              <w:br/>
            </w:r>
            <w:hyperlink r:id="rId204" w:tooltip="Показать дома на улице Дубровский 1-й пер." w:history="1">
              <w:r w:rsidR="00FA768D" w:rsidRPr="00A3769C">
                <w:rPr>
                  <w:rFonts w:cs="Times New Roman"/>
                  <w:sz w:val="20"/>
                  <w:szCs w:val="20"/>
                </w:rPr>
                <w:t>Дубровский 1-й пер.</w:t>
              </w:r>
            </w:hyperlink>
            <w:r w:rsidR="00FA768D" w:rsidRPr="00A3769C">
              <w:rPr>
                <w:rFonts w:cs="Times New Roman"/>
                <w:sz w:val="20"/>
                <w:szCs w:val="20"/>
              </w:rPr>
              <w:br/>
            </w:r>
            <w:hyperlink r:id="rId205" w:tooltip="Показать дома на улице Дубровский 2-й пер." w:history="1">
              <w:r w:rsidR="00FA768D" w:rsidRPr="00A3769C">
                <w:rPr>
                  <w:rFonts w:cs="Times New Roman"/>
                  <w:sz w:val="20"/>
                  <w:szCs w:val="20"/>
                </w:rPr>
                <w:t>Дубровский 2-й пер.</w:t>
              </w:r>
            </w:hyperlink>
            <w:r w:rsidR="00FA768D" w:rsidRPr="00A3769C">
              <w:rPr>
                <w:rFonts w:cs="Times New Roman"/>
                <w:sz w:val="20"/>
                <w:szCs w:val="20"/>
              </w:rPr>
              <w:br/>
            </w:r>
            <w:hyperlink r:id="rId206" w:tooltip="Показать дома на улице Звенигородская ул." w:history="1">
              <w:r w:rsidR="00FA768D" w:rsidRPr="00A3769C">
                <w:rPr>
                  <w:rFonts w:cs="Times New Roman"/>
                  <w:sz w:val="20"/>
                  <w:szCs w:val="20"/>
                </w:rPr>
                <w:t>Звенигородская ул.</w:t>
              </w:r>
            </w:hyperlink>
            <w:r w:rsidR="00FA768D" w:rsidRPr="00A3769C">
              <w:rPr>
                <w:rFonts w:cs="Times New Roman"/>
                <w:sz w:val="20"/>
                <w:szCs w:val="20"/>
              </w:rPr>
              <w:br/>
            </w:r>
            <w:hyperlink r:id="rId207" w:tooltip="Показать дома на улице Звонкий 1-й пер." w:history="1">
              <w:r w:rsidR="00FA768D" w:rsidRPr="00A3769C">
                <w:rPr>
                  <w:rFonts w:cs="Times New Roman"/>
                  <w:sz w:val="20"/>
                  <w:szCs w:val="20"/>
                </w:rPr>
                <w:t>Звонкий 1-й пер.</w:t>
              </w:r>
            </w:hyperlink>
            <w:r w:rsidR="00FA768D" w:rsidRPr="00A3769C">
              <w:rPr>
                <w:rFonts w:cs="Times New Roman"/>
                <w:sz w:val="20"/>
                <w:szCs w:val="20"/>
              </w:rPr>
              <w:br/>
            </w:r>
            <w:hyperlink r:id="rId208" w:tooltip="Показать дома на улице Звонкий 2-й пер." w:history="1">
              <w:r w:rsidR="00FA768D" w:rsidRPr="00A3769C">
                <w:rPr>
                  <w:rFonts w:cs="Times New Roman"/>
                  <w:sz w:val="20"/>
                  <w:szCs w:val="20"/>
                </w:rPr>
                <w:t>Звонкий 2-й пер.</w:t>
              </w:r>
            </w:hyperlink>
            <w:r w:rsidR="00FA768D" w:rsidRPr="00A3769C">
              <w:rPr>
                <w:rFonts w:cs="Times New Roman"/>
                <w:sz w:val="20"/>
                <w:szCs w:val="20"/>
              </w:rPr>
              <w:br/>
            </w:r>
            <w:hyperlink r:id="rId209" w:tooltip="Показать дома на улице Кабельщиков ул." w:history="1">
              <w:r w:rsidR="00FA768D" w:rsidRPr="00A3769C">
                <w:rPr>
                  <w:rFonts w:cs="Times New Roman"/>
                  <w:sz w:val="20"/>
                  <w:szCs w:val="20"/>
                </w:rPr>
                <w:t>Кабельщиков ул.</w:t>
              </w:r>
            </w:hyperlink>
            <w:r w:rsidR="00FA768D" w:rsidRPr="00A3769C">
              <w:rPr>
                <w:rFonts w:cs="Times New Roman"/>
                <w:sz w:val="20"/>
                <w:szCs w:val="20"/>
              </w:rPr>
              <w:br/>
            </w:r>
            <w:hyperlink r:id="rId210" w:tooltip="Показать дома на улице Карбышева ул." w:history="1">
              <w:r w:rsidR="00FA768D" w:rsidRPr="00A3769C">
                <w:rPr>
                  <w:rFonts w:cs="Times New Roman"/>
                  <w:sz w:val="20"/>
                  <w:szCs w:val="20"/>
                </w:rPr>
                <w:t>Карбышева ул.</w:t>
              </w:r>
            </w:hyperlink>
            <w:r w:rsidR="00FA768D" w:rsidRPr="00A3769C">
              <w:rPr>
                <w:rFonts w:cs="Times New Roman"/>
                <w:sz w:val="20"/>
                <w:szCs w:val="20"/>
              </w:rPr>
              <w:br/>
            </w:r>
            <w:hyperlink r:id="rId211" w:tooltip="Показать дома на улице Кишиневская ул." w:history="1">
              <w:r w:rsidR="00FA768D" w:rsidRPr="00A3769C">
                <w:rPr>
                  <w:rFonts w:cs="Times New Roman"/>
                  <w:sz w:val="20"/>
                  <w:szCs w:val="20"/>
                </w:rPr>
                <w:t>Кишиневская ул.</w:t>
              </w:r>
            </w:hyperlink>
            <w:r w:rsidR="00FA768D" w:rsidRPr="00A3769C">
              <w:rPr>
                <w:rFonts w:cs="Times New Roman"/>
                <w:sz w:val="20"/>
                <w:szCs w:val="20"/>
              </w:rPr>
              <w:br/>
            </w:r>
            <w:hyperlink r:id="rId212" w:tooltip="Показать дома на улице Конная ул." w:history="1">
              <w:r w:rsidR="00FA768D" w:rsidRPr="00A3769C">
                <w:rPr>
                  <w:rFonts w:cs="Times New Roman"/>
                  <w:sz w:val="20"/>
                  <w:szCs w:val="20"/>
                </w:rPr>
                <w:t>Конная ул.</w:t>
              </w:r>
            </w:hyperlink>
            <w:r w:rsidR="00FA768D" w:rsidRPr="00A3769C">
              <w:rPr>
                <w:rFonts w:cs="Times New Roman"/>
                <w:sz w:val="20"/>
                <w:szCs w:val="20"/>
              </w:rPr>
              <w:br/>
            </w:r>
            <w:hyperlink r:id="rId213" w:tooltip="Показать дома на улице Коспашская ул." w:history="1">
              <w:r w:rsidR="00FA768D" w:rsidRPr="00A3769C">
                <w:rPr>
                  <w:rFonts w:cs="Times New Roman"/>
                  <w:sz w:val="20"/>
                  <w:szCs w:val="20"/>
                </w:rPr>
                <w:t>Коспашская ул.</w:t>
              </w:r>
            </w:hyperlink>
            <w:r w:rsidR="00FA768D" w:rsidRPr="00A3769C">
              <w:rPr>
                <w:rFonts w:cs="Times New Roman"/>
                <w:sz w:val="20"/>
                <w:szCs w:val="20"/>
              </w:rPr>
              <w:br/>
            </w:r>
            <w:hyperlink r:id="rId214" w:tooltip="Показать дома на улице Лобвинская ул." w:history="1">
              <w:r w:rsidR="00FA768D" w:rsidRPr="00A3769C">
                <w:rPr>
                  <w:rFonts w:cs="Times New Roman"/>
                  <w:sz w:val="20"/>
                  <w:szCs w:val="20"/>
                </w:rPr>
                <w:t>Лобвинская ул.</w:t>
              </w:r>
            </w:hyperlink>
            <w:r w:rsidR="00FA768D" w:rsidRPr="00A3769C">
              <w:rPr>
                <w:rFonts w:cs="Times New Roman"/>
                <w:sz w:val="20"/>
                <w:szCs w:val="20"/>
              </w:rPr>
              <w:br/>
            </w:r>
            <w:hyperlink r:id="rId215" w:tooltip="Показать дома на улице Луговского ул." w:history="1">
              <w:r w:rsidR="00FA768D" w:rsidRPr="00A3769C">
                <w:rPr>
                  <w:rFonts w:cs="Times New Roman"/>
                  <w:sz w:val="20"/>
                  <w:szCs w:val="20"/>
                </w:rPr>
                <w:t>Луговского ул.</w:t>
              </w:r>
            </w:hyperlink>
            <w:r w:rsidR="00FA768D" w:rsidRPr="00A3769C">
              <w:rPr>
                <w:rFonts w:cs="Times New Roman"/>
                <w:sz w:val="20"/>
                <w:szCs w:val="20"/>
              </w:rPr>
              <w:br/>
            </w:r>
            <w:hyperlink r:id="rId216" w:tooltip="Показать дома на улице Медведева ул." w:history="1">
              <w:r w:rsidR="00FA768D" w:rsidRPr="00A3769C">
                <w:rPr>
                  <w:rFonts w:cs="Times New Roman"/>
                  <w:sz w:val="20"/>
                  <w:szCs w:val="20"/>
                </w:rPr>
                <w:t>Медведева ул.</w:t>
              </w:r>
            </w:hyperlink>
            <w:r w:rsidR="00FA768D" w:rsidRPr="00A3769C">
              <w:rPr>
                <w:rFonts w:cs="Times New Roman"/>
                <w:sz w:val="20"/>
                <w:szCs w:val="20"/>
              </w:rPr>
              <w:br/>
            </w:r>
            <w:hyperlink r:id="rId217" w:tooltip="Показать дома на улице Медногорская ул." w:history="1">
              <w:r w:rsidR="00FA768D" w:rsidRPr="00A3769C">
                <w:rPr>
                  <w:rFonts w:cs="Times New Roman"/>
                  <w:sz w:val="20"/>
                  <w:szCs w:val="20"/>
                </w:rPr>
                <w:t>Медногорская ул.</w:t>
              </w:r>
            </w:hyperlink>
            <w:r w:rsidR="00FA768D" w:rsidRPr="00A3769C">
              <w:rPr>
                <w:rFonts w:cs="Times New Roman"/>
                <w:sz w:val="20"/>
                <w:szCs w:val="20"/>
              </w:rPr>
              <w:br/>
            </w:r>
            <w:hyperlink r:id="rId218" w:tooltip="Показать дома на улице Мезенская 3-я ул." w:history="1">
              <w:r w:rsidR="00FA768D" w:rsidRPr="00A3769C">
                <w:rPr>
                  <w:rFonts w:cs="Times New Roman"/>
                  <w:sz w:val="20"/>
                  <w:szCs w:val="20"/>
                </w:rPr>
                <w:t>Мезенская 3-я ул.</w:t>
              </w:r>
            </w:hyperlink>
            <w:r w:rsidR="00FA768D" w:rsidRPr="00A3769C">
              <w:rPr>
                <w:rFonts w:cs="Times New Roman"/>
                <w:sz w:val="20"/>
                <w:szCs w:val="20"/>
              </w:rPr>
              <w:br/>
            </w:r>
            <w:hyperlink r:id="rId219" w:tooltip="Показать дома на улице Мезенская 4-я ул." w:history="1">
              <w:r w:rsidR="00FA768D" w:rsidRPr="00A3769C">
                <w:rPr>
                  <w:rFonts w:cs="Times New Roman"/>
                  <w:sz w:val="20"/>
                  <w:szCs w:val="20"/>
                </w:rPr>
                <w:t>Мезенская 4-я ул.</w:t>
              </w:r>
            </w:hyperlink>
            <w:r w:rsidR="00FA768D" w:rsidRPr="00A3769C">
              <w:rPr>
                <w:rFonts w:cs="Times New Roman"/>
                <w:sz w:val="20"/>
                <w:szCs w:val="20"/>
              </w:rPr>
              <w:br/>
            </w:r>
            <w:hyperlink r:id="rId220" w:tooltip="Показать дома на улице Мезенская 5-я ул." w:history="1">
              <w:r w:rsidR="00FA768D" w:rsidRPr="00A3769C">
                <w:rPr>
                  <w:rFonts w:cs="Times New Roman"/>
                  <w:sz w:val="20"/>
                  <w:szCs w:val="20"/>
                </w:rPr>
                <w:t>Мезенская 5-я ул.</w:t>
              </w:r>
            </w:hyperlink>
            <w:r w:rsidR="00FA768D" w:rsidRPr="00A3769C">
              <w:rPr>
                <w:rFonts w:cs="Times New Roman"/>
                <w:sz w:val="20"/>
                <w:szCs w:val="20"/>
              </w:rPr>
              <w:br/>
            </w:r>
            <w:hyperlink r:id="rId221" w:tooltip="Показать дома на улице Мезенская ул." w:history="1">
              <w:r w:rsidR="00FA768D" w:rsidRPr="00A3769C">
                <w:rPr>
                  <w:rFonts w:cs="Times New Roman"/>
                  <w:sz w:val="20"/>
                  <w:szCs w:val="20"/>
                </w:rPr>
                <w:t>Мезенская ул.</w:t>
              </w:r>
            </w:hyperlink>
            <w:r w:rsidR="00FA768D" w:rsidRPr="00A3769C">
              <w:rPr>
                <w:rFonts w:cs="Times New Roman"/>
                <w:sz w:val="20"/>
                <w:szCs w:val="20"/>
              </w:rPr>
              <w:br/>
            </w:r>
            <w:hyperlink r:id="rId222" w:tooltip="Показать дома на улице Мелитопольская ул." w:history="1">
              <w:r w:rsidR="00FA768D" w:rsidRPr="00A3769C">
                <w:rPr>
                  <w:rFonts w:cs="Times New Roman"/>
                  <w:sz w:val="20"/>
                  <w:szCs w:val="20"/>
                </w:rPr>
                <w:t>Мелитопольская ул.</w:t>
              </w:r>
            </w:hyperlink>
            <w:r w:rsidR="00FA768D" w:rsidRPr="00A3769C">
              <w:rPr>
                <w:rFonts w:cs="Times New Roman"/>
                <w:sz w:val="20"/>
                <w:szCs w:val="20"/>
              </w:rPr>
              <w:br/>
            </w:r>
            <w:hyperlink r:id="rId223" w:tooltip="Показать дома на улице Нижнемостовая ул." w:history="1">
              <w:r w:rsidR="00FA768D" w:rsidRPr="00A3769C">
                <w:rPr>
                  <w:rFonts w:cs="Times New Roman"/>
                  <w:sz w:val="20"/>
                  <w:szCs w:val="20"/>
                </w:rPr>
                <w:t>Нижнемостовая ул.</w:t>
              </w:r>
            </w:hyperlink>
            <w:r w:rsidR="00FA768D" w:rsidRPr="00A3769C">
              <w:rPr>
                <w:rFonts w:cs="Times New Roman"/>
                <w:sz w:val="20"/>
                <w:szCs w:val="20"/>
              </w:rPr>
              <w:br/>
            </w:r>
            <w:hyperlink r:id="rId224" w:tooltip="Показать дома на улице Никитина ул." w:history="1">
              <w:r w:rsidR="00FA768D" w:rsidRPr="00A3769C">
                <w:rPr>
                  <w:rFonts w:cs="Times New Roman"/>
                  <w:sz w:val="20"/>
                  <w:szCs w:val="20"/>
                </w:rPr>
                <w:t>Никитина ул.</w:t>
              </w:r>
            </w:hyperlink>
            <w:r w:rsidR="00FA768D" w:rsidRPr="00A3769C">
              <w:rPr>
                <w:rFonts w:cs="Times New Roman"/>
                <w:sz w:val="20"/>
                <w:szCs w:val="20"/>
              </w:rPr>
              <w:br/>
            </w:r>
            <w:hyperlink r:id="rId225" w:tooltip="Показать дома на улице Ново-Гайвинская ул." w:history="1">
              <w:r w:rsidR="00FA768D" w:rsidRPr="00A3769C">
                <w:rPr>
                  <w:rFonts w:cs="Times New Roman"/>
                  <w:sz w:val="20"/>
                  <w:szCs w:val="20"/>
                </w:rPr>
                <w:t>Ново-Гайвинская ул.</w:t>
              </w:r>
            </w:hyperlink>
            <w:r w:rsidR="00FA768D" w:rsidRPr="00A3769C">
              <w:rPr>
                <w:rFonts w:cs="Times New Roman"/>
                <w:sz w:val="20"/>
                <w:szCs w:val="20"/>
              </w:rPr>
              <w:br/>
            </w:r>
            <w:hyperlink r:id="rId226" w:tooltip="Показать дома на улице Писарева ул." w:history="1">
              <w:r w:rsidR="00FA768D" w:rsidRPr="00A3769C">
                <w:rPr>
                  <w:rFonts w:cs="Times New Roman"/>
                  <w:sz w:val="20"/>
                  <w:szCs w:val="20"/>
                </w:rPr>
                <w:t>Писарева ул.</w:t>
              </w:r>
            </w:hyperlink>
            <w:r w:rsidR="00FA768D" w:rsidRPr="00A3769C">
              <w:rPr>
                <w:rFonts w:cs="Times New Roman"/>
                <w:sz w:val="20"/>
                <w:szCs w:val="20"/>
              </w:rPr>
              <w:br/>
            </w:r>
            <w:hyperlink r:id="rId227" w:tooltip="Показать дома на улице Пулковская ул." w:history="1">
              <w:r w:rsidR="00FA768D" w:rsidRPr="00A3769C">
                <w:rPr>
                  <w:rFonts w:cs="Times New Roman"/>
                  <w:sz w:val="20"/>
                  <w:szCs w:val="20"/>
                </w:rPr>
                <w:t>Пулковская ул.</w:t>
              </w:r>
            </w:hyperlink>
            <w:r w:rsidR="00FA768D" w:rsidRPr="00A3769C">
              <w:rPr>
                <w:rFonts w:cs="Times New Roman"/>
                <w:sz w:val="20"/>
                <w:szCs w:val="20"/>
              </w:rPr>
              <w:br/>
            </w:r>
            <w:hyperlink r:id="rId228" w:tooltip="Показать дома на улице Репина ул." w:history="1">
              <w:r w:rsidR="00FA768D" w:rsidRPr="00A3769C">
                <w:rPr>
                  <w:rFonts w:cs="Times New Roman"/>
                  <w:sz w:val="20"/>
                  <w:szCs w:val="20"/>
                </w:rPr>
                <w:t>Репина ул.</w:t>
              </w:r>
            </w:hyperlink>
            <w:r w:rsidR="00FA768D" w:rsidRPr="00A3769C">
              <w:rPr>
                <w:rFonts w:cs="Times New Roman"/>
                <w:sz w:val="20"/>
                <w:szCs w:val="20"/>
              </w:rPr>
              <w:br/>
            </w:r>
            <w:hyperlink r:id="rId229" w:tooltip="Показать дома на улице Севанская ул." w:history="1">
              <w:r w:rsidR="00FA768D" w:rsidRPr="00A3769C">
                <w:rPr>
                  <w:rFonts w:cs="Times New Roman"/>
                  <w:sz w:val="20"/>
                  <w:szCs w:val="20"/>
                </w:rPr>
                <w:t>Севанская ул.</w:t>
              </w:r>
            </w:hyperlink>
            <w:r w:rsidR="00FA768D" w:rsidRPr="00A3769C">
              <w:rPr>
                <w:rFonts w:cs="Times New Roman"/>
                <w:sz w:val="20"/>
                <w:szCs w:val="20"/>
              </w:rPr>
              <w:br/>
            </w:r>
            <w:hyperlink r:id="rId230" w:tooltip="Показать дома на улице Тихвинская ул." w:history="1">
              <w:r w:rsidR="00FA768D" w:rsidRPr="00A3769C">
                <w:rPr>
                  <w:rFonts w:cs="Times New Roman"/>
                  <w:sz w:val="20"/>
                  <w:szCs w:val="20"/>
                </w:rPr>
                <w:t>Тихвинская ул.</w:t>
              </w:r>
            </w:hyperlink>
            <w:r w:rsidR="00FA768D" w:rsidRPr="00A3769C">
              <w:rPr>
                <w:rFonts w:cs="Times New Roman"/>
                <w:sz w:val="20"/>
                <w:szCs w:val="20"/>
              </w:rPr>
              <w:br/>
            </w:r>
            <w:hyperlink r:id="rId231" w:tooltip="Показать дома на улице Толбухина ул." w:history="1">
              <w:r w:rsidR="00FA768D" w:rsidRPr="00A3769C">
                <w:rPr>
                  <w:rFonts w:cs="Times New Roman"/>
                  <w:sz w:val="20"/>
                  <w:szCs w:val="20"/>
                </w:rPr>
                <w:t>Толбухина ул.</w:t>
              </w:r>
            </w:hyperlink>
            <w:r w:rsidR="00FA768D" w:rsidRPr="00A3769C">
              <w:rPr>
                <w:rFonts w:cs="Times New Roman"/>
                <w:sz w:val="20"/>
                <w:szCs w:val="20"/>
              </w:rPr>
              <w:br/>
            </w:r>
            <w:hyperlink r:id="rId232" w:tooltip="Показать дома на улице Урюпинская ул." w:history="1">
              <w:r w:rsidR="00FA768D" w:rsidRPr="00A3769C">
                <w:rPr>
                  <w:rFonts w:cs="Times New Roman"/>
                  <w:sz w:val="20"/>
                  <w:szCs w:val="20"/>
                </w:rPr>
                <w:t>Урюпинская ул.</w:t>
              </w:r>
            </w:hyperlink>
            <w:r w:rsidR="00FA768D" w:rsidRPr="00A3769C">
              <w:rPr>
                <w:rFonts w:cs="Times New Roman"/>
                <w:sz w:val="20"/>
                <w:szCs w:val="20"/>
              </w:rPr>
              <w:br/>
            </w:r>
            <w:hyperlink r:id="rId233" w:tooltip="Показать дома на улице Усадебная ул." w:history="1">
              <w:r w:rsidR="00FA768D" w:rsidRPr="00A3769C">
                <w:rPr>
                  <w:rFonts w:cs="Times New Roman"/>
                  <w:sz w:val="20"/>
                  <w:szCs w:val="20"/>
                </w:rPr>
                <w:t>Усадебная ул.</w:t>
              </w:r>
            </w:hyperlink>
            <w:r w:rsidR="00FA768D" w:rsidRPr="00A3769C">
              <w:rPr>
                <w:rFonts w:cs="Times New Roman"/>
                <w:sz w:val="20"/>
                <w:szCs w:val="20"/>
              </w:rPr>
              <w:br/>
            </w:r>
            <w:hyperlink r:id="rId234" w:tooltip="Показать дома на улице Усть-Гайва ул." w:history="1">
              <w:r w:rsidR="00FA768D" w:rsidRPr="00A3769C">
                <w:rPr>
                  <w:rFonts w:cs="Times New Roman"/>
                  <w:sz w:val="20"/>
                  <w:szCs w:val="20"/>
                </w:rPr>
                <w:t>Усть-Гайва ул.</w:t>
              </w:r>
            </w:hyperlink>
            <w:r w:rsidR="00FA768D" w:rsidRPr="00A3769C">
              <w:rPr>
                <w:rFonts w:cs="Times New Roman"/>
                <w:sz w:val="20"/>
                <w:szCs w:val="20"/>
              </w:rPr>
              <w:br/>
            </w:r>
            <w:hyperlink r:id="rId235" w:tooltip="Показать дома на улице Ухтинская ул." w:history="1">
              <w:r w:rsidR="00FA768D" w:rsidRPr="00A3769C">
                <w:rPr>
                  <w:rFonts w:cs="Times New Roman"/>
                  <w:sz w:val="20"/>
                  <w:szCs w:val="20"/>
                </w:rPr>
                <w:t>Ухтинская ул.</w:t>
              </w:r>
            </w:hyperlink>
            <w:r w:rsidR="00FA768D" w:rsidRPr="00A3769C">
              <w:rPr>
                <w:rFonts w:cs="Times New Roman"/>
                <w:sz w:val="20"/>
                <w:szCs w:val="20"/>
              </w:rPr>
              <w:br/>
            </w:r>
            <w:hyperlink r:id="rId236" w:tooltip="Показать дома на улице Ухтинсная 2-я ул." w:history="1">
              <w:r w:rsidR="00FA768D" w:rsidRPr="00A3769C">
                <w:rPr>
                  <w:rFonts w:cs="Times New Roman"/>
                  <w:sz w:val="20"/>
                  <w:szCs w:val="20"/>
                </w:rPr>
                <w:t>Ухтинсная 2-я ул.</w:t>
              </w:r>
            </w:hyperlink>
            <w:r w:rsidR="00FA768D" w:rsidRPr="00A3769C">
              <w:rPr>
                <w:rFonts w:cs="Times New Roman"/>
                <w:sz w:val="20"/>
                <w:szCs w:val="20"/>
              </w:rPr>
              <w:br/>
            </w:r>
            <w:hyperlink r:id="rId237" w:tooltip="Показать дома на улице Широкая ул." w:history="1">
              <w:r w:rsidR="00FA768D" w:rsidRPr="00A3769C">
                <w:rPr>
                  <w:rFonts w:cs="Times New Roman"/>
                  <w:sz w:val="20"/>
                  <w:szCs w:val="20"/>
                </w:rPr>
                <w:t>Широкая ул.</w:t>
              </w:r>
            </w:hyperlink>
            <w:r w:rsidR="00FA768D" w:rsidRPr="00A3769C">
              <w:rPr>
                <w:rFonts w:cs="Times New Roman"/>
                <w:sz w:val="20"/>
                <w:szCs w:val="20"/>
              </w:rPr>
              <w:br/>
            </w:r>
            <w:hyperlink r:id="rId238" w:tooltip="Показать дома на улице Ширяиха ул." w:history="1">
              <w:r w:rsidR="00FA768D" w:rsidRPr="00A3769C">
                <w:rPr>
                  <w:rFonts w:cs="Times New Roman"/>
                  <w:sz w:val="20"/>
                  <w:szCs w:val="20"/>
                </w:rPr>
                <w:t>Ширяиха ул.</w:t>
              </w:r>
            </w:hyperlink>
            <w:r w:rsidR="00FA768D" w:rsidRPr="00A3769C">
              <w:rPr>
                <w:rFonts w:cs="Times New Roman"/>
                <w:sz w:val="20"/>
                <w:szCs w:val="20"/>
              </w:rPr>
              <w:br/>
            </w:r>
            <w:hyperlink r:id="rId239" w:tooltip="Показать дома на улице Янаульская ул." w:history="1">
              <w:r w:rsidR="00FA768D" w:rsidRPr="00A3769C">
                <w:rPr>
                  <w:rFonts w:cs="Times New Roman"/>
                  <w:sz w:val="20"/>
                  <w:szCs w:val="20"/>
                </w:rPr>
                <w:t>Янаульская ул.</w:t>
              </w:r>
            </w:hyperlink>
          </w:p>
        </w:tc>
        <w:tc>
          <w:tcPr>
            <w:tcW w:w="4356" w:type="dxa"/>
          </w:tcPr>
          <w:p w:rsidR="00FA768D" w:rsidRDefault="00FA768D" w:rsidP="0064100A">
            <w:pPr>
              <w:spacing w:line="360" w:lineRule="auto"/>
              <w:jc w:val="both"/>
              <w:rPr>
                <w:rFonts w:cs="Times New Roman"/>
                <w:noProof/>
                <w:szCs w:val="28"/>
                <w:lang w:eastAsia="ru-RU"/>
              </w:rPr>
            </w:pPr>
            <w:r w:rsidRPr="00A7573B">
              <w:rPr>
                <w:rFonts w:cs="Times New Roman"/>
                <w:noProof/>
                <w:szCs w:val="28"/>
                <w:lang w:eastAsia="ru-RU"/>
              </w:rPr>
              <w:lastRenderedPageBreak/>
              <w:drawing>
                <wp:inline distT="0" distB="0" distL="0" distR="0">
                  <wp:extent cx="2514600" cy="2697111"/>
                  <wp:effectExtent l="19050" t="0" r="0" b="0"/>
                  <wp:docPr id="3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0" cstate="print"/>
                          <a:srcRect l="1924" t="45299" r="78193" b="16809"/>
                          <a:stretch>
                            <a:fillRect/>
                          </a:stretch>
                        </pic:blipFill>
                        <pic:spPr bwMode="auto">
                          <a:xfrm>
                            <a:off x="0" y="0"/>
                            <a:ext cx="2517303" cy="2700011"/>
                          </a:xfrm>
                          <a:prstGeom prst="rect">
                            <a:avLst/>
                          </a:prstGeom>
                          <a:noFill/>
                          <a:ln w="9525">
                            <a:noFill/>
                            <a:miter lim="800000"/>
                            <a:headEnd/>
                            <a:tailEnd/>
                          </a:ln>
                        </pic:spPr>
                      </pic:pic>
                    </a:graphicData>
                  </a:graphic>
                </wp:inline>
              </w:drawing>
            </w:r>
          </w:p>
        </w:tc>
      </w:tr>
      <w:tr w:rsidR="00FA768D" w:rsidTr="00DE7578">
        <w:tc>
          <w:tcPr>
            <w:tcW w:w="2338" w:type="dxa"/>
          </w:tcPr>
          <w:p w:rsidR="00FA768D" w:rsidRPr="00A3769C" w:rsidRDefault="00FA768D" w:rsidP="0064100A">
            <w:pPr>
              <w:spacing w:line="360" w:lineRule="auto"/>
              <w:rPr>
                <w:rFonts w:cs="Times New Roman"/>
                <w:b/>
                <w:sz w:val="20"/>
                <w:szCs w:val="20"/>
              </w:rPr>
            </w:pPr>
            <w:r w:rsidRPr="00A3769C">
              <w:rPr>
                <w:rFonts w:cs="Times New Roman"/>
                <w:b/>
                <w:sz w:val="20"/>
                <w:szCs w:val="20"/>
              </w:rPr>
              <w:lastRenderedPageBreak/>
              <w:t>Мотовилихинский район, микрорайон Городские горки</w:t>
            </w:r>
          </w:p>
          <w:p w:rsidR="00FA768D" w:rsidRPr="00D01B43" w:rsidRDefault="00FA768D" w:rsidP="0064100A">
            <w:pPr>
              <w:spacing w:line="360" w:lineRule="auto"/>
              <w:jc w:val="both"/>
              <w:rPr>
                <w:rFonts w:cs="Times New Roman"/>
                <w:szCs w:val="28"/>
              </w:rPr>
            </w:pPr>
          </w:p>
        </w:tc>
        <w:tc>
          <w:tcPr>
            <w:tcW w:w="2876" w:type="dxa"/>
          </w:tcPr>
          <w:p w:rsidR="00FA768D" w:rsidRPr="00A3769C" w:rsidRDefault="009D197D" w:rsidP="0064100A">
            <w:pPr>
              <w:rPr>
                <w:rFonts w:cs="Times New Roman"/>
                <w:sz w:val="20"/>
                <w:szCs w:val="20"/>
              </w:rPr>
            </w:pPr>
            <w:hyperlink r:id="rId241" w:tooltip="Показать дома на улице Братьев Вагановых ул." w:history="1">
              <w:r w:rsidR="00FA768D" w:rsidRPr="00A3769C">
                <w:rPr>
                  <w:rFonts w:cs="Times New Roman"/>
                  <w:sz w:val="20"/>
                  <w:szCs w:val="20"/>
                </w:rPr>
                <w:t>Братьев Вагановых ул.</w:t>
              </w:r>
            </w:hyperlink>
            <w:r w:rsidR="00FA768D" w:rsidRPr="00A3769C">
              <w:rPr>
                <w:rFonts w:cs="Times New Roman"/>
                <w:sz w:val="20"/>
                <w:szCs w:val="20"/>
              </w:rPr>
              <w:br/>
            </w:r>
            <w:hyperlink r:id="rId242" w:tooltip="Показать дома на улице Гагарина бульв." w:history="1">
              <w:r w:rsidR="00FA768D" w:rsidRPr="00A3769C">
                <w:rPr>
                  <w:rFonts w:cs="Times New Roman"/>
                  <w:sz w:val="20"/>
                  <w:szCs w:val="20"/>
                </w:rPr>
                <w:t>Гагарина бульв.</w:t>
              </w:r>
            </w:hyperlink>
            <w:r w:rsidR="00FA768D" w:rsidRPr="00A3769C">
              <w:rPr>
                <w:rFonts w:cs="Times New Roman"/>
                <w:sz w:val="20"/>
                <w:szCs w:val="20"/>
              </w:rPr>
              <w:br/>
            </w:r>
            <w:hyperlink r:id="rId243" w:tooltip="Показать дома на улице Гайдара ул." w:history="1">
              <w:r w:rsidR="00FA768D" w:rsidRPr="00A3769C">
                <w:rPr>
                  <w:rFonts w:cs="Times New Roman"/>
                  <w:sz w:val="20"/>
                  <w:szCs w:val="20"/>
                </w:rPr>
                <w:t>Гайдара ул.</w:t>
              </w:r>
            </w:hyperlink>
            <w:r w:rsidR="00FA768D" w:rsidRPr="00A3769C">
              <w:rPr>
                <w:rFonts w:cs="Times New Roman"/>
                <w:sz w:val="20"/>
                <w:szCs w:val="20"/>
              </w:rPr>
              <w:br/>
            </w:r>
            <w:hyperlink r:id="rId244" w:tooltip="Показать дома на улице Добролюбова ул." w:history="1">
              <w:r w:rsidR="00FA768D" w:rsidRPr="00A3769C">
                <w:rPr>
                  <w:rFonts w:cs="Times New Roman"/>
                  <w:sz w:val="20"/>
                  <w:szCs w:val="20"/>
                </w:rPr>
                <w:t>Добролюбова ул.</w:t>
              </w:r>
            </w:hyperlink>
            <w:r w:rsidR="00FA768D" w:rsidRPr="00A3769C">
              <w:rPr>
                <w:rFonts w:cs="Times New Roman"/>
                <w:sz w:val="20"/>
                <w:szCs w:val="20"/>
              </w:rPr>
              <w:br/>
            </w:r>
            <w:hyperlink r:id="rId245" w:tooltip="Показать дома на улице Дружбы ул." w:history="1">
              <w:r w:rsidR="00FA768D" w:rsidRPr="00A3769C">
                <w:rPr>
                  <w:rFonts w:cs="Times New Roman"/>
                  <w:sz w:val="20"/>
                  <w:szCs w:val="20"/>
                </w:rPr>
                <w:t>Дружбы ул.</w:t>
              </w:r>
            </w:hyperlink>
            <w:r w:rsidR="00FA768D" w:rsidRPr="00A3769C">
              <w:rPr>
                <w:rFonts w:cs="Times New Roman"/>
                <w:sz w:val="20"/>
                <w:szCs w:val="20"/>
              </w:rPr>
              <w:br/>
            </w:r>
            <w:hyperlink r:id="rId246" w:tooltip="Показать дома на улице Землячки ул." w:history="1">
              <w:r w:rsidR="00FA768D" w:rsidRPr="00A3769C">
                <w:rPr>
                  <w:rFonts w:cs="Times New Roman"/>
                  <w:sz w:val="20"/>
                  <w:szCs w:val="20"/>
                </w:rPr>
                <w:t>Землячки ул.</w:t>
              </w:r>
            </w:hyperlink>
            <w:r w:rsidR="00FA768D" w:rsidRPr="00A3769C">
              <w:rPr>
                <w:rFonts w:cs="Times New Roman"/>
                <w:sz w:val="20"/>
                <w:szCs w:val="20"/>
              </w:rPr>
              <w:br/>
            </w:r>
            <w:hyperlink r:id="rId247" w:tooltip="Показать дома на улице Инженерная ул." w:history="1">
              <w:r w:rsidR="00FA768D" w:rsidRPr="00A3769C">
                <w:rPr>
                  <w:rFonts w:cs="Times New Roman"/>
                  <w:sz w:val="20"/>
                  <w:szCs w:val="20"/>
                </w:rPr>
                <w:t>Инженерная ул.</w:t>
              </w:r>
            </w:hyperlink>
            <w:r w:rsidR="00FA768D" w:rsidRPr="00A3769C">
              <w:rPr>
                <w:rFonts w:cs="Times New Roman"/>
                <w:sz w:val="20"/>
                <w:szCs w:val="20"/>
              </w:rPr>
              <w:br/>
            </w:r>
            <w:hyperlink r:id="rId248" w:tooltip="Показать дома на улице Ким ул." w:history="1">
              <w:r w:rsidR="00FA768D" w:rsidRPr="00A3769C">
                <w:rPr>
                  <w:rFonts w:cs="Times New Roman"/>
                  <w:sz w:val="20"/>
                  <w:szCs w:val="20"/>
                </w:rPr>
                <w:t>Ким ул.</w:t>
              </w:r>
            </w:hyperlink>
            <w:r w:rsidR="00FA768D" w:rsidRPr="00A3769C">
              <w:rPr>
                <w:rFonts w:cs="Times New Roman"/>
                <w:sz w:val="20"/>
                <w:szCs w:val="20"/>
              </w:rPr>
              <w:br/>
            </w:r>
            <w:hyperlink r:id="rId249" w:tooltip="Показать дома на улице Костромская ул." w:history="1">
              <w:r w:rsidR="00FA768D" w:rsidRPr="00A3769C">
                <w:rPr>
                  <w:rFonts w:cs="Times New Roman"/>
                  <w:sz w:val="20"/>
                  <w:szCs w:val="20"/>
                </w:rPr>
                <w:t>Костромская ул.</w:t>
              </w:r>
            </w:hyperlink>
            <w:r w:rsidR="00FA768D" w:rsidRPr="00A3769C">
              <w:rPr>
                <w:rFonts w:cs="Times New Roman"/>
                <w:sz w:val="20"/>
                <w:szCs w:val="20"/>
              </w:rPr>
              <w:br/>
            </w:r>
            <w:hyperlink r:id="rId250" w:tooltip="Показать дома на улице Красновишерская ул." w:history="1">
              <w:r w:rsidR="00FA768D" w:rsidRPr="00A3769C">
                <w:rPr>
                  <w:rFonts w:cs="Times New Roman"/>
                  <w:sz w:val="20"/>
                  <w:szCs w:val="20"/>
                </w:rPr>
                <w:t>Красновишерская ул.</w:t>
              </w:r>
            </w:hyperlink>
            <w:r w:rsidR="00FA768D" w:rsidRPr="00A3769C">
              <w:rPr>
                <w:rFonts w:cs="Times New Roman"/>
                <w:sz w:val="20"/>
                <w:szCs w:val="20"/>
              </w:rPr>
              <w:br/>
            </w:r>
            <w:hyperlink r:id="rId251" w:tooltip="Показать дома на улице Краснокамская ул." w:history="1">
              <w:r w:rsidR="00FA768D" w:rsidRPr="00A3769C">
                <w:rPr>
                  <w:rFonts w:cs="Times New Roman"/>
                  <w:sz w:val="20"/>
                  <w:szCs w:val="20"/>
                </w:rPr>
                <w:t>Краснокамская ул.</w:t>
              </w:r>
            </w:hyperlink>
            <w:r w:rsidR="00FA768D" w:rsidRPr="00A3769C">
              <w:rPr>
                <w:rFonts w:cs="Times New Roman"/>
                <w:sz w:val="20"/>
                <w:szCs w:val="20"/>
              </w:rPr>
              <w:br/>
            </w:r>
            <w:hyperlink r:id="rId252" w:tooltip="Показать дома на улице Крупской ул." w:history="1">
              <w:r w:rsidR="00FA768D" w:rsidRPr="00A3769C">
                <w:rPr>
                  <w:rFonts w:cs="Times New Roman"/>
                  <w:sz w:val="20"/>
                  <w:szCs w:val="20"/>
                </w:rPr>
                <w:t>Крупской ул.</w:t>
              </w:r>
            </w:hyperlink>
            <w:r w:rsidR="00FA768D" w:rsidRPr="00A3769C">
              <w:rPr>
                <w:rFonts w:cs="Times New Roman"/>
                <w:sz w:val="20"/>
                <w:szCs w:val="20"/>
              </w:rPr>
              <w:br/>
            </w:r>
            <w:hyperlink r:id="rId253" w:tooltip="Показать дома на улице Лебедева ул." w:history="1">
              <w:r w:rsidR="00FA768D" w:rsidRPr="00A3769C">
                <w:rPr>
                  <w:rFonts w:cs="Times New Roman"/>
                  <w:sz w:val="20"/>
                  <w:szCs w:val="20"/>
                </w:rPr>
                <w:t>Лебедева ул.</w:t>
              </w:r>
            </w:hyperlink>
            <w:r w:rsidR="00FA768D" w:rsidRPr="00A3769C">
              <w:rPr>
                <w:rFonts w:cs="Times New Roman"/>
                <w:sz w:val="20"/>
                <w:szCs w:val="20"/>
              </w:rPr>
              <w:br/>
            </w:r>
            <w:hyperlink r:id="rId254" w:tooltip="Показать дома на улице Лумумбы ул." w:history="1">
              <w:r w:rsidR="00FA768D" w:rsidRPr="00A3769C">
                <w:rPr>
                  <w:rFonts w:cs="Times New Roman"/>
                  <w:sz w:val="20"/>
                  <w:szCs w:val="20"/>
                </w:rPr>
                <w:t>Лумумбы ул.</w:t>
              </w:r>
            </w:hyperlink>
            <w:r w:rsidR="00FA768D" w:rsidRPr="00A3769C">
              <w:rPr>
                <w:rFonts w:cs="Times New Roman"/>
                <w:sz w:val="20"/>
                <w:szCs w:val="20"/>
              </w:rPr>
              <w:br/>
            </w:r>
            <w:hyperlink r:id="rId255" w:tooltip="Показать дома на улице Макаренко ул." w:history="1">
              <w:r w:rsidR="00FA768D" w:rsidRPr="00A3769C">
                <w:rPr>
                  <w:rFonts w:cs="Times New Roman"/>
                  <w:sz w:val="20"/>
                  <w:szCs w:val="20"/>
                </w:rPr>
                <w:t>Макаренко ул.</w:t>
              </w:r>
            </w:hyperlink>
            <w:r w:rsidR="00FA768D" w:rsidRPr="00A3769C">
              <w:rPr>
                <w:rFonts w:cs="Times New Roman"/>
                <w:sz w:val="20"/>
                <w:szCs w:val="20"/>
              </w:rPr>
              <w:br/>
            </w:r>
            <w:hyperlink r:id="rId256" w:tooltip="Показать дома на улице Монастырская ул." w:history="1">
              <w:r w:rsidR="00FA768D" w:rsidRPr="00A3769C">
                <w:rPr>
                  <w:rFonts w:cs="Times New Roman"/>
                  <w:sz w:val="20"/>
                  <w:szCs w:val="20"/>
                </w:rPr>
                <w:t>Монастырская ул.</w:t>
              </w:r>
            </w:hyperlink>
            <w:r w:rsidR="00FA768D" w:rsidRPr="00A3769C">
              <w:rPr>
                <w:rFonts w:cs="Times New Roman"/>
                <w:sz w:val="20"/>
                <w:szCs w:val="20"/>
              </w:rPr>
              <w:br/>
            </w:r>
            <w:hyperlink r:id="rId257" w:tooltip="Показать дома на улице Пермская ул." w:history="1">
              <w:r w:rsidR="00FA768D" w:rsidRPr="00A3769C">
                <w:rPr>
                  <w:rFonts w:cs="Times New Roman"/>
                  <w:sz w:val="20"/>
                  <w:szCs w:val="20"/>
                </w:rPr>
                <w:t>Пермская ул.</w:t>
              </w:r>
            </w:hyperlink>
            <w:r w:rsidR="00FA768D" w:rsidRPr="00A3769C">
              <w:rPr>
                <w:rFonts w:cs="Times New Roman"/>
                <w:sz w:val="20"/>
                <w:szCs w:val="20"/>
              </w:rPr>
              <w:br/>
            </w:r>
            <w:hyperlink r:id="rId258" w:tooltip="Показать дома на улице Поваренный лог 2-й ул." w:history="1">
              <w:r w:rsidR="00FA768D" w:rsidRPr="00A3769C">
                <w:rPr>
                  <w:rFonts w:cs="Times New Roman"/>
                  <w:sz w:val="20"/>
                  <w:szCs w:val="20"/>
                </w:rPr>
                <w:t>Поваренный лог 2-й ул.</w:t>
              </w:r>
            </w:hyperlink>
            <w:r w:rsidR="00FA768D" w:rsidRPr="00A3769C">
              <w:rPr>
                <w:rFonts w:cs="Times New Roman"/>
                <w:sz w:val="20"/>
                <w:szCs w:val="20"/>
              </w:rPr>
              <w:br/>
            </w:r>
            <w:hyperlink r:id="rId259" w:tooltip="Показать дома на улице Поваренный лог 3-й ул." w:history="1">
              <w:r w:rsidR="00FA768D" w:rsidRPr="00A3769C">
                <w:rPr>
                  <w:rFonts w:cs="Times New Roman"/>
                  <w:sz w:val="20"/>
                  <w:szCs w:val="20"/>
                </w:rPr>
                <w:t>Поваренный лог 3-й ул.</w:t>
              </w:r>
            </w:hyperlink>
            <w:r w:rsidR="00FA768D" w:rsidRPr="00A3769C">
              <w:rPr>
                <w:rFonts w:cs="Times New Roman"/>
                <w:sz w:val="20"/>
                <w:szCs w:val="20"/>
              </w:rPr>
              <w:br/>
            </w:r>
            <w:hyperlink r:id="rId260" w:tooltip="Показать дома на улице Пушкарская ул." w:history="1">
              <w:r w:rsidR="00FA768D" w:rsidRPr="00A3769C">
                <w:rPr>
                  <w:rFonts w:cs="Times New Roman"/>
                  <w:sz w:val="20"/>
                  <w:szCs w:val="20"/>
                </w:rPr>
                <w:t>Пушкарская ул.</w:t>
              </w:r>
            </w:hyperlink>
            <w:r w:rsidR="00FA768D" w:rsidRPr="00A3769C">
              <w:rPr>
                <w:rFonts w:cs="Times New Roman"/>
                <w:sz w:val="20"/>
                <w:szCs w:val="20"/>
              </w:rPr>
              <w:br/>
            </w:r>
            <w:hyperlink r:id="rId261" w:tooltip="Показать дома на улице Старцева ул." w:history="1">
              <w:r w:rsidR="00FA768D" w:rsidRPr="00A3769C">
                <w:rPr>
                  <w:rFonts w:cs="Times New Roman"/>
                  <w:sz w:val="20"/>
                  <w:szCs w:val="20"/>
                </w:rPr>
                <w:t>Старцева ул.</w:t>
              </w:r>
            </w:hyperlink>
            <w:r w:rsidR="00FA768D" w:rsidRPr="00A3769C">
              <w:rPr>
                <w:rFonts w:cs="Times New Roman"/>
                <w:sz w:val="20"/>
                <w:szCs w:val="20"/>
              </w:rPr>
              <w:br/>
            </w:r>
            <w:hyperlink r:id="rId262" w:tooltip="Показать дома на улице Степана Разина ул." w:history="1">
              <w:r w:rsidR="00FA768D" w:rsidRPr="00A3769C">
                <w:rPr>
                  <w:rFonts w:cs="Times New Roman"/>
                  <w:sz w:val="20"/>
                  <w:szCs w:val="20"/>
                </w:rPr>
                <w:t>Степана Разина ул.</w:t>
              </w:r>
            </w:hyperlink>
            <w:r w:rsidR="00FA768D" w:rsidRPr="00A3769C">
              <w:rPr>
                <w:rFonts w:cs="Times New Roman"/>
                <w:sz w:val="20"/>
                <w:szCs w:val="20"/>
              </w:rPr>
              <w:br/>
            </w:r>
            <w:hyperlink r:id="rId263" w:tooltip="Показать дома на улице Студенческая ул." w:history="1">
              <w:r w:rsidR="00FA768D" w:rsidRPr="00A3769C">
                <w:rPr>
                  <w:rFonts w:cs="Times New Roman"/>
                  <w:sz w:val="20"/>
                  <w:szCs w:val="20"/>
                </w:rPr>
                <w:t>Студенческая ул.</w:t>
              </w:r>
            </w:hyperlink>
            <w:r w:rsidR="00FA768D" w:rsidRPr="00A3769C">
              <w:rPr>
                <w:rFonts w:cs="Times New Roman"/>
                <w:sz w:val="20"/>
                <w:szCs w:val="20"/>
              </w:rPr>
              <w:br/>
            </w:r>
            <w:hyperlink r:id="rId264" w:tooltip="Показать дома на улице Техническая ул." w:history="1">
              <w:r w:rsidR="00FA768D" w:rsidRPr="00A3769C">
                <w:rPr>
                  <w:rFonts w:cs="Times New Roman"/>
                  <w:sz w:val="20"/>
                  <w:szCs w:val="20"/>
                </w:rPr>
                <w:t>Техническая ул.</w:t>
              </w:r>
            </w:hyperlink>
            <w:r w:rsidR="00FA768D" w:rsidRPr="00A3769C">
              <w:rPr>
                <w:rFonts w:cs="Times New Roman"/>
                <w:sz w:val="20"/>
                <w:szCs w:val="20"/>
              </w:rPr>
              <w:br/>
            </w:r>
            <w:hyperlink r:id="rId265" w:tooltip="Показать дома на улице Тургенева ул." w:history="1">
              <w:r w:rsidR="00FA768D" w:rsidRPr="00A3769C">
                <w:rPr>
                  <w:rFonts w:cs="Times New Roman"/>
                  <w:sz w:val="20"/>
                  <w:szCs w:val="20"/>
                </w:rPr>
                <w:t>Тургенева ул.</w:t>
              </w:r>
            </w:hyperlink>
            <w:r w:rsidR="00FA768D" w:rsidRPr="00A3769C">
              <w:rPr>
                <w:rFonts w:cs="Times New Roman"/>
                <w:sz w:val="20"/>
                <w:szCs w:val="20"/>
              </w:rPr>
              <w:br/>
            </w:r>
            <w:hyperlink r:id="rId266" w:tooltip="Показать дома на улице Уинская ул." w:history="1">
              <w:r w:rsidR="00FA768D" w:rsidRPr="00A3769C">
                <w:rPr>
                  <w:rFonts w:cs="Times New Roman"/>
                  <w:sz w:val="20"/>
                  <w:szCs w:val="20"/>
                </w:rPr>
                <w:t>Уинская ул.</w:t>
              </w:r>
            </w:hyperlink>
            <w:r w:rsidR="00FA768D" w:rsidRPr="00A3769C">
              <w:rPr>
                <w:rFonts w:cs="Times New Roman"/>
                <w:sz w:val="20"/>
                <w:szCs w:val="20"/>
              </w:rPr>
              <w:br/>
            </w:r>
            <w:hyperlink r:id="rId267" w:tooltip="Показать дома на улице Уральская ул." w:history="1">
              <w:r w:rsidR="00FA768D" w:rsidRPr="00A3769C">
                <w:rPr>
                  <w:rFonts w:cs="Times New Roman"/>
                  <w:sz w:val="20"/>
                  <w:szCs w:val="20"/>
                </w:rPr>
                <w:t>Уральская ул.</w:t>
              </w:r>
            </w:hyperlink>
            <w:r w:rsidR="00FA768D" w:rsidRPr="00A3769C">
              <w:rPr>
                <w:rFonts w:cs="Times New Roman"/>
                <w:sz w:val="20"/>
                <w:szCs w:val="20"/>
              </w:rPr>
              <w:br/>
            </w:r>
            <w:hyperlink r:id="rId268" w:tooltip="Показать дома на улице Ушинского ул." w:history="1">
              <w:r w:rsidR="00FA768D" w:rsidRPr="00A3769C">
                <w:rPr>
                  <w:rFonts w:cs="Times New Roman"/>
                  <w:sz w:val="20"/>
                  <w:szCs w:val="20"/>
                </w:rPr>
                <w:t>Ушинского ул.</w:t>
              </w:r>
            </w:hyperlink>
            <w:r w:rsidR="00FA768D" w:rsidRPr="00A3769C">
              <w:rPr>
                <w:rFonts w:cs="Times New Roman"/>
                <w:sz w:val="20"/>
                <w:szCs w:val="20"/>
              </w:rPr>
              <w:br/>
            </w:r>
            <w:hyperlink r:id="rId269" w:tooltip="Показать дома на улице Фильтровальная ул." w:history="1">
              <w:r w:rsidR="00FA768D" w:rsidRPr="00A3769C">
                <w:rPr>
                  <w:rFonts w:cs="Times New Roman"/>
                  <w:sz w:val="20"/>
                  <w:szCs w:val="20"/>
                </w:rPr>
                <w:t>Фильтровальная ул.</w:t>
              </w:r>
            </w:hyperlink>
            <w:r w:rsidR="00FA768D" w:rsidRPr="00A3769C">
              <w:rPr>
                <w:rFonts w:cs="Times New Roman"/>
                <w:sz w:val="20"/>
                <w:szCs w:val="20"/>
              </w:rPr>
              <w:br/>
            </w:r>
            <w:hyperlink r:id="rId270" w:tooltip="Показать дома на улице Фрезеровщиков ул." w:history="1">
              <w:r w:rsidR="00FA768D" w:rsidRPr="00A3769C">
                <w:rPr>
                  <w:rFonts w:cs="Times New Roman"/>
                  <w:sz w:val="20"/>
                  <w:szCs w:val="20"/>
                </w:rPr>
                <w:t>Фрезеровщиков ул.</w:t>
              </w:r>
            </w:hyperlink>
            <w:r w:rsidR="00FA768D" w:rsidRPr="00A3769C">
              <w:rPr>
                <w:rFonts w:cs="Times New Roman"/>
                <w:sz w:val="20"/>
                <w:szCs w:val="20"/>
              </w:rPr>
              <w:br/>
            </w:r>
            <w:hyperlink r:id="rId271" w:tooltip="Показать дома на улице Юрша ул." w:history="1">
              <w:r w:rsidR="00FA768D" w:rsidRPr="00A3769C">
                <w:rPr>
                  <w:rFonts w:cs="Times New Roman"/>
                  <w:sz w:val="20"/>
                  <w:szCs w:val="20"/>
                </w:rPr>
                <w:t>Юрша ул.</w:t>
              </w:r>
            </w:hyperlink>
          </w:p>
        </w:tc>
        <w:tc>
          <w:tcPr>
            <w:tcW w:w="4356" w:type="dxa"/>
          </w:tcPr>
          <w:p w:rsidR="00FA768D" w:rsidRDefault="00FA768D" w:rsidP="0064100A">
            <w:pPr>
              <w:spacing w:line="360" w:lineRule="auto"/>
              <w:jc w:val="both"/>
              <w:rPr>
                <w:rFonts w:cs="Times New Roman"/>
                <w:noProof/>
                <w:szCs w:val="28"/>
                <w:lang w:eastAsia="ru-RU"/>
              </w:rPr>
            </w:pPr>
            <w:r w:rsidRPr="00A7573B">
              <w:rPr>
                <w:rFonts w:cs="Times New Roman"/>
                <w:noProof/>
                <w:szCs w:val="28"/>
                <w:lang w:eastAsia="ru-RU"/>
              </w:rPr>
              <w:drawing>
                <wp:inline distT="0" distB="0" distL="0" distR="0">
                  <wp:extent cx="1964209" cy="2000250"/>
                  <wp:effectExtent l="19050" t="0" r="0" b="0"/>
                  <wp:docPr id="3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2" cstate="print"/>
                          <a:srcRect l="4169" t="33618" r="78354" b="34758"/>
                          <a:stretch>
                            <a:fillRect/>
                          </a:stretch>
                        </pic:blipFill>
                        <pic:spPr bwMode="auto">
                          <a:xfrm>
                            <a:off x="0" y="0"/>
                            <a:ext cx="1964209" cy="2000250"/>
                          </a:xfrm>
                          <a:prstGeom prst="rect">
                            <a:avLst/>
                          </a:prstGeom>
                          <a:noFill/>
                          <a:ln w="9525">
                            <a:noFill/>
                            <a:miter lim="800000"/>
                            <a:headEnd/>
                            <a:tailEnd/>
                          </a:ln>
                        </pic:spPr>
                      </pic:pic>
                    </a:graphicData>
                  </a:graphic>
                </wp:inline>
              </w:drawing>
            </w:r>
          </w:p>
        </w:tc>
      </w:tr>
      <w:tr w:rsidR="00FA768D" w:rsidTr="00DE7578">
        <w:tc>
          <w:tcPr>
            <w:tcW w:w="2338" w:type="dxa"/>
          </w:tcPr>
          <w:p w:rsidR="00FA768D" w:rsidRPr="00A3769C" w:rsidRDefault="00FA768D" w:rsidP="0064100A">
            <w:pPr>
              <w:spacing w:line="360" w:lineRule="auto"/>
              <w:rPr>
                <w:rFonts w:cs="Times New Roman"/>
                <w:b/>
                <w:sz w:val="20"/>
                <w:szCs w:val="20"/>
              </w:rPr>
            </w:pPr>
            <w:r w:rsidRPr="00A3769C">
              <w:rPr>
                <w:rFonts w:cs="Times New Roman"/>
                <w:b/>
                <w:sz w:val="20"/>
                <w:szCs w:val="20"/>
              </w:rPr>
              <w:lastRenderedPageBreak/>
              <w:t xml:space="preserve">Свердловский район, Крохалевский микрорайон </w:t>
            </w:r>
          </w:p>
          <w:p w:rsidR="00FA768D" w:rsidRPr="00D01B43" w:rsidRDefault="00FA768D" w:rsidP="0064100A">
            <w:pPr>
              <w:spacing w:line="360" w:lineRule="auto"/>
              <w:jc w:val="both"/>
              <w:rPr>
                <w:rFonts w:cs="Times New Roman"/>
                <w:szCs w:val="28"/>
              </w:rPr>
            </w:pPr>
          </w:p>
        </w:tc>
        <w:tc>
          <w:tcPr>
            <w:tcW w:w="2876" w:type="dxa"/>
          </w:tcPr>
          <w:p w:rsidR="00FA768D" w:rsidRPr="00A3769C" w:rsidRDefault="009D197D" w:rsidP="007D7AFF">
            <w:pPr>
              <w:rPr>
                <w:rFonts w:cs="Times New Roman"/>
                <w:sz w:val="20"/>
                <w:szCs w:val="20"/>
              </w:rPr>
            </w:pPr>
            <w:hyperlink r:id="rId273" w:tooltip="Показать дома на улице Бахаревская 1-я ул." w:history="1">
              <w:r w:rsidR="00FA768D" w:rsidRPr="00A3769C">
                <w:rPr>
                  <w:rFonts w:cs="Times New Roman"/>
                  <w:sz w:val="20"/>
                  <w:szCs w:val="20"/>
                </w:rPr>
                <w:t>Бахаревская 1-я ул.</w:t>
              </w:r>
            </w:hyperlink>
            <w:r w:rsidR="00FA768D" w:rsidRPr="00A3769C">
              <w:rPr>
                <w:rFonts w:cs="Times New Roman"/>
                <w:sz w:val="20"/>
                <w:szCs w:val="20"/>
              </w:rPr>
              <w:br/>
            </w:r>
            <w:hyperlink r:id="rId274" w:tooltip="Показать дома на улице Бородинская ул." w:history="1">
              <w:r w:rsidR="00FA768D" w:rsidRPr="00A3769C">
                <w:rPr>
                  <w:rFonts w:cs="Times New Roman"/>
                  <w:sz w:val="20"/>
                  <w:szCs w:val="20"/>
                </w:rPr>
                <w:t>Бородинская ул.</w:t>
              </w:r>
            </w:hyperlink>
            <w:r w:rsidR="00FA768D" w:rsidRPr="00A3769C">
              <w:rPr>
                <w:rFonts w:cs="Times New Roman"/>
                <w:sz w:val="20"/>
                <w:szCs w:val="20"/>
              </w:rPr>
              <w:br/>
            </w:r>
            <w:hyperlink r:id="rId275" w:tooltip="Показать дома на улице Брестская ул." w:history="1">
              <w:r w:rsidR="00FA768D" w:rsidRPr="00A3769C">
                <w:rPr>
                  <w:rFonts w:cs="Times New Roman"/>
                  <w:sz w:val="20"/>
                  <w:szCs w:val="20"/>
                </w:rPr>
                <w:t>Брестская ул.</w:t>
              </w:r>
            </w:hyperlink>
            <w:r w:rsidR="00FA768D" w:rsidRPr="00A3769C">
              <w:rPr>
                <w:rFonts w:cs="Times New Roman"/>
                <w:sz w:val="20"/>
                <w:szCs w:val="20"/>
              </w:rPr>
              <w:br/>
            </w:r>
            <w:hyperlink r:id="rId276" w:tooltip="Показать дома на улице Васильева ул." w:history="1">
              <w:r w:rsidR="00FA768D" w:rsidRPr="00A3769C">
                <w:rPr>
                  <w:rFonts w:cs="Times New Roman"/>
                  <w:sz w:val="20"/>
                  <w:szCs w:val="20"/>
                </w:rPr>
                <w:t>Васильева ул.</w:t>
              </w:r>
            </w:hyperlink>
            <w:r w:rsidR="00FA768D" w:rsidRPr="00A3769C">
              <w:rPr>
                <w:rFonts w:cs="Times New Roman"/>
                <w:sz w:val="20"/>
                <w:szCs w:val="20"/>
              </w:rPr>
              <w:br/>
            </w:r>
            <w:hyperlink r:id="rId277" w:tooltip="Показать дома на улице Весенняя ул." w:history="1">
              <w:r w:rsidR="00FA768D" w:rsidRPr="00A3769C">
                <w:rPr>
                  <w:rFonts w:cs="Times New Roman"/>
                  <w:sz w:val="20"/>
                  <w:szCs w:val="20"/>
                </w:rPr>
                <w:t>Весенняя ул.</w:t>
              </w:r>
            </w:hyperlink>
            <w:r w:rsidR="00FA768D" w:rsidRPr="00A3769C">
              <w:rPr>
                <w:rFonts w:cs="Times New Roman"/>
                <w:sz w:val="20"/>
                <w:szCs w:val="20"/>
              </w:rPr>
              <w:br/>
            </w:r>
            <w:hyperlink r:id="rId278" w:tooltip="Показать дома на улице Вижайская ул." w:history="1">
              <w:r w:rsidR="00FA768D" w:rsidRPr="00A3769C">
                <w:rPr>
                  <w:rFonts w:cs="Times New Roman"/>
                  <w:sz w:val="20"/>
                  <w:szCs w:val="20"/>
                </w:rPr>
                <w:t>Вижайская ул.</w:t>
              </w:r>
            </w:hyperlink>
            <w:r w:rsidR="00FA768D" w:rsidRPr="00A3769C">
              <w:rPr>
                <w:rFonts w:cs="Times New Roman"/>
                <w:sz w:val="20"/>
                <w:szCs w:val="20"/>
              </w:rPr>
              <w:br/>
            </w:r>
            <w:hyperlink r:id="rId279" w:tooltip="Показать дома на улице Гатауллина ул." w:history="1">
              <w:r w:rsidR="00FA768D" w:rsidRPr="00A3769C">
                <w:rPr>
                  <w:rFonts w:cs="Times New Roman"/>
                  <w:sz w:val="20"/>
                  <w:szCs w:val="20"/>
                </w:rPr>
                <w:t>Гатауллина ул.</w:t>
              </w:r>
            </w:hyperlink>
            <w:r w:rsidR="00FA768D" w:rsidRPr="00A3769C">
              <w:rPr>
                <w:rFonts w:cs="Times New Roman"/>
                <w:sz w:val="20"/>
                <w:szCs w:val="20"/>
              </w:rPr>
              <w:br/>
            </w:r>
            <w:hyperlink r:id="rId280" w:tooltip="Показать дома на улице Героев Труда ул." w:history="1">
              <w:r w:rsidR="00FA768D" w:rsidRPr="00A3769C">
                <w:rPr>
                  <w:rFonts w:cs="Times New Roman"/>
                  <w:sz w:val="20"/>
                  <w:szCs w:val="20"/>
                </w:rPr>
                <w:t>Героев Труда ул.</w:t>
              </w:r>
            </w:hyperlink>
            <w:r w:rsidR="00FA768D" w:rsidRPr="00A3769C">
              <w:rPr>
                <w:rFonts w:cs="Times New Roman"/>
                <w:sz w:val="20"/>
                <w:szCs w:val="20"/>
              </w:rPr>
              <w:br/>
            </w:r>
            <w:hyperlink r:id="rId281" w:tooltip="Показать дома на улице Гусарова ул." w:history="1">
              <w:r w:rsidR="00FA768D" w:rsidRPr="00A3769C">
                <w:rPr>
                  <w:rFonts w:cs="Times New Roman"/>
                  <w:sz w:val="20"/>
                  <w:szCs w:val="20"/>
                </w:rPr>
                <w:t>Гусарова ул.</w:t>
              </w:r>
            </w:hyperlink>
            <w:r w:rsidR="00FA768D" w:rsidRPr="00A3769C">
              <w:rPr>
                <w:rFonts w:cs="Times New Roman"/>
                <w:sz w:val="20"/>
                <w:szCs w:val="20"/>
              </w:rPr>
              <w:br/>
            </w:r>
            <w:hyperlink r:id="rId282" w:tooltip="Показать дома на улице Застройщиков ул." w:history="1">
              <w:r w:rsidR="00FA768D" w:rsidRPr="00A3769C">
                <w:rPr>
                  <w:rFonts w:cs="Times New Roman"/>
                  <w:sz w:val="20"/>
                  <w:szCs w:val="20"/>
                </w:rPr>
                <w:t>Застройщиков ул.</w:t>
              </w:r>
            </w:hyperlink>
            <w:r w:rsidR="00FA768D" w:rsidRPr="00A3769C">
              <w:rPr>
                <w:rFonts w:cs="Times New Roman"/>
                <w:sz w:val="20"/>
                <w:szCs w:val="20"/>
              </w:rPr>
              <w:br/>
            </w:r>
            <w:hyperlink r:id="rId283" w:tooltip="Показать дома на улице Илецкая ул." w:history="1">
              <w:r w:rsidR="00FA768D" w:rsidRPr="00A3769C">
                <w:rPr>
                  <w:rFonts w:cs="Times New Roman"/>
                  <w:sz w:val="20"/>
                  <w:szCs w:val="20"/>
                </w:rPr>
                <w:t>Илецкая ул.</w:t>
              </w:r>
            </w:hyperlink>
            <w:r w:rsidR="00FA768D" w:rsidRPr="00A3769C">
              <w:rPr>
                <w:rFonts w:cs="Times New Roman"/>
                <w:sz w:val="20"/>
                <w:szCs w:val="20"/>
              </w:rPr>
              <w:br/>
            </w:r>
            <w:hyperlink r:id="rId284" w:tooltip="Показать дома на улице Кояновская ул." w:history="1">
              <w:r w:rsidR="00FA768D" w:rsidRPr="00A3769C">
                <w:rPr>
                  <w:rFonts w:cs="Times New Roman"/>
                  <w:sz w:val="20"/>
                  <w:szCs w:val="20"/>
                </w:rPr>
                <w:t>Кояновская ул.</w:t>
              </w:r>
            </w:hyperlink>
            <w:r w:rsidR="00FA768D" w:rsidRPr="00A3769C">
              <w:rPr>
                <w:rFonts w:cs="Times New Roman"/>
                <w:sz w:val="20"/>
                <w:szCs w:val="20"/>
              </w:rPr>
              <w:br/>
            </w:r>
            <w:hyperlink r:id="rId285" w:tooltip="Показать дома на улице Кузбасская ул." w:history="1">
              <w:r w:rsidR="00FA768D" w:rsidRPr="00A3769C">
                <w:rPr>
                  <w:rFonts w:cs="Times New Roman"/>
                  <w:sz w:val="20"/>
                  <w:szCs w:val="20"/>
                </w:rPr>
                <w:t>Кузбасская ул.</w:t>
              </w:r>
            </w:hyperlink>
            <w:r w:rsidR="00FA768D" w:rsidRPr="00A3769C">
              <w:rPr>
                <w:rFonts w:cs="Times New Roman"/>
                <w:sz w:val="20"/>
                <w:szCs w:val="20"/>
              </w:rPr>
              <w:br/>
            </w:r>
            <w:hyperlink r:id="rId286" w:tooltip="Показать дома на улице Курчатова ул." w:history="1">
              <w:r w:rsidR="00FA768D" w:rsidRPr="00A3769C">
                <w:rPr>
                  <w:rFonts w:cs="Times New Roman"/>
                  <w:sz w:val="20"/>
                  <w:szCs w:val="20"/>
                </w:rPr>
                <w:t>Курчатова ул.</w:t>
              </w:r>
            </w:hyperlink>
            <w:r w:rsidR="00FA768D" w:rsidRPr="00A3769C">
              <w:rPr>
                <w:rFonts w:cs="Times New Roman"/>
                <w:sz w:val="20"/>
                <w:szCs w:val="20"/>
              </w:rPr>
              <w:br/>
            </w:r>
            <w:hyperlink r:id="rId287" w:tooltip="Показать дома на улице Лодыгина ул." w:history="1">
              <w:r w:rsidR="00FA768D" w:rsidRPr="00A3769C">
                <w:rPr>
                  <w:rFonts w:cs="Times New Roman"/>
                  <w:sz w:val="20"/>
                  <w:szCs w:val="20"/>
                </w:rPr>
                <w:t>Лодыгина ул.</w:t>
              </w:r>
            </w:hyperlink>
            <w:r w:rsidR="00FA768D" w:rsidRPr="00A3769C">
              <w:rPr>
                <w:rFonts w:cs="Times New Roman"/>
                <w:sz w:val="20"/>
                <w:szCs w:val="20"/>
              </w:rPr>
              <w:br/>
            </w:r>
            <w:hyperlink r:id="rId288" w:tooltip="Показать дома на улице Лукоянова ул." w:history="1">
              <w:r w:rsidR="00FA768D" w:rsidRPr="00A3769C">
                <w:rPr>
                  <w:rFonts w:cs="Times New Roman"/>
                  <w:sz w:val="20"/>
                  <w:szCs w:val="20"/>
                </w:rPr>
                <w:t>Лукоянова ул.</w:t>
              </w:r>
            </w:hyperlink>
            <w:r w:rsidR="00FA768D" w:rsidRPr="00A3769C">
              <w:rPr>
                <w:rFonts w:cs="Times New Roman"/>
                <w:sz w:val="20"/>
                <w:szCs w:val="20"/>
              </w:rPr>
              <w:br/>
            </w:r>
            <w:hyperlink r:id="rId289" w:tooltip="Показать дома на улице Люблинская ул." w:history="1">
              <w:r w:rsidR="00FA768D" w:rsidRPr="00A3769C">
                <w:rPr>
                  <w:rFonts w:cs="Times New Roman"/>
                  <w:sz w:val="20"/>
                  <w:szCs w:val="20"/>
                </w:rPr>
                <w:t>Люблинская ул.</w:t>
              </w:r>
            </w:hyperlink>
            <w:r w:rsidR="00FA768D" w:rsidRPr="00A3769C">
              <w:rPr>
                <w:rFonts w:cs="Times New Roman"/>
                <w:sz w:val="20"/>
                <w:szCs w:val="20"/>
              </w:rPr>
              <w:br/>
            </w:r>
            <w:hyperlink r:id="rId290" w:tooltip="Показать дома на улице Муромская ул." w:history="1">
              <w:r w:rsidR="00FA768D" w:rsidRPr="00A3769C">
                <w:rPr>
                  <w:rFonts w:cs="Times New Roman"/>
                  <w:sz w:val="20"/>
                  <w:szCs w:val="20"/>
                </w:rPr>
                <w:t>Муромская ул.</w:t>
              </w:r>
            </w:hyperlink>
            <w:r w:rsidR="00FA768D" w:rsidRPr="00A3769C">
              <w:rPr>
                <w:rFonts w:cs="Times New Roman"/>
                <w:sz w:val="20"/>
                <w:szCs w:val="20"/>
              </w:rPr>
              <w:br/>
            </w:r>
            <w:hyperlink r:id="rId291" w:tooltip="Показать дома на улице Никулина ул." w:history="1">
              <w:r w:rsidR="00FA768D" w:rsidRPr="00A3769C">
                <w:rPr>
                  <w:rFonts w:cs="Times New Roman"/>
                  <w:sz w:val="20"/>
                  <w:szCs w:val="20"/>
                </w:rPr>
                <w:t>Никулина ул.</w:t>
              </w:r>
            </w:hyperlink>
            <w:r w:rsidR="00FA768D" w:rsidRPr="00A3769C">
              <w:rPr>
                <w:rFonts w:cs="Times New Roman"/>
                <w:sz w:val="20"/>
                <w:szCs w:val="20"/>
              </w:rPr>
              <w:br/>
            </w:r>
            <w:hyperlink r:id="rId292" w:tooltip="Показать дома на улице Новосибирская ул." w:history="1">
              <w:r w:rsidR="00FA768D" w:rsidRPr="00A3769C">
                <w:rPr>
                  <w:rFonts w:cs="Times New Roman"/>
                  <w:sz w:val="20"/>
                  <w:szCs w:val="20"/>
                </w:rPr>
                <w:t>Новосибирская ул.</w:t>
              </w:r>
            </w:hyperlink>
            <w:r w:rsidR="00FA768D" w:rsidRPr="00A3769C">
              <w:rPr>
                <w:rFonts w:cs="Times New Roman"/>
                <w:sz w:val="20"/>
                <w:szCs w:val="20"/>
              </w:rPr>
              <w:br/>
            </w:r>
            <w:hyperlink r:id="rId293" w:tooltip="Показать дома на улице Пристанционная ул." w:history="1">
              <w:r w:rsidR="00FA768D" w:rsidRPr="00A3769C">
                <w:rPr>
                  <w:rFonts w:cs="Times New Roman"/>
                  <w:sz w:val="20"/>
                  <w:szCs w:val="20"/>
                </w:rPr>
                <w:t>Пристанционная ул.</w:t>
              </w:r>
            </w:hyperlink>
            <w:r w:rsidR="00FA768D" w:rsidRPr="00A3769C">
              <w:rPr>
                <w:rFonts w:cs="Times New Roman"/>
                <w:sz w:val="20"/>
                <w:szCs w:val="20"/>
              </w:rPr>
              <w:br/>
            </w:r>
            <w:hyperlink r:id="rId294" w:tooltip="Показать дома на улице Сергинская ул." w:history="1">
              <w:r w:rsidR="00FA768D" w:rsidRPr="00A3769C">
                <w:rPr>
                  <w:rFonts w:cs="Times New Roman"/>
                  <w:sz w:val="20"/>
                  <w:szCs w:val="20"/>
                </w:rPr>
                <w:t>Сергинская ул.</w:t>
              </w:r>
            </w:hyperlink>
            <w:r w:rsidR="00FA768D" w:rsidRPr="00A3769C">
              <w:rPr>
                <w:rFonts w:cs="Times New Roman"/>
                <w:sz w:val="20"/>
                <w:szCs w:val="20"/>
              </w:rPr>
              <w:br/>
            </w:r>
            <w:hyperlink r:id="rId295" w:tooltip="Показать дома на улице Солдатова ул." w:history="1">
              <w:r w:rsidR="00FA768D" w:rsidRPr="00A3769C">
                <w:rPr>
                  <w:rFonts w:cs="Times New Roman"/>
                  <w:sz w:val="20"/>
                  <w:szCs w:val="20"/>
                </w:rPr>
                <w:t>Солдатова ул.</w:t>
              </w:r>
            </w:hyperlink>
            <w:r w:rsidR="00FA768D" w:rsidRPr="00A3769C">
              <w:rPr>
                <w:rFonts w:cs="Times New Roman"/>
                <w:sz w:val="20"/>
                <w:szCs w:val="20"/>
              </w:rPr>
              <w:br/>
            </w:r>
            <w:hyperlink r:id="rId296" w:tooltip="Показать дома на улице Таборская ул." w:history="1">
              <w:r w:rsidR="00FA768D" w:rsidRPr="00A3769C">
                <w:rPr>
                  <w:rFonts w:cs="Times New Roman"/>
                  <w:sz w:val="20"/>
                  <w:szCs w:val="20"/>
                </w:rPr>
                <w:t>Таборская ул.</w:t>
              </w:r>
            </w:hyperlink>
            <w:r w:rsidR="00FA768D" w:rsidRPr="00A3769C">
              <w:rPr>
                <w:rFonts w:cs="Times New Roman"/>
                <w:sz w:val="20"/>
                <w:szCs w:val="20"/>
              </w:rPr>
              <w:br/>
            </w:r>
            <w:hyperlink r:id="rId297" w:tooltip="Показать дома на улице Тбилисская ул." w:history="1">
              <w:r w:rsidR="00FA768D" w:rsidRPr="00A3769C">
                <w:rPr>
                  <w:rFonts w:cs="Times New Roman"/>
                  <w:sz w:val="20"/>
                  <w:szCs w:val="20"/>
                </w:rPr>
                <w:t>Тбилисская ул.</w:t>
              </w:r>
            </w:hyperlink>
            <w:r w:rsidR="00FA768D" w:rsidRPr="00A3769C">
              <w:rPr>
                <w:rFonts w:cs="Times New Roman"/>
                <w:sz w:val="20"/>
                <w:szCs w:val="20"/>
              </w:rPr>
              <w:br/>
            </w:r>
            <w:hyperlink r:id="rId298" w:tooltip="Показать дома на улице Яблочкова ул." w:history="1">
              <w:r w:rsidR="00FA768D" w:rsidRPr="00A3769C">
                <w:rPr>
                  <w:rFonts w:cs="Times New Roman"/>
                  <w:sz w:val="20"/>
                  <w:szCs w:val="20"/>
                </w:rPr>
                <w:t>Яблочкова ул.</w:t>
              </w:r>
            </w:hyperlink>
            <w:r w:rsidR="00FA768D" w:rsidRPr="00A3769C">
              <w:rPr>
                <w:rFonts w:cs="Times New Roman"/>
                <w:sz w:val="20"/>
                <w:szCs w:val="20"/>
              </w:rPr>
              <w:br/>
            </w:r>
            <w:hyperlink r:id="rId299" w:tooltip="Показать дома на улице Ярославского ул." w:history="1">
              <w:r w:rsidR="00FA768D" w:rsidRPr="00A3769C">
                <w:rPr>
                  <w:rFonts w:cs="Times New Roman"/>
                  <w:sz w:val="20"/>
                  <w:szCs w:val="20"/>
                </w:rPr>
                <w:t>Ярославского ул.</w:t>
              </w:r>
            </w:hyperlink>
          </w:p>
        </w:tc>
        <w:tc>
          <w:tcPr>
            <w:tcW w:w="4356" w:type="dxa"/>
          </w:tcPr>
          <w:p w:rsidR="00FA768D" w:rsidRDefault="00FA768D" w:rsidP="0064100A">
            <w:pPr>
              <w:spacing w:line="360" w:lineRule="auto"/>
              <w:jc w:val="both"/>
              <w:rPr>
                <w:rFonts w:cs="Times New Roman"/>
                <w:noProof/>
                <w:szCs w:val="28"/>
                <w:lang w:eastAsia="ru-RU"/>
              </w:rPr>
            </w:pPr>
            <w:r w:rsidRPr="000B491B">
              <w:rPr>
                <w:rFonts w:cs="Times New Roman"/>
                <w:noProof/>
                <w:szCs w:val="28"/>
                <w:lang w:eastAsia="ru-RU"/>
              </w:rPr>
              <w:drawing>
                <wp:inline distT="0" distB="0" distL="0" distR="0">
                  <wp:extent cx="2085975" cy="2305050"/>
                  <wp:effectExtent l="19050" t="0" r="9525" b="0"/>
                  <wp:docPr id="3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0" cstate="print"/>
                          <a:srcRect l="2566" t="30199" r="78280" b="32194"/>
                          <a:stretch>
                            <a:fillRect/>
                          </a:stretch>
                        </pic:blipFill>
                        <pic:spPr bwMode="auto">
                          <a:xfrm>
                            <a:off x="0" y="0"/>
                            <a:ext cx="2085975" cy="2305050"/>
                          </a:xfrm>
                          <a:prstGeom prst="rect">
                            <a:avLst/>
                          </a:prstGeom>
                          <a:noFill/>
                          <a:ln w="9525">
                            <a:noFill/>
                            <a:miter lim="800000"/>
                            <a:headEnd/>
                            <a:tailEnd/>
                          </a:ln>
                        </pic:spPr>
                      </pic:pic>
                    </a:graphicData>
                  </a:graphic>
                </wp:inline>
              </w:drawing>
            </w:r>
          </w:p>
        </w:tc>
      </w:tr>
      <w:tr w:rsidR="00FA768D" w:rsidTr="00DE7578">
        <w:tc>
          <w:tcPr>
            <w:tcW w:w="2338" w:type="dxa"/>
          </w:tcPr>
          <w:p w:rsidR="00FA768D" w:rsidRPr="00A3769C" w:rsidRDefault="00FA768D" w:rsidP="0064100A">
            <w:pPr>
              <w:spacing w:line="360" w:lineRule="auto"/>
              <w:rPr>
                <w:rFonts w:cs="Times New Roman"/>
                <w:b/>
                <w:sz w:val="20"/>
                <w:szCs w:val="20"/>
              </w:rPr>
            </w:pPr>
            <w:r w:rsidRPr="00A3769C">
              <w:rPr>
                <w:rFonts w:cs="Times New Roman"/>
                <w:b/>
                <w:sz w:val="20"/>
                <w:szCs w:val="20"/>
              </w:rPr>
              <w:t xml:space="preserve">Свердловский район, Владимирский микрорайон </w:t>
            </w:r>
          </w:p>
          <w:p w:rsidR="00FA768D" w:rsidRPr="00D01B43" w:rsidRDefault="00FA768D" w:rsidP="0064100A">
            <w:pPr>
              <w:spacing w:line="360" w:lineRule="auto"/>
              <w:jc w:val="both"/>
              <w:rPr>
                <w:rFonts w:cs="Times New Roman"/>
                <w:szCs w:val="28"/>
              </w:rPr>
            </w:pPr>
          </w:p>
        </w:tc>
        <w:tc>
          <w:tcPr>
            <w:tcW w:w="2876" w:type="dxa"/>
          </w:tcPr>
          <w:p w:rsidR="00FA768D" w:rsidRPr="00A3769C" w:rsidRDefault="009D197D" w:rsidP="0064100A">
            <w:pPr>
              <w:rPr>
                <w:rFonts w:cs="Times New Roman"/>
                <w:sz w:val="20"/>
                <w:szCs w:val="20"/>
              </w:rPr>
            </w:pPr>
            <w:hyperlink r:id="rId301" w:tooltip="Показать дома на улице Ашапский пер." w:history="1">
              <w:r w:rsidR="00FA768D" w:rsidRPr="00A3769C">
                <w:rPr>
                  <w:rFonts w:cs="Times New Roman"/>
                  <w:sz w:val="20"/>
                  <w:szCs w:val="20"/>
                </w:rPr>
                <w:t>Ашапский пер.</w:t>
              </w:r>
            </w:hyperlink>
            <w:r w:rsidR="00FA768D" w:rsidRPr="00A3769C">
              <w:rPr>
                <w:rFonts w:cs="Times New Roman"/>
                <w:sz w:val="20"/>
                <w:szCs w:val="20"/>
              </w:rPr>
              <w:br/>
            </w:r>
            <w:hyperlink r:id="rId302" w:tooltip="Показать дома на улице Бригадирская ул." w:history="1">
              <w:r w:rsidR="00FA768D" w:rsidRPr="00A3769C">
                <w:rPr>
                  <w:rFonts w:cs="Times New Roman"/>
                  <w:sz w:val="20"/>
                  <w:szCs w:val="20"/>
                </w:rPr>
                <w:t>Бригадирская ул.</w:t>
              </w:r>
            </w:hyperlink>
            <w:r w:rsidR="00FA768D" w:rsidRPr="00A3769C">
              <w:rPr>
                <w:rFonts w:cs="Times New Roman"/>
                <w:sz w:val="20"/>
                <w:szCs w:val="20"/>
              </w:rPr>
              <w:br/>
            </w:r>
            <w:hyperlink r:id="rId303" w:tooltip="Показать дома на улице Бродовский тракт" w:history="1">
              <w:r w:rsidR="00FA768D" w:rsidRPr="00A3769C">
                <w:rPr>
                  <w:rFonts w:cs="Times New Roman"/>
                  <w:sz w:val="20"/>
                  <w:szCs w:val="20"/>
                </w:rPr>
                <w:t>Бродовский тракт</w:t>
              </w:r>
            </w:hyperlink>
            <w:r w:rsidR="00FA768D" w:rsidRPr="00A3769C">
              <w:rPr>
                <w:rFonts w:cs="Times New Roman"/>
                <w:sz w:val="20"/>
                <w:szCs w:val="20"/>
              </w:rPr>
              <w:br/>
            </w:r>
            <w:hyperlink r:id="rId304" w:tooltip="Показать дома на улице Героев Хасана ул." w:history="1">
              <w:r w:rsidR="00FA768D" w:rsidRPr="00A3769C">
                <w:rPr>
                  <w:rFonts w:cs="Times New Roman"/>
                  <w:sz w:val="20"/>
                  <w:szCs w:val="20"/>
                </w:rPr>
                <w:t>Героев Хасана ул.</w:t>
              </w:r>
            </w:hyperlink>
            <w:r w:rsidR="00FA768D" w:rsidRPr="00A3769C">
              <w:rPr>
                <w:rFonts w:cs="Times New Roman"/>
                <w:sz w:val="20"/>
                <w:szCs w:val="20"/>
              </w:rPr>
              <w:br/>
            </w:r>
            <w:hyperlink r:id="rId305" w:tooltip="Показать дома на улице Загарье 2-е ул." w:history="1">
              <w:r w:rsidR="00FA768D" w:rsidRPr="00A3769C">
                <w:rPr>
                  <w:rFonts w:cs="Times New Roman"/>
                  <w:sz w:val="20"/>
                  <w:szCs w:val="20"/>
                </w:rPr>
                <w:t>Загарье 2-е ул.</w:t>
              </w:r>
            </w:hyperlink>
            <w:r w:rsidR="00FA768D" w:rsidRPr="00A3769C">
              <w:rPr>
                <w:rFonts w:cs="Times New Roman"/>
                <w:sz w:val="20"/>
                <w:szCs w:val="20"/>
              </w:rPr>
              <w:br/>
            </w:r>
            <w:hyperlink r:id="rId306" w:tooltip="Показать дома на улице Загарьинская ул." w:history="1">
              <w:r w:rsidR="00FA768D" w:rsidRPr="00A3769C">
                <w:rPr>
                  <w:rFonts w:cs="Times New Roman"/>
                  <w:sz w:val="20"/>
                  <w:szCs w:val="20"/>
                </w:rPr>
                <w:t>Загарьинская ул.</w:t>
              </w:r>
            </w:hyperlink>
            <w:r w:rsidR="00FA768D" w:rsidRPr="00A3769C">
              <w:rPr>
                <w:rFonts w:cs="Times New Roman"/>
                <w:sz w:val="20"/>
                <w:szCs w:val="20"/>
              </w:rPr>
              <w:br/>
            </w:r>
            <w:hyperlink r:id="rId307" w:tooltip="Показать дома на улице Козьмы Минина ул." w:history="1">
              <w:r w:rsidR="00FA768D" w:rsidRPr="00A3769C">
                <w:rPr>
                  <w:rFonts w:cs="Times New Roman"/>
                  <w:sz w:val="20"/>
                  <w:szCs w:val="20"/>
                </w:rPr>
                <w:t>Козьмы Минина ул.</w:t>
              </w:r>
            </w:hyperlink>
            <w:r w:rsidR="00FA768D" w:rsidRPr="00A3769C">
              <w:rPr>
                <w:rFonts w:cs="Times New Roman"/>
                <w:sz w:val="20"/>
                <w:szCs w:val="20"/>
              </w:rPr>
              <w:br/>
            </w:r>
            <w:hyperlink r:id="rId308" w:tooltip="Показать дома на улице Коломенская ул." w:history="1">
              <w:r w:rsidR="00FA768D" w:rsidRPr="00A3769C">
                <w:rPr>
                  <w:rFonts w:cs="Times New Roman"/>
                  <w:sz w:val="20"/>
                  <w:szCs w:val="20"/>
                </w:rPr>
                <w:t>Коломенская ул.</w:t>
              </w:r>
            </w:hyperlink>
            <w:r w:rsidR="00FA768D" w:rsidRPr="00A3769C">
              <w:rPr>
                <w:rFonts w:cs="Times New Roman"/>
                <w:sz w:val="20"/>
                <w:szCs w:val="20"/>
              </w:rPr>
              <w:br/>
            </w:r>
            <w:hyperlink r:id="rId309" w:tooltip="Показать дома на улице Косьвинская ул." w:history="1">
              <w:r w:rsidR="00FA768D" w:rsidRPr="00A3769C">
                <w:rPr>
                  <w:rFonts w:cs="Times New Roman"/>
                  <w:sz w:val="20"/>
                  <w:szCs w:val="20"/>
                </w:rPr>
                <w:t>Косьвинская ул.</w:t>
              </w:r>
            </w:hyperlink>
            <w:r w:rsidR="00FA768D" w:rsidRPr="00A3769C">
              <w:rPr>
                <w:rFonts w:cs="Times New Roman"/>
                <w:sz w:val="20"/>
                <w:szCs w:val="20"/>
              </w:rPr>
              <w:br/>
            </w:r>
            <w:hyperlink r:id="rId310" w:tooltip="Показать дома на улице Краснополянская ул." w:history="1">
              <w:r w:rsidR="00FA768D" w:rsidRPr="00A3769C">
                <w:rPr>
                  <w:rFonts w:cs="Times New Roman"/>
                  <w:sz w:val="20"/>
                  <w:szCs w:val="20"/>
                </w:rPr>
                <w:t>Краснополянская ул.</w:t>
              </w:r>
            </w:hyperlink>
            <w:r w:rsidR="00FA768D" w:rsidRPr="00A3769C">
              <w:rPr>
                <w:rFonts w:cs="Times New Roman"/>
                <w:sz w:val="20"/>
                <w:szCs w:val="20"/>
              </w:rPr>
              <w:br/>
            </w:r>
            <w:hyperlink r:id="rId311" w:tooltip="Показать дома на улице Кустовая ул." w:history="1">
              <w:r w:rsidR="00FA768D" w:rsidRPr="00A3769C">
                <w:rPr>
                  <w:rFonts w:cs="Times New Roman"/>
                  <w:sz w:val="20"/>
                  <w:szCs w:val="20"/>
                </w:rPr>
                <w:t>Кустовая ул.</w:t>
              </w:r>
            </w:hyperlink>
            <w:r w:rsidR="00FA768D" w:rsidRPr="00A3769C">
              <w:rPr>
                <w:rFonts w:cs="Times New Roman"/>
                <w:sz w:val="20"/>
                <w:szCs w:val="20"/>
              </w:rPr>
              <w:br/>
            </w:r>
            <w:hyperlink r:id="rId312" w:tooltip="Показать дома на улице Лиственная ул." w:history="1">
              <w:r w:rsidR="00FA768D" w:rsidRPr="00A3769C">
                <w:rPr>
                  <w:rFonts w:cs="Times New Roman"/>
                  <w:sz w:val="20"/>
                  <w:szCs w:val="20"/>
                </w:rPr>
                <w:t>Лиственная ул.</w:t>
              </w:r>
            </w:hyperlink>
            <w:r w:rsidR="00FA768D" w:rsidRPr="00A3769C">
              <w:rPr>
                <w:rFonts w:cs="Times New Roman"/>
                <w:sz w:val="20"/>
                <w:szCs w:val="20"/>
              </w:rPr>
              <w:br/>
            </w:r>
            <w:hyperlink r:id="rId313" w:tooltip="Показать дома на улице Маршрутная ул." w:history="1">
              <w:r w:rsidR="00FA768D" w:rsidRPr="00A3769C">
                <w:rPr>
                  <w:rFonts w:cs="Times New Roman"/>
                  <w:sz w:val="20"/>
                  <w:szCs w:val="20"/>
                </w:rPr>
                <w:t>Маршрутная ул.</w:t>
              </w:r>
            </w:hyperlink>
            <w:r w:rsidR="00FA768D" w:rsidRPr="00A3769C">
              <w:rPr>
                <w:rFonts w:cs="Times New Roman"/>
                <w:sz w:val="20"/>
                <w:szCs w:val="20"/>
              </w:rPr>
              <w:br/>
            </w:r>
            <w:hyperlink r:id="rId314" w:tooltip="Показать дома на улице Нейвинская 2-я ул." w:history="1">
              <w:r w:rsidR="00FA768D" w:rsidRPr="00A3769C">
                <w:rPr>
                  <w:rFonts w:cs="Times New Roman"/>
                  <w:sz w:val="20"/>
                  <w:szCs w:val="20"/>
                </w:rPr>
                <w:t>Нейвинская 2-я ул.</w:t>
              </w:r>
            </w:hyperlink>
            <w:r w:rsidR="00FA768D" w:rsidRPr="00A3769C">
              <w:rPr>
                <w:rFonts w:cs="Times New Roman"/>
                <w:sz w:val="20"/>
                <w:szCs w:val="20"/>
              </w:rPr>
              <w:br/>
            </w:r>
            <w:hyperlink r:id="rId315" w:tooltip="Показать дома на улице Нейвинская 3-я ул." w:history="1">
              <w:r w:rsidR="00FA768D" w:rsidRPr="00A3769C">
                <w:rPr>
                  <w:rFonts w:cs="Times New Roman"/>
                  <w:sz w:val="20"/>
                  <w:szCs w:val="20"/>
                </w:rPr>
                <w:t>Нейвинская 3-я ул.</w:t>
              </w:r>
            </w:hyperlink>
            <w:r w:rsidR="00FA768D" w:rsidRPr="00A3769C">
              <w:rPr>
                <w:rFonts w:cs="Times New Roman"/>
                <w:sz w:val="20"/>
                <w:szCs w:val="20"/>
              </w:rPr>
              <w:br/>
            </w:r>
            <w:hyperlink r:id="rId316" w:tooltip="Показать дома на улице Нейвинская 4-я ул." w:history="1">
              <w:r w:rsidR="00FA768D" w:rsidRPr="00A3769C">
                <w:rPr>
                  <w:rFonts w:cs="Times New Roman"/>
                  <w:sz w:val="20"/>
                  <w:szCs w:val="20"/>
                </w:rPr>
                <w:t>Нейвинская 4-я ул.</w:t>
              </w:r>
            </w:hyperlink>
            <w:r w:rsidR="00FA768D" w:rsidRPr="00A3769C">
              <w:rPr>
                <w:rFonts w:cs="Times New Roman"/>
                <w:sz w:val="20"/>
                <w:szCs w:val="20"/>
              </w:rPr>
              <w:br/>
            </w:r>
            <w:hyperlink r:id="rId317" w:tooltip="Показать дома на улице Нейвинская 6-я ул." w:history="1">
              <w:r w:rsidR="00FA768D" w:rsidRPr="00A3769C">
                <w:rPr>
                  <w:rFonts w:cs="Times New Roman"/>
                  <w:sz w:val="20"/>
                  <w:szCs w:val="20"/>
                </w:rPr>
                <w:t>Нейвинская 6-я ул.</w:t>
              </w:r>
            </w:hyperlink>
            <w:r w:rsidR="00FA768D" w:rsidRPr="00A3769C">
              <w:rPr>
                <w:rFonts w:cs="Times New Roman"/>
                <w:sz w:val="20"/>
                <w:szCs w:val="20"/>
              </w:rPr>
              <w:br/>
            </w:r>
            <w:hyperlink r:id="rId318" w:tooltip="Показать дома на улице Нейвинская ул." w:history="1">
              <w:r w:rsidR="00FA768D" w:rsidRPr="00A3769C">
                <w:rPr>
                  <w:rFonts w:cs="Times New Roman"/>
                  <w:sz w:val="20"/>
                  <w:szCs w:val="20"/>
                </w:rPr>
                <w:t>Нейвинская ул.</w:t>
              </w:r>
            </w:hyperlink>
            <w:r w:rsidR="00FA768D" w:rsidRPr="00A3769C">
              <w:rPr>
                <w:rFonts w:cs="Times New Roman"/>
                <w:sz w:val="20"/>
                <w:szCs w:val="20"/>
              </w:rPr>
              <w:br/>
            </w:r>
            <w:hyperlink r:id="rId319" w:tooltip="Показать дома на улице Ординская ул." w:history="1">
              <w:r w:rsidR="00FA768D" w:rsidRPr="00A3769C">
                <w:rPr>
                  <w:rFonts w:cs="Times New Roman"/>
                  <w:sz w:val="20"/>
                  <w:szCs w:val="20"/>
                </w:rPr>
                <w:t>Ординская ул.</w:t>
              </w:r>
            </w:hyperlink>
            <w:r w:rsidR="00FA768D" w:rsidRPr="00A3769C">
              <w:rPr>
                <w:rFonts w:cs="Times New Roman"/>
                <w:sz w:val="20"/>
                <w:szCs w:val="20"/>
              </w:rPr>
              <w:br/>
            </w:r>
            <w:hyperlink r:id="rId320" w:tooltip="Показать дома на улице Пихтовая ул." w:history="1">
              <w:r w:rsidR="00FA768D" w:rsidRPr="00A3769C">
                <w:rPr>
                  <w:rFonts w:cs="Times New Roman"/>
                  <w:sz w:val="20"/>
                  <w:szCs w:val="20"/>
                </w:rPr>
                <w:t>Пихтовая ул.</w:t>
              </w:r>
            </w:hyperlink>
            <w:r w:rsidR="00FA768D" w:rsidRPr="00A3769C">
              <w:rPr>
                <w:rFonts w:cs="Times New Roman"/>
                <w:sz w:val="20"/>
                <w:szCs w:val="20"/>
              </w:rPr>
              <w:br/>
            </w:r>
            <w:hyperlink r:id="rId321" w:tooltip="Показать дома на улице Полазненская ул." w:history="1">
              <w:r w:rsidR="00FA768D" w:rsidRPr="00A3769C">
                <w:rPr>
                  <w:rFonts w:cs="Times New Roman"/>
                  <w:sz w:val="20"/>
                  <w:szCs w:val="20"/>
                </w:rPr>
                <w:t>Полазненская ул.</w:t>
              </w:r>
            </w:hyperlink>
            <w:r w:rsidR="00FA768D" w:rsidRPr="00A3769C">
              <w:rPr>
                <w:rFonts w:cs="Times New Roman"/>
                <w:sz w:val="20"/>
                <w:szCs w:val="20"/>
              </w:rPr>
              <w:br/>
            </w:r>
            <w:hyperlink r:id="rId322" w:tooltip="Показать дома на улице Серпуховская 1-я ул." w:history="1">
              <w:r w:rsidR="00FA768D" w:rsidRPr="00A3769C">
                <w:rPr>
                  <w:rFonts w:cs="Times New Roman"/>
                  <w:sz w:val="20"/>
                  <w:szCs w:val="20"/>
                </w:rPr>
                <w:t>Серпуховская 1-я ул.</w:t>
              </w:r>
            </w:hyperlink>
            <w:r w:rsidR="00FA768D" w:rsidRPr="00A3769C">
              <w:rPr>
                <w:rFonts w:cs="Times New Roman"/>
                <w:sz w:val="20"/>
                <w:szCs w:val="20"/>
              </w:rPr>
              <w:br/>
            </w:r>
            <w:hyperlink r:id="rId323" w:tooltip="Показать дома на улице Серпуховская ул." w:history="1">
              <w:r w:rsidR="00FA768D" w:rsidRPr="00A3769C">
                <w:rPr>
                  <w:rFonts w:cs="Times New Roman"/>
                  <w:sz w:val="20"/>
                  <w:szCs w:val="20"/>
                </w:rPr>
                <w:t>Серпуховская ул.</w:t>
              </w:r>
            </w:hyperlink>
            <w:r w:rsidR="00FA768D" w:rsidRPr="00A3769C">
              <w:rPr>
                <w:rFonts w:cs="Times New Roman"/>
                <w:sz w:val="20"/>
                <w:szCs w:val="20"/>
              </w:rPr>
              <w:br/>
            </w:r>
            <w:hyperlink r:id="rId324" w:tooltip="Показать дома на улице Уденская ул." w:history="1">
              <w:r w:rsidR="00FA768D" w:rsidRPr="00A3769C">
                <w:rPr>
                  <w:rFonts w:cs="Times New Roman"/>
                  <w:sz w:val="20"/>
                  <w:szCs w:val="20"/>
                </w:rPr>
                <w:t>Уденская ул.</w:t>
              </w:r>
            </w:hyperlink>
            <w:r w:rsidR="00FA768D" w:rsidRPr="00A3769C">
              <w:rPr>
                <w:rFonts w:cs="Times New Roman"/>
                <w:sz w:val="20"/>
                <w:szCs w:val="20"/>
              </w:rPr>
              <w:br/>
            </w:r>
            <w:hyperlink r:id="rId325" w:tooltip="Показать дома на улице Усольская ул." w:history="1">
              <w:r w:rsidR="00FA768D" w:rsidRPr="00A3769C">
                <w:rPr>
                  <w:rFonts w:cs="Times New Roman"/>
                  <w:sz w:val="20"/>
                  <w:szCs w:val="20"/>
                </w:rPr>
                <w:t>Усольская ул.</w:t>
              </w:r>
            </w:hyperlink>
            <w:r w:rsidR="00FA768D" w:rsidRPr="00A3769C">
              <w:rPr>
                <w:rFonts w:cs="Times New Roman"/>
                <w:sz w:val="20"/>
                <w:szCs w:val="20"/>
              </w:rPr>
              <w:br/>
            </w:r>
            <w:hyperlink r:id="rId326" w:tooltip="Показать дома на улице Чкалова ул." w:history="1">
              <w:r w:rsidR="00FA768D" w:rsidRPr="00A3769C">
                <w:rPr>
                  <w:rFonts w:cs="Times New Roman"/>
                  <w:sz w:val="20"/>
                  <w:szCs w:val="20"/>
                </w:rPr>
                <w:t>Чкалова ул.</w:t>
              </w:r>
            </w:hyperlink>
          </w:p>
        </w:tc>
        <w:tc>
          <w:tcPr>
            <w:tcW w:w="4356" w:type="dxa"/>
          </w:tcPr>
          <w:p w:rsidR="00FA768D" w:rsidRDefault="00FA768D" w:rsidP="0064100A">
            <w:pPr>
              <w:spacing w:line="360" w:lineRule="auto"/>
              <w:jc w:val="both"/>
              <w:rPr>
                <w:rFonts w:cs="Times New Roman"/>
                <w:noProof/>
                <w:szCs w:val="28"/>
                <w:lang w:eastAsia="ru-RU"/>
              </w:rPr>
            </w:pPr>
            <w:r w:rsidRPr="00A3769C">
              <w:rPr>
                <w:rFonts w:cs="Times New Roman"/>
                <w:noProof/>
                <w:szCs w:val="28"/>
                <w:lang w:eastAsia="ru-RU"/>
              </w:rPr>
              <w:drawing>
                <wp:inline distT="0" distB="0" distL="0" distR="0">
                  <wp:extent cx="2362200" cy="2302144"/>
                  <wp:effectExtent l="19050" t="0" r="0" b="0"/>
                  <wp:docPr id="3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7" cstate="print"/>
                          <a:srcRect l="2405" t="18519" r="78674" b="48718"/>
                          <a:stretch>
                            <a:fillRect/>
                          </a:stretch>
                        </pic:blipFill>
                        <pic:spPr bwMode="auto">
                          <a:xfrm>
                            <a:off x="0" y="0"/>
                            <a:ext cx="2362200" cy="2302144"/>
                          </a:xfrm>
                          <a:prstGeom prst="rect">
                            <a:avLst/>
                          </a:prstGeom>
                          <a:noFill/>
                          <a:ln w="9525">
                            <a:noFill/>
                            <a:miter lim="800000"/>
                            <a:headEnd/>
                            <a:tailEnd/>
                          </a:ln>
                        </pic:spPr>
                      </pic:pic>
                    </a:graphicData>
                  </a:graphic>
                </wp:inline>
              </w:drawing>
            </w:r>
          </w:p>
        </w:tc>
      </w:tr>
      <w:tr w:rsidR="00FA768D" w:rsidTr="00DE7578">
        <w:tc>
          <w:tcPr>
            <w:tcW w:w="2338" w:type="dxa"/>
          </w:tcPr>
          <w:p w:rsidR="00FA768D" w:rsidRPr="00A3769C" w:rsidRDefault="00FA768D" w:rsidP="0064100A">
            <w:pPr>
              <w:spacing w:line="360" w:lineRule="auto"/>
              <w:rPr>
                <w:rFonts w:cs="Times New Roman"/>
                <w:b/>
                <w:sz w:val="20"/>
                <w:szCs w:val="20"/>
              </w:rPr>
            </w:pPr>
            <w:r w:rsidRPr="00A3769C">
              <w:rPr>
                <w:rFonts w:cs="Times New Roman"/>
                <w:b/>
                <w:sz w:val="20"/>
                <w:szCs w:val="20"/>
              </w:rPr>
              <w:lastRenderedPageBreak/>
              <w:t xml:space="preserve">Центр города, рассматривается как пересечение Дзержинского и Ленинского районов </w:t>
            </w:r>
          </w:p>
          <w:p w:rsidR="00FA768D" w:rsidRPr="00D01B43" w:rsidRDefault="00FA768D" w:rsidP="0064100A">
            <w:pPr>
              <w:spacing w:line="360" w:lineRule="auto"/>
              <w:jc w:val="both"/>
              <w:rPr>
                <w:rFonts w:cs="Times New Roman"/>
                <w:szCs w:val="28"/>
              </w:rPr>
            </w:pPr>
          </w:p>
        </w:tc>
        <w:tc>
          <w:tcPr>
            <w:tcW w:w="2876" w:type="dxa"/>
          </w:tcPr>
          <w:p w:rsidR="00FA768D" w:rsidRPr="00A3769C" w:rsidRDefault="009D197D" w:rsidP="0064100A">
            <w:pPr>
              <w:rPr>
                <w:rFonts w:cs="Times New Roman"/>
                <w:sz w:val="20"/>
                <w:szCs w:val="20"/>
              </w:rPr>
            </w:pPr>
            <w:hyperlink r:id="rId328" w:tooltip="Показать дома на улице Екатерининская ул." w:history="1">
              <w:r w:rsidR="00FA768D" w:rsidRPr="00A3769C">
                <w:rPr>
                  <w:rFonts w:cs="Times New Roman"/>
                  <w:sz w:val="20"/>
                  <w:szCs w:val="20"/>
                </w:rPr>
                <w:t>Екатерининская ул.</w:t>
              </w:r>
            </w:hyperlink>
            <w:r w:rsidR="00FA768D" w:rsidRPr="00A3769C">
              <w:rPr>
                <w:rFonts w:cs="Times New Roman"/>
                <w:sz w:val="20"/>
                <w:szCs w:val="20"/>
              </w:rPr>
              <w:br/>
            </w:r>
            <w:hyperlink r:id="rId329" w:tooltip="Показать дома на улице Крисанова ул." w:history="1">
              <w:r w:rsidR="00FA768D" w:rsidRPr="00A3769C">
                <w:rPr>
                  <w:rFonts w:cs="Times New Roman"/>
                  <w:sz w:val="20"/>
                  <w:szCs w:val="20"/>
                </w:rPr>
                <w:t>Крисанова ул.</w:t>
              </w:r>
            </w:hyperlink>
            <w:r w:rsidR="00FA768D" w:rsidRPr="00A3769C">
              <w:rPr>
                <w:rFonts w:cs="Times New Roman"/>
                <w:sz w:val="20"/>
                <w:szCs w:val="20"/>
              </w:rPr>
              <w:br/>
            </w:r>
            <w:hyperlink r:id="rId330" w:tooltip="Показать дома на улице Ленина ул." w:history="1">
              <w:r w:rsidR="00FA768D" w:rsidRPr="00A3769C">
                <w:rPr>
                  <w:rFonts w:cs="Times New Roman"/>
                  <w:sz w:val="20"/>
                  <w:szCs w:val="20"/>
                </w:rPr>
                <w:t>Ленина ул.</w:t>
              </w:r>
            </w:hyperlink>
            <w:r w:rsidR="00FA768D" w:rsidRPr="00A3769C">
              <w:rPr>
                <w:rFonts w:cs="Times New Roman"/>
                <w:sz w:val="20"/>
                <w:szCs w:val="20"/>
              </w:rPr>
              <w:br/>
            </w:r>
            <w:hyperlink r:id="rId331" w:tooltip="Показать дома на улице Луначарского ул." w:history="1">
              <w:r w:rsidR="00FA768D" w:rsidRPr="00A3769C">
                <w:rPr>
                  <w:rFonts w:cs="Times New Roman"/>
                  <w:sz w:val="20"/>
                  <w:szCs w:val="20"/>
                </w:rPr>
                <w:t>Луначарского ул.</w:t>
              </w:r>
            </w:hyperlink>
            <w:r w:rsidR="00FA768D" w:rsidRPr="00A3769C">
              <w:rPr>
                <w:rFonts w:cs="Times New Roman"/>
                <w:sz w:val="20"/>
                <w:szCs w:val="20"/>
              </w:rPr>
              <w:br/>
            </w:r>
            <w:hyperlink r:id="rId332" w:tooltip="Показать дома на улице Малореченская ул." w:history="1">
              <w:r w:rsidR="00FA768D" w:rsidRPr="00A3769C">
                <w:rPr>
                  <w:rFonts w:cs="Times New Roman"/>
                  <w:sz w:val="20"/>
                  <w:szCs w:val="20"/>
                </w:rPr>
                <w:t>Малореченская ул.</w:t>
              </w:r>
            </w:hyperlink>
            <w:r w:rsidR="00FA768D" w:rsidRPr="00A3769C">
              <w:rPr>
                <w:rFonts w:cs="Times New Roman"/>
                <w:sz w:val="20"/>
                <w:szCs w:val="20"/>
              </w:rPr>
              <w:br/>
            </w:r>
            <w:hyperlink r:id="rId333" w:tooltip="Показать дома на улице Монастырская ул." w:history="1">
              <w:r w:rsidR="00FA768D" w:rsidRPr="00A3769C">
                <w:rPr>
                  <w:rFonts w:cs="Times New Roman"/>
                  <w:sz w:val="20"/>
                  <w:szCs w:val="20"/>
                </w:rPr>
                <w:t>Монастырская ул.</w:t>
              </w:r>
            </w:hyperlink>
            <w:r w:rsidR="00FA768D" w:rsidRPr="00A3769C">
              <w:rPr>
                <w:rFonts w:cs="Times New Roman"/>
                <w:sz w:val="20"/>
                <w:szCs w:val="20"/>
              </w:rPr>
              <w:br/>
            </w:r>
            <w:hyperlink r:id="rId334" w:tooltip="Показать дома на улице Окулова ул." w:history="1">
              <w:r w:rsidR="00FA768D" w:rsidRPr="00A3769C">
                <w:rPr>
                  <w:rFonts w:cs="Times New Roman"/>
                  <w:sz w:val="20"/>
                  <w:szCs w:val="20"/>
                </w:rPr>
                <w:t>Окулова ул.</w:t>
              </w:r>
            </w:hyperlink>
            <w:r w:rsidR="00FA768D" w:rsidRPr="00A3769C">
              <w:rPr>
                <w:rFonts w:cs="Times New Roman"/>
                <w:sz w:val="20"/>
                <w:szCs w:val="20"/>
              </w:rPr>
              <w:br/>
            </w:r>
            <w:hyperlink r:id="rId335" w:tooltip="Показать дома на улице Пермская (Кирова) ул." w:history="1">
              <w:r w:rsidR="00FA768D" w:rsidRPr="00A3769C">
                <w:rPr>
                  <w:rFonts w:cs="Times New Roman"/>
                  <w:sz w:val="20"/>
                  <w:szCs w:val="20"/>
                </w:rPr>
                <w:t>Пермская (Кирова) ул.</w:t>
              </w:r>
            </w:hyperlink>
            <w:r w:rsidR="00FA768D" w:rsidRPr="00A3769C">
              <w:rPr>
                <w:rFonts w:cs="Times New Roman"/>
                <w:sz w:val="20"/>
                <w:szCs w:val="20"/>
              </w:rPr>
              <w:br/>
            </w:r>
            <w:hyperlink r:id="rId336" w:tooltip="Показать дома на улице Петропавловская ул." w:history="1">
              <w:r w:rsidR="00FA768D" w:rsidRPr="00A3769C">
                <w:rPr>
                  <w:rFonts w:cs="Times New Roman"/>
                  <w:sz w:val="20"/>
                  <w:szCs w:val="20"/>
                </w:rPr>
                <w:t>Петропавловская ул.</w:t>
              </w:r>
            </w:hyperlink>
            <w:r w:rsidR="00FA768D" w:rsidRPr="00A3769C">
              <w:rPr>
                <w:rFonts w:cs="Times New Roman"/>
                <w:sz w:val="20"/>
                <w:szCs w:val="20"/>
              </w:rPr>
              <w:br/>
            </w:r>
            <w:hyperlink r:id="rId337" w:tooltip="Показать дома на улице Плеханова ул." w:history="1">
              <w:r w:rsidR="00FA768D" w:rsidRPr="00A3769C">
                <w:rPr>
                  <w:rFonts w:cs="Times New Roman"/>
                  <w:sz w:val="20"/>
                  <w:szCs w:val="20"/>
                </w:rPr>
                <w:t>Плеханова ул.</w:t>
              </w:r>
            </w:hyperlink>
            <w:r w:rsidR="00FA768D" w:rsidRPr="00A3769C">
              <w:rPr>
                <w:rFonts w:cs="Times New Roman"/>
                <w:sz w:val="20"/>
                <w:szCs w:val="20"/>
              </w:rPr>
              <w:br/>
            </w:r>
            <w:hyperlink r:id="rId338" w:tooltip="Показать дома на улице Подгорная ул." w:history="1">
              <w:r w:rsidR="00FA768D" w:rsidRPr="00A3769C">
                <w:rPr>
                  <w:rFonts w:cs="Times New Roman"/>
                  <w:sz w:val="20"/>
                  <w:szCs w:val="20"/>
                </w:rPr>
                <w:t>Подгорная ул.</w:t>
              </w:r>
            </w:hyperlink>
            <w:r w:rsidR="00FA768D" w:rsidRPr="00A3769C">
              <w:rPr>
                <w:rFonts w:cs="Times New Roman"/>
                <w:sz w:val="20"/>
                <w:szCs w:val="20"/>
              </w:rPr>
              <w:br/>
            </w:r>
            <w:hyperlink r:id="rId339" w:tooltip="Показать дома на улице Пушкина ул." w:history="1">
              <w:r w:rsidR="00FA768D" w:rsidRPr="00A3769C">
                <w:rPr>
                  <w:rFonts w:cs="Times New Roman"/>
                  <w:sz w:val="20"/>
                  <w:szCs w:val="20"/>
                </w:rPr>
                <w:t>Пушкина ул.</w:t>
              </w:r>
            </w:hyperlink>
            <w:r w:rsidR="00FA768D" w:rsidRPr="00A3769C">
              <w:rPr>
                <w:rFonts w:cs="Times New Roman"/>
                <w:sz w:val="20"/>
                <w:szCs w:val="20"/>
              </w:rPr>
              <w:br/>
            </w:r>
            <w:hyperlink r:id="rId340" w:tooltip="Показать дома на улице Решетникова ул." w:history="1">
              <w:r w:rsidR="00FA768D" w:rsidRPr="00A3769C">
                <w:rPr>
                  <w:rFonts w:cs="Times New Roman"/>
                  <w:sz w:val="20"/>
                  <w:szCs w:val="20"/>
                </w:rPr>
                <w:t>Решетникова ул.</w:t>
              </w:r>
            </w:hyperlink>
            <w:r w:rsidR="00FA768D" w:rsidRPr="00A3769C">
              <w:rPr>
                <w:rFonts w:cs="Times New Roman"/>
                <w:sz w:val="20"/>
                <w:szCs w:val="20"/>
              </w:rPr>
              <w:br/>
            </w:r>
            <w:hyperlink r:id="rId341" w:tooltip="Показать дома на улице Решетниковский спуск" w:history="1">
              <w:r w:rsidR="00FA768D" w:rsidRPr="00A3769C">
                <w:rPr>
                  <w:rFonts w:cs="Times New Roman"/>
                  <w:sz w:val="20"/>
                  <w:szCs w:val="20"/>
                </w:rPr>
                <w:t>Решетниковский спуск</w:t>
              </w:r>
            </w:hyperlink>
            <w:r w:rsidR="00FA768D" w:rsidRPr="00A3769C">
              <w:rPr>
                <w:rFonts w:cs="Times New Roman"/>
                <w:sz w:val="20"/>
                <w:szCs w:val="20"/>
              </w:rPr>
              <w:br/>
            </w:r>
            <w:hyperlink r:id="rId342" w:tooltip="Показать дома на улице Советская ул." w:history="1">
              <w:r w:rsidR="00FA768D" w:rsidRPr="00A3769C">
                <w:rPr>
                  <w:rFonts w:cs="Times New Roman"/>
                  <w:sz w:val="20"/>
                  <w:szCs w:val="20"/>
                </w:rPr>
                <w:t>Советская ул.</w:t>
              </w:r>
            </w:hyperlink>
            <w:r w:rsidR="00FA768D" w:rsidRPr="00A3769C">
              <w:rPr>
                <w:rFonts w:cs="Times New Roman"/>
                <w:sz w:val="20"/>
                <w:szCs w:val="20"/>
              </w:rPr>
              <w:br/>
            </w:r>
            <w:hyperlink r:id="rId343" w:tooltip="Показать дома на улице Толмачева ул." w:history="1">
              <w:r w:rsidR="00FA768D" w:rsidRPr="00A3769C">
                <w:rPr>
                  <w:rFonts w:cs="Times New Roman"/>
                  <w:sz w:val="20"/>
                  <w:szCs w:val="20"/>
                </w:rPr>
                <w:t>Толмачева ул.</w:t>
              </w:r>
            </w:hyperlink>
            <w:r w:rsidR="00FA768D" w:rsidRPr="00A3769C">
              <w:rPr>
                <w:rFonts w:cs="Times New Roman"/>
                <w:sz w:val="20"/>
                <w:szCs w:val="20"/>
              </w:rPr>
              <w:br/>
            </w:r>
            <w:hyperlink r:id="rId344" w:tooltip="Показать дома на улице Хохрякова ул." w:history="1">
              <w:r w:rsidR="00FA768D" w:rsidRPr="00A3769C">
                <w:rPr>
                  <w:rFonts w:cs="Times New Roman"/>
                  <w:sz w:val="20"/>
                  <w:szCs w:val="20"/>
                </w:rPr>
                <w:t>Хохрякова ул.</w:t>
              </w:r>
            </w:hyperlink>
            <w:r w:rsidR="00FA768D" w:rsidRPr="00A3769C">
              <w:rPr>
                <w:rFonts w:cs="Times New Roman"/>
                <w:sz w:val="20"/>
                <w:szCs w:val="20"/>
              </w:rPr>
              <w:br/>
            </w:r>
            <w:hyperlink r:id="rId345" w:tooltip="Показать дома на улице Якуба Коласа ул." w:history="1">
              <w:r w:rsidR="00FA768D" w:rsidRPr="00A3769C">
                <w:rPr>
                  <w:rFonts w:cs="Times New Roman"/>
                  <w:sz w:val="20"/>
                  <w:szCs w:val="20"/>
                </w:rPr>
                <w:t>Якуба Коласа ул.</w:t>
              </w:r>
            </w:hyperlink>
          </w:p>
          <w:p w:rsidR="00FA768D" w:rsidRPr="00A3769C" w:rsidRDefault="009D197D" w:rsidP="0064100A">
            <w:pPr>
              <w:rPr>
                <w:rFonts w:cs="Times New Roman"/>
                <w:sz w:val="20"/>
                <w:szCs w:val="20"/>
              </w:rPr>
            </w:pPr>
            <w:hyperlink r:id="rId346" w:tooltip="Показать дома на улице 25-го Октября ул." w:history="1">
              <w:r w:rsidR="00FA768D" w:rsidRPr="00A3769C">
                <w:rPr>
                  <w:rFonts w:cs="Times New Roman"/>
                  <w:sz w:val="20"/>
                  <w:szCs w:val="20"/>
                </w:rPr>
                <w:t>25-го Октября ул.</w:t>
              </w:r>
            </w:hyperlink>
            <w:r w:rsidR="00FA768D" w:rsidRPr="00A3769C">
              <w:rPr>
                <w:rFonts w:cs="Times New Roman"/>
                <w:sz w:val="20"/>
                <w:szCs w:val="20"/>
              </w:rPr>
              <w:br/>
            </w:r>
            <w:hyperlink r:id="rId347" w:tooltip="Показать дома на улице Баковый пер." w:history="1">
              <w:r w:rsidR="00FA768D" w:rsidRPr="00A3769C">
                <w:rPr>
                  <w:rFonts w:cs="Times New Roman"/>
                  <w:sz w:val="20"/>
                  <w:szCs w:val="20"/>
                </w:rPr>
                <w:t>Баковый пер.</w:t>
              </w:r>
            </w:hyperlink>
            <w:r w:rsidR="00FA768D" w:rsidRPr="00A3769C">
              <w:rPr>
                <w:rFonts w:cs="Times New Roman"/>
                <w:sz w:val="20"/>
                <w:szCs w:val="20"/>
              </w:rPr>
              <w:br/>
            </w:r>
            <w:hyperlink r:id="rId348" w:tooltip="Показать дома на улице Борчанинова ул." w:history="1">
              <w:r w:rsidR="00FA768D" w:rsidRPr="00A3769C">
                <w:rPr>
                  <w:rFonts w:cs="Times New Roman"/>
                  <w:sz w:val="20"/>
                  <w:szCs w:val="20"/>
                </w:rPr>
                <w:t>Борчанинова ул.</w:t>
              </w:r>
            </w:hyperlink>
            <w:r w:rsidR="00FA768D" w:rsidRPr="00A3769C">
              <w:rPr>
                <w:rFonts w:cs="Times New Roman"/>
                <w:sz w:val="20"/>
                <w:szCs w:val="20"/>
              </w:rPr>
              <w:br/>
            </w:r>
            <w:hyperlink r:id="rId349" w:tooltip="Показать дома на улице Газеты Звезда ул." w:history="1">
              <w:r w:rsidR="00FA768D" w:rsidRPr="00A3769C">
                <w:rPr>
                  <w:rFonts w:cs="Times New Roman"/>
                  <w:sz w:val="20"/>
                  <w:szCs w:val="20"/>
                </w:rPr>
                <w:t>Газеты Звезда ул.</w:t>
              </w:r>
            </w:hyperlink>
            <w:r w:rsidR="00FA768D" w:rsidRPr="00A3769C">
              <w:rPr>
                <w:rFonts w:cs="Times New Roman"/>
                <w:sz w:val="20"/>
                <w:szCs w:val="20"/>
              </w:rPr>
              <w:br/>
            </w:r>
            <w:hyperlink r:id="rId350" w:tooltip="Показать дома на улице Екатерининская ул." w:history="1">
              <w:r w:rsidR="00FA768D" w:rsidRPr="00A3769C">
                <w:rPr>
                  <w:rFonts w:cs="Times New Roman"/>
                  <w:sz w:val="20"/>
                  <w:szCs w:val="20"/>
                </w:rPr>
                <w:t>Екатерининская ул.</w:t>
              </w:r>
            </w:hyperlink>
            <w:r w:rsidR="00FA768D" w:rsidRPr="00A3769C">
              <w:rPr>
                <w:rFonts w:cs="Times New Roman"/>
                <w:sz w:val="20"/>
                <w:szCs w:val="20"/>
              </w:rPr>
              <w:br/>
            </w:r>
            <w:hyperlink r:id="rId351" w:tooltip="Показать дома на улице Комсомольский пр." w:history="1">
              <w:r w:rsidR="00FA768D" w:rsidRPr="00A3769C">
                <w:rPr>
                  <w:rFonts w:cs="Times New Roman"/>
                  <w:sz w:val="20"/>
                  <w:szCs w:val="20"/>
                </w:rPr>
                <w:t>Комсомольский пр.</w:t>
              </w:r>
            </w:hyperlink>
            <w:r w:rsidR="00FA768D" w:rsidRPr="00A3769C">
              <w:rPr>
                <w:rFonts w:cs="Times New Roman"/>
                <w:sz w:val="20"/>
                <w:szCs w:val="20"/>
              </w:rPr>
              <w:br/>
            </w:r>
            <w:hyperlink r:id="rId352" w:tooltip="Показать дома на улице Космонавтов ш." w:history="1">
              <w:r w:rsidR="00FA768D" w:rsidRPr="00A3769C">
                <w:rPr>
                  <w:rFonts w:cs="Times New Roman"/>
                  <w:sz w:val="20"/>
                  <w:szCs w:val="20"/>
                </w:rPr>
                <w:t>Космонавтов ш.</w:t>
              </w:r>
            </w:hyperlink>
            <w:r w:rsidR="00FA768D" w:rsidRPr="00A3769C">
              <w:rPr>
                <w:rFonts w:cs="Times New Roman"/>
                <w:sz w:val="20"/>
                <w:szCs w:val="20"/>
              </w:rPr>
              <w:br/>
            </w:r>
            <w:hyperlink r:id="rId353" w:tooltip="Показать дома на улице Крисанова ул." w:history="1">
              <w:r w:rsidR="00FA768D" w:rsidRPr="00A3769C">
                <w:rPr>
                  <w:rFonts w:cs="Times New Roman"/>
                  <w:sz w:val="20"/>
                  <w:szCs w:val="20"/>
                </w:rPr>
                <w:t>Крисанова ул.</w:t>
              </w:r>
            </w:hyperlink>
            <w:r w:rsidR="00FA768D" w:rsidRPr="00A3769C">
              <w:rPr>
                <w:rFonts w:cs="Times New Roman"/>
                <w:sz w:val="20"/>
                <w:szCs w:val="20"/>
              </w:rPr>
              <w:br/>
            </w:r>
            <w:hyperlink r:id="rId354" w:tooltip="Показать дома на улице Крылова ул." w:history="1">
              <w:r w:rsidR="00FA768D" w:rsidRPr="00A3769C">
                <w:rPr>
                  <w:rFonts w:cs="Times New Roman"/>
                  <w:sz w:val="20"/>
                  <w:szCs w:val="20"/>
                </w:rPr>
                <w:t>Крылова ул.</w:t>
              </w:r>
            </w:hyperlink>
            <w:r w:rsidR="00FA768D" w:rsidRPr="00A3769C">
              <w:rPr>
                <w:rFonts w:cs="Times New Roman"/>
                <w:sz w:val="20"/>
                <w:szCs w:val="20"/>
              </w:rPr>
              <w:br/>
            </w:r>
            <w:hyperlink r:id="rId355" w:tooltip="Показать дома на улице Куйбышева ул." w:history="1">
              <w:r w:rsidR="00FA768D" w:rsidRPr="00A3769C">
                <w:rPr>
                  <w:rFonts w:cs="Times New Roman"/>
                  <w:sz w:val="20"/>
                  <w:szCs w:val="20"/>
                </w:rPr>
                <w:t>Куйбышева ул.</w:t>
              </w:r>
            </w:hyperlink>
            <w:r w:rsidR="00FA768D" w:rsidRPr="00A3769C">
              <w:rPr>
                <w:rFonts w:cs="Times New Roman"/>
                <w:sz w:val="20"/>
                <w:szCs w:val="20"/>
              </w:rPr>
              <w:br/>
            </w:r>
            <w:hyperlink r:id="rId356" w:tooltip="Показать дома на улице Ленина ул." w:history="1">
              <w:r w:rsidR="00FA768D" w:rsidRPr="00A3769C">
                <w:rPr>
                  <w:rFonts w:cs="Times New Roman"/>
                  <w:sz w:val="20"/>
                  <w:szCs w:val="20"/>
                </w:rPr>
                <w:t>Ленина ул.</w:t>
              </w:r>
            </w:hyperlink>
            <w:r w:rsidR="00FA768D" w:rsidRPr="00A3769C">
              <w:rPr>
                <w:rFonts w:cs="Times New Roman"/>
                <w:sz w:val="20"/>
                <w:szCs w:val="20"/>
              </w:rPr>
              <w:br/>
            </w:r>
            <w:hyperlink r:id="rId357" w:tooltip="Показать дома на улице Луначарского ул." w:history="1">
              <w:r w:rsidR="00FA768D" w:rsidRPr="00A3769C">
                <w:rPr>
                  <w:rFonts w:cs="Times New Roman"/>
                  <w:sz w:val="20"/>
                  <w:szCs w:val="20"/>
                </w:rPr>
                <w:t>Луначарского ул.</w:t>
              </w:r>
            </w:hyperlink>
            <w:r w:rsidR="00FA768D" w:rsidRPr="00A3769C">
              <w:rPr>
                <w:rFonts w:cs="Times New Roman"/>
                <w:sz w:val="20"/>
                <w:szCs w:val="20"/>
              </w:rPr>
              <w:br/>
            </w:r>
            <w:hyperlink r:id="rId358" w:tooltip="Показать дома на улице Матросова ул." w:history="1">
              <w:r w:rsidR="00FA768D" w:rsidRPr="00A3769C">
                <w:rPr>
                  <w:rFonts w:cs="Times New Roman"/>
                  <w:sz w:val="20"/>
                  <w:szCs w:val="20"/>
                </w:rPr>
                <w:t>Матросова ул.</w:t>
              </w:r>
            </w:hyperlink>
            <w:r w:rsidR="00FA768D" w:rsidRPr="00A3769C">
              <w:rPr>
                <w:rFonts w:cs="Times New Roman"/>
                <w:sz w:val="20"/>
                <w:szCs w:val="20"/>
              </w:rPr>
              <w:br/>
            </w:r>
            <w:hyperlink r:id="rId359" w:tooltip="Показать дома на улице Монастырская ул." w:history="1">
              <w:r w:rsidR="00FA768D" w:rsidRPr="00A3769C">
                <w:rPr>
                  <w:rFonts w:cs="Times New Roman"/>
                  <w:sz w:val="20"/>
                  <w:szCs w:val="20"/>
                </w:rPr>
                <w:t>Монастырская ул.</w:t>
              </w:r>
            </w:hyperlink>
            <w:r w:rsidR="00FA768D" w:rsidRPr="00A3769C">
              <w:rPr>
                <w:rFonts w:cs="Times New Roman"/>
                <w:sz w:val="20"/>
                <w:szCs w:val="20"/>
              </w:rPr>
              <w:br/>
            </w:r>
            <w:hyperlink r:id="rId360" w:tooltip="Показать дома на улице Нечаева ул." w:history="1">
              <w:r w:rsidR="00FA768D" w:rsidRPr="00A3769C">
                <w:rPr>
                  <w:rFonts w:cs="Times New Roman"/>
                  <w:sz w:val="20"/>
                  <w:szCs w:val="20"/>
                </w:rPr>
                <w:t>Нечаева ул.</w:t>
              </w:r>
            </w:hyperlink>
            <w:r w:rsidR="00FA768D" w:rsidRPr="00A3769C">
              <w:rPr>
                <w:rFonts w:cs="Times New Roman"/>
                <w:sz w:val="20"/>
                <w:szCs w:val="20"/>
              </w:rPr>
              <w:br/>
            </w:r>
            <w:hyperlink r:id="rId361" w:tooltip="Показать дома на улице Окулова ул." w:history="1">
              <w:r w:rsidR="00FA768D" w:rsidRPr="00A3769C">
                <w:rPr>
                  <w:rFonts w:cs="Times New Roman"/>
                  <w:sz w:val="20"/>
                  <w:szCs w:val="20"/>
                </w:rPr>
                <w:t>Окулова ул.</w:t>
              </w:r>
            </w:hyperlink>
            <w:r w:rsidR="00FA768D" w:rsidRPr="00A3769C">
              <w:rPr>
                <w:rFonts w:cs="Times New Roman"/>
                <w:sz w:val="20"/>
                <w:szCs w:val="20"/>
              </w:rPr>
              <w:br/>
            </w:r>
            <w:hyperlink r:id="rId362" w:tooltip="Показать дома на улице Осинская ул." w:history="1">
              <w:r w:rsidR="00FA768D" w:rsidRPr="00A3769C">
                <w:rPr>
                  <w:rFonts w:cs="Times New Roman"/>
                  <w:sz w:val="20"/>
                  <w:szCs w:val="20"/>
                </w:rPr>
                <w:t>Осинская ул.</w:t>
              </w:r>
            </w:hyperlink>
            <w:r w:rsidR="00FA768D" w:rsidRPr="00A3769C">
              <w:rPr>
                <w:rFonts w:cs="Times New Roman"/>
                <w:sz w:val="20"/>
                <w:szCs w:val="20"/>
              </w:rPr>
              <w:br/>
            </w:r>
            <w:hyperlink r:id="rId363" w:tooltip="Показать дома на улице Пермская (Кирова) ул." w:history="1">
              <w:r w:rsidR="00FA768D" w:rsidRPr="00A3769C">
                <w:rPr>
                  <w:rFonts w:cs="Times New Roman"/>
                  <w:sz w:val="20"/>
                  <w:szCs w:val="20"/>
                </w:rPr>
                <w:t>Пермская (Кирова) ул.</w:t>
              </w:r>
            </w:hyperlink>
            <w:r w:rsidR="00FA768D" w:rsidRPr="00A3769C">
              <w:rPr>
                <w:rFonts w:cs="Times New Roman"/>
                <w:sz w:val="20"/>
                <w:szCs w:val="20"/>
              </w:rPr>
              <w:br/>
            </w:r>
            <w:hyperlink r:id="rId364" w:tooltip="Показать дома на улице Петропавловская ул." w:history="1">
              <w:r w:rsidR="00FA768D" w:rsidRPr="00A3769C">
                <w:rPr>
                  <w:rFonts w:cs="Times New Roman"/>
                  <w:sz w:val="20"/>
                  <w:szCs w:val="20"/>
                </w:rPr>
                <w:t>Петропавловская ул.</w:t>
              </w:r>
            </w:hyperlink>
            <w:r w:rsidR="00FA768D" w:rsidRPr="00A3769C">
              <w:rPr>
                <w:rFonts w:cs="Times New Roman"/>
                <w:sz w:val="20"/>
                <w:szCs w:val="20"/>
              </w:rPr>
              <w:br/>
            </w:r>
            <w:hyperlink r:id="rId365" w:tooltip="Показать дома на улице Подгорная ул." w:history="1">
              <w:r w:rsidR="00FA768D" w:rsidRPr="00A3769C">
                <w:rPr>
                  <w:rFonts w:cs="Times New Roman"/>
                  <w:sz w:val="20"/>
                  <w:szCs w:val="20"/>
                </w:rPr>
                <w:t>Подгорная ул.</w:t>
              </w:r>
            </w:hyperlink>
            <w:r w:rsidR="00FA768D" w:rsidRPr="00A3769C">
              <w:rPr>
                <w:rFonts w:cs="Times New Roman"/>
                <w:sz w:val="20"/>
                <w:szCs w:val="20"/>
              </w:rPr>
              <w:br/>
            </w:r>
            <w:hyperlink r:id="rId366" w:tooltip="Показать дома на улице Попова ул." w:history="1">
              <w:r w:rsidR="00FA768D" w:rsidRPr="00A3769C">
                <w:rPr>
                  <w:rFonts w:cs="Times New Roman"/>
                  <w:sz w:val="20"/>
                  <w:szCs w:val="20"/>
                </w:rPr>
                <w:t>Попова ул.</w:t>
              </w:r>
            </w:hyperlink>
            <w:r w:rsidR="00FA768D" w:rsidRPr="00A3769C">
              <w:rPr>
                <w:rFonts w:cs="Times New Roman"/>
                <w:sz w:val="20"/>
                <w:szCs w:val="20"/>
              </w:rPr>
              <w:br/>
            </w:r>
            <w:hyperlink r:id="rId367" w:tooltip="Показать дома на улице Пушкина ул." w:history="1">
              <w:r w:rsidR="00FA768D" w:rsidRPr="00A3769C">
                <w:rPr>
                  <w:rFonts w:cs="Times New Roman"/>
                  <w:sz w:val="20"/>
                  <w:szCs w:val="20"/>
                </w:rPr>
                <w:t>Пушкина ул.</w:t>
              </w:r>
            </w:hyperlink>
            <w:r w:rsidR="00FA768D" w:rsidRPr="00A3769C">
              <w:rPr>
                <w:rFonts w:cs="Times New Roman"/>
                <w:sz w:val="20"/>
                <w:szCs w:val="20"/>
              </w:rPr>
              <w:br/>
            </w:r>
            <w:hyperlink r:id="rId368" w:tooltip="Показать дома на улице Решетниковский спуск" w:history="1">
              <w:r w:rsidR="00FA768D" w:rsidRPr="00A3769C">
                <w:rPr>
                  <w:rFonts w:cs="Times New Roman"/>
                  <w:sz w:val="20"/>
                  <w:szCs w:val="20"/>
                </w:rPr>
                <w:t>Решетниковский спуск</w:t>
              </w:r>
            </w:hyperlink>
            <w:r w:rsidR="00FA768D" w:rsidRPr="00A3769C">
              <w:rPr>
                <w:rFonts w:cs="Times New Roman"/>
                <w:sz w:val="20"/>
                <w:szCs w:val="20"/>
              </w:rPr>
              <w:br/>
            </w:r>
            <w:hyperlink r:id="rId369" w:tooltip="Показать дома на улице Свердловская ул." w:history="1">
              <w:r w:rsidR="00FA768D" w:rsidRPr="00A3769C">
                <w:rPr>
                  <w:rFonts w:cs="Times New Roman"/>
                  <w:sz w:val="20"/>
                  <w:szCs w:val="20"/>
                </w:rPr>
                <w:t>Свердловская ул.</w:t>
              </w:r>
            </w:hyperlink>
            <w:r w:rsidR="00FA768D" w:rsidRPr="00A3769C">
              <w:rPr>
                <w:rFonts w:cs="Times New Roman"/>
                <w:sz w:val="20"/>
                <w:szCs w:val="20"/>
              </w:rPr>
              <w:br/>
            </w:r>
            <w:hyperlink r:id="rId370" w:tooltip="Показать дома на улице Сибирская ул." w:history="1">
              <w:r w:rsidR="00FA768D" w:rsidRPr="00A3769C">
                <w:rPr>
                  <w:rFonts w:cs="Times New Roman"/>
                  <w:sz w:val="20"/>
                  <w:szCs w:val="20"/>
                </w:rPr>
                <w:t>Сибирская ул.</w:t>
              </w:r>
            </w:hyperlink>
            <w:r w:rsidR="00FA768D" w:rsidRPr="00A3769C">
              <w:rPr>
                <w:rFonts w:cs="Times New Roman"/>
                <w:sz w:val="20"/>
                <w:szCs w:val="20"/>
              </w:rPr>
              <w:br/>
            </w:r>
            <w:hyperlink r:id="rId371" w:tooltip="Показать дома на улице Советская ул." w:history="1">
              <w:r w:rsidR="00FA768D" w:rsidRPr="00A3769C">
                <w:rPr>
                  <w:rFonts w:cs="Times New Roman"/>
                  <w:sz w:val="20"/>
                  <w:szCs w:val="20"/>
                </w:rPr>
                <w:t>Советская ул.</w:t>
              </w:r>
            </w:hyperlink>
            <w:r w:rsidR="00FA768D" w:rsidRPr="00A3769C">
              <w:rPr>
                <w:rFonts w:cs="Times New Roman"/>
                <w:sz w:val="20"/>
                <w:szCs w:val="20"/>
              </w:rPr>
              <w:br/>
            </w:r>
            <w:hyperlink r:id="rId372" w:tooltip="Показать дома на улице Тополевый пер." w:history="1">
              <w:r w:rsidR="00FA768D" w:rsidRPr="00A3769C">
                <w:rPr>
                  <w:rFonts w:cs="Times New Roman"/>
                  <w:sz w:val="20"/>
                  <w:szCs w:val="20"/>
                </w:rPr>
                <w:t>Тополевый пер.</w:t>
              </w:r>
            </w:hyperlink>
            <w:r w:rsidR="00FA768D" w:rsidRPr="00A3769C">
              <w:rPr>
                <w:rFonts w:cs="Times New Roman"/>
                <w:sz w:val="20"/>
                <w:szCs w:val="20"/>
              </w:rPr>
              <w:br/>
            </w:r>
            <w:hyperlink r:id="rId373" w:tooltip="Показать дома на улице Узенький пер." w:history="1">
              <w:r w:rsidR="00FA768D" w:rsidRPr="00A3769C">
                <w:rPr>
                  <w:rFonts w:cs="Times New Roman"/>
                  <w:sz w:val="20"/>
                  <w:szCs w:val="20"/>
                </w:rPr>
                <w:t>Узенький пер.</w:t>
              </w:r>
            </w:hyperlink>
            <w:r w:rsidR="00FA768D" w:rsidRPr="00A3769C">
              <w:rPr>
                <w:rFonts w:cs="Times New Roman"/>
                <w:sz w:val="20"/>
                <w:szCs w:val="20"/>
              </w:rPr>
              <w:br/>
            </w:r>
            <w:hyperlink r:id="rId374" w:tooltip="Показать дома на улице Эпроновская ул." w:history="1">
              <w:r w:rsidR="00FA768D" w:rsidRPr="00A3769C">
                <w:rPr>
                  <w:rFonts w:cs="Times New Roman"/>
                  <w:sz w:val="20"/>
                  <w:szCs w:val="20"/>
                </w:rPr>
                <w:t>Эпроновская ул.</w:t>
              </w:r>
            </w:hyperlink>
          </w:p>
          <w:p w:rsidR="00FA768D" w:rsidRPr="00A3769C" w:rsidRDefault="00FA768D" w:rsidP="0064100A">
            <w:pPr>
              <w:rPr>
                <w:rFonts w:cs="Times New Roman"/>
                <w:sz w:val="20"/>
                <w:szCs w:val="20"/>
              </w:rPr>
            </w:pPr>
          </w:p>
        </w:tc>
        <w:tc>
          <w:tcPr>
            <w:tcW w:w="4356" w:type="dxa"/>
          </w:tcPr>
          <w:p w:rsidR="00FA768D" w:rsidRDefault="00FA768D" w:rsidP="0064100A">
            <w:pPr>
              <w:spacing w:line="360" w:lineRule="auto"/>
              <w:jc w:val="both"/>
              <w:rPr>
                <w:rFonts w:cs="Times New Roman"/>
                <w:noProof/>
                <w:szCs w:val="28"/>
                <w:lang w:eastAsia="ru-RU"/>
              </w:rPr>
            </w:pPr>
            <w:r w:rsidRPr="00A7573B">
              <w:rPr>
                <w:rFonts w:cs="Times New Roman"/>
                <w:noProof/>
                <w:szCs w:val="28"/>
                <w:lang w:eastAsia="ru-RU"/>
              </w:rPr>
              <w:drawing>
                <wp:inline distT="0" distB="0" distL="0" distR="0">
                  <wp:extent cx="2325110" cy="1838325"/>
                  <wp:effectExtent l="19050" t="0" r="0" b="0"/>
                  <wp:docPr id="38"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5" cstate="print"/>
                          <a:srcRect l="802" t="50997" r="77510" b="18519"/>
                          <a:stretch>
                            <a:fillRect/>
                          </a:stretch>
                        </pic:blipFill>
                        <pic:spPr bwMode="auto">
                          <a:xfrm>
                            <a:off x="0" y="0"/>
                            <a:ext cx="2329034" cy="1841427"/>
                          </a:xfrm>
                          <a:prstGeom prst="rect">
                            <a:avLst/>
                          </a:prstGeom>
                          <a:noFill/>
                          <a:ln w="9525">
                            <a:noFill/>
                            <a:miter lim="800000"/>
                            <a:headEnd/>
                            <a:tailEnd/>
                          </a:ln>
                        </pic:spPr>
                      </pic:pic>
                    </a:graphicData>
                  </a:graphic>
                </wp:inline>
              </w:drawing>
            </w:r>
          </w:p>
          <w:p w:rsidR="00FA768D" w:rsidRDefault="00FA768D" w:rsidP="0064100A">
            <w:pPr>
              <w:spacing w:line="360" w:lineRule="auto"/>
              <w:jc w:val="both"/>
              <w:rPr>
                <w:rFonts w:cs="Times New Roman"/>
                <w:noProof/>
                <w:szCs w:val="28"/>
                <w:lang w:eastAsia="ru-RU"/>
              </w:rPr>
            </w:pPr>
            <w:r w:rsidRPr="00A7573B">
              <w:rPr>
                <w:rFonts w:cs="Times New Roman"/>
                <w:noProof/>
                <w:szCs w:val="28"/>
                <w:lang w:eastAsia="ru-RU"/>
              </w:rPr>
              <w:drawing>
                <wp:inline distT="0" distB="0" distL="0" distR="0">
                  <wp:extent cx="1933575" cy="1524000"/>
                  <wp:effectExtent l="19050" t="0" r="9525" b="0"/>
                  <wp:docPr id="3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6" cstate="print"/>
                          <a:srcRect l="1280" t="37892" r="81400" b="37892"/>
                          <a:stretch>
                            <a:fillRect/>
                          </a:stretch>
                        </pic:blipFill>
                        <pic:spPr bwMode="auto">
                          <a:xfrm>
                            <a:off x="0" y="0"/>
                            <a:ext cx="1933575" cy="1524000"/>
                          </a:xfrm>
                          <a:prstGeom prst="rect">
                            <a:avLst/>
                          </a:prstGeom>
                          <a:noFill/>
                          <a:ln w="9525">
                            <a:noFill/>
                            <a:miter lim="800000"/>
                            <a:headEnd/>
                            <a:tailEnd/>
                          </a:ln>
                        </pic:spPr>
                      </pic:pic>
                    </a:graphicData>
                  </a:graphic>
                </wp:inline>
              </w:drawing>
            </w:r>
          </w:p>
          <w:p w:rsidR="00FA768D" w:rsidRDefault="00FA768D" w:rsidP="0064100A">
            <w:pPr>
              <w:spacing w:line="360" w:lineRule="auto"/>
              <w:jc w:val="both"/>
              <w:rPr>
                <w:rFonts w:cs="Times New Roman"/>
                <w:noProof/>
                <w:szCs w:val="28"/>
                <w:lang w:eastAsia="ru-RU"/>
              </w:rPr>
            </w:pPr>
          </w:p>
        </w:tc>
      </w:tr>
    </w:tbl>
    <w:p w:rsidR="00FA768D" w:rsidRPr="00FA768D" w:rsidRDefault="00FA768D" w:rsidP="00E72549">
      <w:pPr>
        <w:pStyle w:val="a3"/>
        <w:numPr>
          <w:ilvl w:val="0"/>
          <w:numId w:val="20"/>
        </w:numPr>
        <w:spacing w:line="360" w:lineRule="auto"/>
        <w:jc w:val="both"/>
        <w:rPr>
          <w:rFonts w:cs="Times New Roman"/>
          <w:color w:val="000000"/>
          <w:szCs w:val="28"/>
        </w:rPr>
      </w:pPr>
    </w:p>
    <w:p w:rsidR="00A41A68" w:rsidRDefault="00A41A68">
      <w:pPr>
        <w:rPr>
          <w:rFonts w:cs="Times New Roman"/>
          <w:b/>
          <w:szCs w:val="28"/>
        </w:rPr>
      </w:pPr>
      <w:r>
        <w:rPr>
          <w:rFonts w:cs="Times New Roman"/>
          <w:b/>
          <w:szCs w:val="28"/>
        </w:rPr>
        <w:br w:type="page"/>
      </w:r>
    </w:p>
    <w:p w:rsidR="00040FB6" w:rsidRPr="00040FB6" w:rsidRDefault="00040FB6" w:rsidP="006C7D37">
      <w:pPr>
        <w:pStyle w:val="3"/>
        <w:ind w:left="2836"/>
      </w:pPr>
      <w:bookmarkStart w:id="24" w:name="_Toc357476996"/>
      <w:r w:rsidRPr="00040FB6">
        <w:lastRenderedPageBreak/>
        <w:t xml:space="preserve">ПРИЛОЖЕНИЕ </w:t>
      </w:r>
      <w:r>
        <w:t>Е</w:t>
      </w:r>
      <w:bookmarkEnd w:id="24"/>
    </w:p>
    <w:p w:rsidR="00FA768D" w:rsidRPr="00040FB6" w:rsidRDefault="00FA768D" w:rsidP="00794F83">
      <w:pPr>
        <w:pStyle w:val="a3"/>
        <w:tabs>
          <w:tab w:val="left" w:pos="0"/>
        </w:tabs>
        <w:spacing w:line="360" w:lineRule="auto"/>
        <w:ind w:left="1428"/>
        <w:jc w:val="right"/>
        <w:rPr>
          <w:rFonts w:cs="Times New Roman"/>
          <w:szCs w:val="28"/>
        </w:rPr>
      </w:pPr>
      <w:r w:rsidRPr="00040FB6">
        <w:rPr>
          <w:rFonts w:cs="Times New Roman"/>
          <w:szCs w:val="28"/>
        </w:rPr>
        <w:t>Таблица</w:t>
      </w:r>
      <w:r w:rsidR="00040FB6" w:rsidRPr="00040FB6">
        <w:rPr>
          <w:rFonts w:cs="Times New Roman"/>
          <w:szCs w:val="28"/>
        </w:rPr>
        <w:t xml:space="preserve"> 3</w:t>
      </w:r>
      <w:r w:rsidR="001244C4">
        <w:rPr>
          <w:rFonts w:cs="Times New Roman"/>
          <w:szCs w:val="28"/>
        </w:rPr>
        <w:t xml:space="preserve"> </w:t>
      </w:r>
    </w:p>
    <w:p w:rsidR="00FA768D" w:rsidRPr="00040FB6" w:rsidRDefault="00FA768D" w:rsidP="00794F83">
      <w:pPr>
        <w:pStyle w:val="a3"/>
        <w:tabs>
          <w:tab w:val="left" w:pos="0"/>
        </w:tabs>
        <w:spacing w:line="360" w:lineRule="auto"/>
        <w:ind w:left="1428"/>
        <w:jc w:val="both"/>
        <w:rPr>
          <w:rFonts w:cs="Times New Roman"/>
          <w:szCs w:val="28"/>
        </w:rPr>
      </w:pPr>
      <w:r w:rsidRPr="00040FB6">
        <w:rPr>
          <w:rFonts w:cs="Times New Roman"/>
          <w:szCs w:val="28"/>
        </w:rPr>
        <w:t>Средняя стоимость жилых помещений за метр квадратный</w:t>
      </w:r>
      <w:r w:rsidR="00040FB6">
        <w:rPr>
          <w:rFonts w:cs="Times New Roman"/>
          <w:szCs w:val="28"/>
        </w:rPr>
        <w:t>*</w:t>
      </w:r>
    </w:p>
    <w:tbl>
      <w:tblPr>
        <w:tblW w:w="653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835"/>
      </w:tblGrid>
      <w:tr w:rsidR="00FA768D" w:rsidRPr="003174A1" w:rsidTr="0064100A">
        <w:trPr>
          <w:trHeight w:val="300"/>
        </w:trPr>
        <w:tc>
          <w:tcPr>
            <w:tcW w:w="3701" w:type="dxa"/>
            <w:shd w:val="clear" w:color="auto" w:fill="auto"/>
            <w:noWrap/>
            <w:vAlign w:val="center"/>
            <w:hideMark/>
          </w:tcPr>
          <w:p w:rsidR="00FA768D" w:rsidRPr="00702B84" w:rsidRDefault="00FA768D" w:rsidP="0064100A">
            <w:pPr>
              <w:spacing w:after="0" w:line="240" w:lineRule="auto"/>
              <w:jc w:val="center"/>
              <w:rPr>
                <w:rFonts w:eastAsia="Times New Roman" w:cs="Times New Roman"/>
                <w:b/>
                <w:sz w:val="24"/>
                <w:szCs w:val="24"/>
                <w:lang w:eastAsia="ru-RU"/>
              </w:rPr>
            </w:pPr>
            <w:r w:rsidRPr="00702B84">
              <w:rPr>
                <w:rFonts w:eastAsia="Times New Roman" w:cs="Times New Roman"/>
                <w:b/>
                <w:sz w:val="24"/>
                <w:szCs w:val="24"/>
                <w:lang w:eastAsia="ru-RU"/>
              </w:rPr>
              <w:t>Наименование района</w:t>
            </w:r>
          </w:p>
        </w:tc>
        <w:tc>
          <w:tcPr>
            <w:tcW w:w="2835" w:type="dxa"/>
            <w:shd w:val="clear" w:color="auto" w:fill="auto"/>
            <w:noWrap/>
            <w:vAlign w:val="center"/>
            <w:hideMark/>
          </w:tcPr>
          <w:p w:rsidR="00FA768D" w:rsidRPr="00702B84" w:rsidRDefault="00FA768D" w:rsidP="0064100A">
            <w:pPr>
              <w:spacing w:after="0" w:line="240" w:lineRule="auto"/>
              <w:jc w:val="center"/>
              <w:rPr>
                <w:rFonts w:eastAsia="Times New Roman" w:cs="Times New Roman"/>
                <w:b/>
                <w:color w:val="000000"/>
                <w:sz w:val="24"/>
                <w:szCs w:val="24"/>
                <w:lang w:eastAsia="ru-RU"/>
              </w:rPr>
            </w:pPr>
            <w:r w:rsidRPr="00702B84">
              <w:rPr>
                <w:rFonts w:eastAsia="Times New Roman" w:cs="Times New Roman"/>
                <w:b/>
                <w:color w:val="000000"/>
                <w:sz w:val="24"/>
                <w:szCs w:val="24"/>
                <w:lang w:eastAsia="ru-RU"/>
              </w:rPr>
              <w:t xml:space="preserve">Средняя стоимость жилья за кв.м., руб. </w:t>
            </w:r>
          </w:p>
        </w:tc>
      </w:tr>
      <w:tr w:rsidR="00FA768D" w:rsidRPr="003174A1" w:rsidTr="0064100A">
        <w:trPr>
          <w:trHeight w:val="300"/>
        </w:trPr>
        <w:tc>
          <w:tcPr>
            <w:tcW w:w="3701" w:type="dxa"/>
            <w:shd w:val="clear" w:color="auto" w:fill="auto"/>
            <w:noWrap/>
            <w:vAlign w:val="bottom"/>
            <w:hideMark/>
          </w:tcPr>
          <w:p w:rsidR="00FA768D" w:rsidRPr="00702B84" w:rsidRDefault="00FA768D" w:rsidP="0064100A">
            <w:pPr>
              <w:spacing w:after="0" w:line="240" w:lineRule="auto"/>
              <w:rPr>
                <w:rFonts w:eastAsia="Times New Roman" w:cs="Times New Roman"/>
                <w:sz w:val="24"/>
                <w:szCs w:val="24"/>
                <w:lang w:eastAsia="ru-RU"/>
              </w:rPr>
            </w:pPr>
            <w:r w:rsidRPr="00702B84">
              <w:rPr>
                <w:rFonts w:eastAsia="Times New Roman" w:cs="Times New Roman"/>
                <w:sz w:val="24"/>
                <w:szCs w:val="24"/>
                <w:lang w:eastAsia="ru-RU"/>
              </w:rPr>
              <w:t>Дзержинский  район</w:t>
            </w:r>
          </w:p>
        </w:tc>
        <w:tc>
          <w:tcPr>
            <w:tcW w:w="2835" w:type="dxa"/>
            <w:shd w:val="clear" w:color="auto" w:fill="auto"/>
            <w:noWrap/>
            <w:vAlign w:val="bottom"/>
            <w:hideMark/>
          </w:tcPr>
          <w:p w:rsidR="00FA768D" w:rsidRPr="00702B84" w:rsidRDefault="00FA768D" w:rsidP="0064100A">
            <w:pPr>
              <w:spacing w:after="0" w:line="240" w:lineRule="auto"/>
              <w:jc w:val="right"/>
              <w:rPr>
                <w:rFonts w:eastAsia="Times New Roman" w:cs="Times New Roman"/>
                <w:color w:val="000000"/>
                <w:sz w:val="24"/>
                <w:szCs w:val="24"/>
                <w:lang w:eastAsia="ru-RU"/>
              </w:rPr>
            </w:pPr>
            <w:r w:rsidRPr="00702B84">
              <w:rPr>
                <w:rFonts w:eastAsia="Times New Roman" w:cs="Times New Roman"/>
                <w:color w:val="000000"/>
                <w:sz w:val="24"/>
                <w:szCs w:val="24"/>
                <w:lang w:eastAsia="ru-RU"/>
              </w:rPr>
              <w:t>47 602</w:t>
            </w:r>
          </w:p>
        </w:tc>
      </w:tr>
      <w:tr w:rsidR="00FA768D" w:rsidRPr="003174A1" w:rsidTr="0064100A">
        <w:trPr>
          <w:trHeight w:val="300"/>
        </w:trPr>
        <w:tc>
          <w:tcPr>
            <w:tcW w:w="3701" w:type="dxa"/>
            <w:shd w:val="clear" w:color="000000" w:fill="FFFFCC"/>
            <w:noWrap/>
            <w:vAlign w:val="bottom"/>
            <w:hideMark/>
          </w:tcPr>
          <w:p w:rsidR="00FA768D" w:rsidRPr="00702B84" w:rsidRDefault="00FA768D" w:rsidP="0064100A">
            <w:pPr>
              <w:spacing w:after="0" w:line="240" w:lineRule="auto"/>
              <w:rPr>
                <w:rFonts w:eastAsia="Times New Roman" w:cs="Times New Roman"/>
                <w:sz w:val="24"/>
                <w:szCs w:val="24"/>
                <w:lang w:eastAsia="ru-RU"/>
              </w:rPr>
            </w:pPr>
            <w:r w:rsidRPr="00702B84">
              <w:rPr>
                <w:rFonts w:eastAsia="Times New Roman" w:cs="Times New Roman"/>
                <w:sz w:val="24"/>
                <w:szCs w:val="24"/>
                <w:lang w:eastAsia="ru-RU"/>
              </w:rPr>
              <w:t>Индустриальный район</w:t>
            </w:r>
          </w:p>
        </w:tc>
        <w:tc>
          <w:tcPr>
            <w:tcW w:w="2835" w:type="dxa"/>
            <w:shd w:val="clear" w:color="auto" w:fill="auto"/>
            <w:noWrap/>
            <w:vAlign w:val="bottom"/>
            <w:hideMark/>
          </w:tcPr>
          <w:p w:rsidR="00FA768D" w:rsidRPr="00702B84" w:rsidRDefault="00FA768D" w:rsidP="0064100A">
            <w:pPr>
              <w:spacing w:after="0" w:line="240" w:lineRule="auto"/>
              <w:jc w:val="right"/>
              <w:rPr>
                <w:rFonts w:eastAsia="Times New Roman" w:cs="Times New Roman"/>
                <w:color w:val="000000"/>
                <w:sz w:val="24"/>
                <w:szCs w:val="24"/>
                <w:lang w:eastAsia="ru-RU"/>
              </w:rPr>
            </w:pPr>
            <w:r w:rsidRPr="00702B84">
              <w:rPr>
                <w:rFonts w:eastAsia="Times New Roman" w:cs="Times New Roman"/>
                <w:color w:val="000000"/>
                <w:sz w:val="24"/>
                <w:szCs w:val="24"/>
                <w:lang w:eastAsia="ru-RU"/>
              </w:rPr>
              <w:t>42 033</w:t>
            </w:r>
          </w:p>
        </w:tc>
      </w:tr>
      <w:tr w:rsidR="00FA768D" w:rsidRPr="003174A1" w:rsidTr="0064100A">
        <w:trPr>
          <w:trHeight w:val="300"/>
        </w:trPr>
        <w:tc>
          <w:tcPr>
            <w:tcW w:w="3701" w:type="dxa"/>
            <w:shd w:val="clear" w:color="auto" w:fill="auto"/>
            <w:noWrap/>
            <w:vAlign w:val="bottom"/>
            <w:hideMark/>
          </w:tcPr>
          <w:p w:rsidR="00FA768D" w:rsidRPr="00702B84" w:rsidRDefault="00FA768D" w:rsidP="0064100A">
            <w:pPr>
              <w:spacing w:after="0" w:line="240" w:lineRule="auto"/>
              <w:rPr>
                <w:rFonts w:eastAsia="Times New Roman" w:cs="Times New Roman"/>
                <w:sz w:val="24"/>
                <w:szCs w:val="24"/>
                <w:lang w:eastAsia="ru-RU"/>
              </w:rPr>
            </w:pPr>
            <w:r w:rsidRPr="00702B84">
              <w:rPr>
                <w:rFonts w:eastAsia="Times New Roman" w:cs="Times New Roman"/>
                <w:sz w:val="24"/>
                <w:szCs w:val="24"/>
                <w:lang w:eastAsia="ru-RU"/>
              </w:rPr>
              <w:t>Кировский  район</w:t>
            </w:r>
          </w:p>
        </w:tc>
        <w:tc>
          <w:tcPr>
            <w:tcW w:w="2835" w:type="dxa"/>
            <w:shd w:val="clear" w:color="auto" w:fill="auto"/>
            <w:noWrap/>
            <w:vAlign w:val="bottom"/>
            <w:hideMark/>
          </w:tcPr>
          <w:p w:rsidR="00FA768D" w:rsidRPr="00702B84" w:rsidRDefault="00FA768D" w:rsidP="0064100A">
            <w:pPr>
              <w:spacing w:after="0" w:line="240" w:lineRule="auto"/>
              <w:jc w:val="right"/>
              <w:rPr>
                <w:rFonts w:eastAsia="Times New Roman" w:cs="Times New Roman"/>
                <w:color w:val="000000"/>
                <w:sz w:val="24"/>
                <w:szCs w:val="24"/>
                <w:lang w:eastAsia="ru-RU"/>
              </w:rPr>
            </w:pPr>
            <w:r w:rsidRPr="00702B84">
              <w:rPr>
                <w:rFonts w:eastAsia="Times New Roman" w:cs="Times New Roman"/>
                <w:color w:val="000000"/>
                <w:sz w:val="24"/>
                <w:szCs w:val="24"/>
                <w:lang w:eastAsia="ru-RU"/>
              </w:rPr>
              <w:t>36 295</w:t>
            </w:r>
          </w:p>
        </w:tc>
      </w:tr>
      <w:tr w:rsidR="00FA768D" w:rsidRPr="003174A1" w:rsidTr="0064100A">
        <w:trPr>
          <w:trHeight w:val="300"/>
        </w:trPr>
        <w:tc>
          <w:tcPr>
            <w:tcW w:w="3701" w:type="dxa"/>
            <w:shd w:val="clear" w:color="000000" w:fill="FFFFCC"/>
            <w:noWrap/>
            <w:vAlign w:val="bottom"/>
            <w:hideMark/>
          </w:tcPr>
          <w:p w:rsidR="00FA768D" w:rsidRPr="00702B84" w:rsidRDefault="00FA768D" w:rsidP="0064100A">
            <w:pPr>
              <w:spacing w:after="0" w:line="240" w:lineRule="auto"/>
              <w:rPr>
                <w:rFonts w:eastAsia="Times New Roman" w:cs="Times New Roman"/>
                <w:sz w:val="24"/>
                <w:szCs w:val="24"/>
                <w:lang w:eastAsia="ru-RU"/>
              </w:rPr>
            </w:pPr>
            <w:r w:rsidRPr="00702B84">
              <w:rPr>
                <w:rFonts w:eastAsia="Times New Roman" w:cs="Times New Roman"/>
                <w:sz w:val="24"/>
                <w:szCs w:val="24"/>
                <w:lang w:eastAsia="ru-RU"/>
              </w:rPr>
              <w:t>Ленинский  район</w:t>
            </w:r>
          </w:p>
        </w:tc>
        <w:tc>
          <w:tcPr>
            <w:tcW w:w="2835" w:type="dxa"/>
            <w:shd w:val="clear" w:color="auto" w:fill="auto"/>
            <w:noWrap/>
            <w:vAlign w:val="bottom"/>
            <w:hideMark/>
          </w:tcPr>
          <w:p w:rsidR="00FA768D" w:rsidRPr="00702B84" w:rsidRDefault="00FA768D" w:rsidP="0064100A">
            <w:pPr>
              <w:spacing w:after="0" w:line="240" w:lineRule="auto"/>
              <w:jc w:val="right"/>
              <w:rPr>
                <w:rFonts w:eastAsia="Times New Roman" w:cs="Times New Roman"/>
                <w:color w:val="000000"/>
                <w:sz w:val="24"/>
                <w:szCs w:val="24"/>
                <w:lang w:eastAsia="ru-RU"/>
              </w:rPr>
            </w:pPr>
            <w:r w:rsidRPr="00702B84">
              <w:rPr>
                <w:rFonts w:eastAsia="Times New Roman" w:cs="Times New Roman"/>
                <w:color w:val="000000"/>
                <w:sz w:val="24"/>
                <w:szCs w:val="24"/>
                <w:lang w:eastAsia="ru-RU"/>
              </w:rPr>
              <w:t>67 263</w:t>
            </w:r>
          </w:p>
        </w:tc>
      </w:tr>
      <w:tr w:rsidR="00FA768D" w:rsidRPr="003174A1" w:rsidTr="0064100A">
        <w:trPr>
          <w:trHeight w:val="300"/>
        </w:trPr>
        <w:tc>
          <w:tcPr>
            <w:tcW w:w="3701" w:type="dxa"/>
            <w:shd w:val="clear" w:color="auto" w:fill="auto"/>
            <w:noWrap/>
            <w:vAlign w:val="bottom"/>
            <w:hideMark/>
          </w:tcPr>
          <w:p w:rsidR="00FA768D" w:rsidRPr="00702B84" w:rsidRDefault="00FA768D" w:rsidP="0064100A">
            <w:pPr>
              <w:spacing w:after="0" w:line="240" w:lineRule="auto"/>
              <w:rPr>
                <w:rFonts w:eastAsia="Times New Roman" w:cs="Times New Roman"/>
                <w:sz w:val="24"/>
                <w:szCs w:val="24"/>
                <w:lang w:eastAsia="ru-RU"/>
              </w:rPr>
            </w:pPr>
            <w:r w:rsidRPr="00702B84">
              <w:rPr>
                <w:rFonts w:eastAsia="Times New Roman" w:cs="Times New Roman"/>
                <w:sz w:val="24"/>
                <w:szCs w:val="24"/>
                <w:lang w:eastAsia="ru-RU"/>
              </w:rPr>
              <w:t>Мотовилихинский  район</w:t>
            </w:r>
          </w:p>
        </w:tc>
        <w:tc>
          <w:tcPr>
            <w:tcW w:w="2835" w:type="dxa"/>
            <w:shd w:val="clear" w:color="auto" w:fill="auto"/>
            <w:noWrap/>
            <w:vAlign w:val="bottom"/>
            <w:hideMark/>
          </w:tcPr>
          <w:p w:rsidR="00FA768D" w:rsidRPr="00702B84" w:rsidRDefault="00FA768D" w:rsidP="0064100A">
            <w:pPr>
              <w:spacing w:after="0" w:line="240" w:lineRule="auto"/>
              <w:jc w:val="right"/>
              <w:rPr>
                <w:rFonts w:eastAsia="Times New Roman" w:cs="Times New Roman"/>
                <w:color w:val="000000"/>
                <w:sz w:val="24"/>
                <w:szCs w:val="24"/>
                <w:lang w:eastAsia="ru-RU"/>
              </w:rPr>
            </w:pPr>
            <w:r w:rsidRPr="00702B84">
              <w:rPr>
                <w:rFonts w:eastAsia="Times New Roman" w:cs="Times New Roman"/>
                <w:color w:val="000000"/>
                <w:sz w:val="24"/>
                <w:szCs w:val="24"/>
                <w:lang w:eastAsia="ru-RU"/>
              </w:rPr>
              <w:t>45 269</w:t>
            </w:r>
          </w:p>
        </w:tc>
      </w:tr>
      <w:tr w:rsidR="00FA768D" w:rsidRPr="003174A1" w:rsidTr="0064100A">
        <w:trPr>
          <w:trHeight w:val="300"/>
        </w:trPr>
        <w:tc>
          <w:tcPr>
            <w:tcW w:w="3701" w:type="dxa"/>
            <w:shd w:val="clear" w:color="000000" w:fill="FFFFCC"/>
            <w:noWrap/>
            <w:vAlign w:val="bottom"/>
            <w:hideMark/>
          </w:tcPr>
          <w:p w:rsidR="00FA768D" w:rsidRPr="00702B84" w:rsidRDefault="00FA768D" w:rsidP="0064100A">
            <w:pPr>
              <w:spacing w:after="0" w:line="240" w:lineRule="auto"/>
              <w:rPr>
                <w:rFonts w:eastAsia="Times New Roman" w:cs="Times New Roman"/>
                <w:sz w:val="24"/>
                <w:szCs w:val="24"/>
                <w:lang w:eastAsia="ru-RU"/>
              </w:rPr>
            </w:pPr>
            <w:r w:rsidRPr="00702B84">
              <w:rPr>
                <w:rFonts w:eastAsia="Times New Roman" w:cs="Times New Roman"/>
                <w:sz w:val="24"/>
                <w:szCs w:val="24"/>
                <w:lang w:eastAsia="ru-RU"/>
              </w:rPr>
              <w:t>Орджоникидзевский  район</w:t>
            </w:r>
          </w:p>
        </w:tc>
        <w:tc>
          <w:tcPr>
            <w:tcW w:w="2835" w:type="dxa"/>
            <w:shd w:val="clear" w:color="auto" w:fill="auto"/>
            <w:noWrap/>
            <w:vAlign w:val="bottom"/>
            <w:hideMark/>
          </w:tcPr>
          <w:p w:rsidR="00FA768D" w:rsidRPr="00702B84" w:rsidRDefault="00FA768D" w:rsidP="0064100A">
            <w:pPr>
              <w:spacing w:after="0" w:line="240" w:lineRule="auto"/>
              <w:jc w:val="right"/>
              <w:rPr>
                <w:rFonts w:eastAsia="Times New Roman" w:cs="Times New Roman"/>
                <w:color w:val="000000"/>
                <w:sz w:val="24"/>
                <w:szCs w:val="24"/>
                <w:lang w:eastAsia="ru-RU"/>
              </w:rPr>
            </w:pPr>
            <w:r w:rsidRPr="00702B84">
              <w:rPr>
                <w:rFonts w:eastAsia="Times New Roman" w:cs="Times New Roman"/>
                <w:color w:val="000000"/>
                <w:sz w:val="24"/>
                <w:szCs w:val="24"/>
                <w:lang w:eastAsia="ru-RU"/>
              </w:rPr>
              <w:t>34 975</w:t>
            </w:r>
          </w:p>
        </w:tc>
      </w:tr>
      <w:tr w:rsidR="00FA768D" w:rsidRPr="003174A1" w:rsidTr="0064100A">
        <w:trPr>
          <w:trHeight w:val="300"/>
        </w:trPr>
        <w:tc>
          <w:tcPr>
            <w:tcW w:w="3701" w:type="dxa"/>
            <w:shd w:val="clear" w:color="auto" w:fill="auto"/>
            <w:noWrap/>
            <w:vAlign w:val="bottom"/>
            <w:hideMark/>
          </w:tcPr>
          <w:p w:rsidR="00FA768D" w:rsidRPr="00702B84" w:rsidRDefault="00FA768D" w:rsidP="0064100A">
            <w:pPr>
              <w:spacing w:after="0" w:line="240" w:lineRule="auto"/>
              <w:rPr>
                <w:rFonts w:eastAsia="Times New Roman" w:cs="Times New Roman"/>
                <w:sz w:val="24"/>
                <w:szCs w:val="24"/>
                <w:lang w:eastAsia="ru-RU"/>
              </w:rPr>
            </w:pPr>
            <w:r w:rsidRPr="00702B84">
              <w:rPr>
                <w:rFonts w:eastAsia="Times New Roman" w:cs="Times New Roman"/>
                <w:sz w:val="24"/>
                <w:szCs w:val="24"/>
                <w:lang w:eastAsia="ru-RU"/>
              </w:rPr>
              <w:t>Свердловский  район</w:t>
            </w:r>
          </w:p>
        </w:tc>
        <w:tc>
          <w:tcPr>
            <w:tcW w:w="2835" w:type="dxa"/>
            <w:shd w:val="clear" w:color="auto" w:fill="auto"/>
            <w:noWrap/>
            <w:vAlign w:val="bottom"/>
            <w:hideMark/>
          </w:tcPr>
          <w:p w:rsidR="00FA768D" w:rsidRPr="00702B84" w:rsidRDefault="00FA768D" w:rsidP="0064100A">
            <w:pPr>
              <w:spacing w:after="0" w:line="240" w:lineRule="auto"/>
              <w:jc w:val="right"/>
              <w:rPr>
                <w:rFonts w:eastAsia="Times New Roman" w:cs="Times New Roman"/>
                <w:color w:val="000000"/>
                <w:sz w:val="24"/>
                <w:szCs w:val="24"/>
                <w:lang w:eastAsia="ru-RU"/>
              </w:rPr>
            </w:pPr>
            <w:r w:rsidRPr="00702B84">
              <w:rPr>
                <w:rFonts w:eastAsia="Times New Roman" w:cs="Times New Roman"/>
                <w:color w:val="000000"/>
                <w:sz w:val="24"/>
                <w:szCs w:val="24"/>
                <w:lang w:eastAsia="ru-RU"/>
              </w:rPr>
              <w:t>53 539</w:t>
            </w:r>
          </w:p>
        </w:tc>
      </w:tr>
    </w:tbl>
    <w:p w:rsidR="00A41A68" w:rsidRPr="00040FB6" w:rsidRDefault="00040FB6" w:rsidP="00040FB6">
      <w:pPr>
        <w:spacing w:line="360" w:lineRule="auto"/>
        <w:jc w:val="both"/>
        <w:rPr>
          <w:rFonts w:cs="Times New Roman"/>
          <w:szCs w:val="28"/>
        </w:rPr>
      </w:pPr>
      <w:r w:rsidRPr="00040FB6">
        <w:rPr>
          <w:rFonts w:cs="Times New Roman"/>
          <w:szCs w:val="28"/>
        </w:rPr>
        <w:t>*</w:t>
      </w:r>
      <w:r>
        <w:rPr>
          <w:rFonts w:cs="Times New Roman"/>
          <w:szCs w:val="28"/>
        </w:rPr>
        <w:t>таблица составлена на основании аналитических отчетов компании «</w:t>
      </w:r>
      <w:r>
        <w:rPr>
          <w:rFonts w:cs="Times New Roman"/>
          <w:szCs w:val="28"/>
          <w:lang w:val="en-US"/>
        </w:rPr>
        <w:t>Custom</w:t>
      </w:r>
      <w:r w:rsidRPr="00040FB6">
        <w:rPr>
          <w:rFonts w:cs="Times New Roman"/>
          <w:szCs w:val="28"/>
        </w:rPr>
        <w:t xml:space="preserve"> </w:t>
      </w:r>
      <w:r>
        <w:rPr>
          <w:rFonts w:cs="Times New Roman"/>
          <w:szCs w:val="28"/>
          <w:lang w:val="en-US"/>
        </w:rPr>
        <w:t>Capital</w:t>
      </w:r>
      <w:r w:rsidRPr="00040FB6">
        <w:rPr>
          <w:rFonts w:cs="Times New Roman"/>
          <w:szCs w:val="28"/>
        </w:rPr>
        <w:t xml:space="preserve"> </w:t>
      </w:r>
      <w:r>
        <w:rPr>
          <w:rFonts w:cs="Times New Roman"/>
          <w:szCs w:val="28"/>
        </w:rPr>
        <w:t xml:space="preserve">» (инсайдерская информация) </w:t>
      </w:r>
    </w:p>
    <w:p w:rsidR="00A41A68" w:rsidRDefault="00A41A68">
      <w:pPr>
        <w:rPr>
          <w:rFonts w:cs="Times New Roman"/>
          <w:szCs w:val="28"/>
        </w:rPr>
      </w:pPr>
      <w:r>
        <w:rPr>
          <w:rFonts w:cs="Times New Roman"/>
          <w:szCs w:val="28"/>
        </w:rPr>
        <w:br w:type="page"/>
      </w:r>
    </w:p>
    <w:p w:rsidR="001244C4" w:rsidRDefault="001244C4" w:rsidP="006C7D37">
      <w:pPr>
        <w:pStyle w:val="3"/>
        <w:ind w:left="2127"/>
      </w:pPr>
      <w:bookmarkStart w:id="25" w:name="_Toc357476997"/>
      <w:r w:rsidRPr="00040FB6">
        <w:lastRenderedPageBreak/>
        <w:t xml:space="preserve">ПРИЛОЖЕНИЕ </w:t>
      </w:r>
      <w:r w:rsidR="00422CAD">
        <w:t>Ж</w:t>
      </w:r>
      <w:bookmarkEnd w:id="25"/>
    </w:p>
    <w:p w:rsidR="00422CAD" w:rsidRPr="00040FB6" w:rsidRDefault="00422CAD" w:rsidP="00E72549">
      <w:pPr>
        <w:pStyle w:val="a3"/>
        <w:numPr>
          <w:ilvl w:val="0"/>
          <w:numId w:val="20"/>
        </w:numPr>
        <w:jc w:val="center"/>
        <w:rPr>
          <w:rFonts w:cs="Times New Roman"/>
          <w:szCs w:val="28"/>
        </w:rPr>
      </w:pPr>
    </w:p>
    <w:p w:rsidR="00FA768D" w:rsidRPr="00FA768D" w:rsidRDefault="000F5F04" w:rsidP="00E72549">
      <w:pPr>
        <w:pStyle w:val="a3"/>
        <w:numPr>
          <w:ilvl w:val="0"/>
          <w:numId w:val="20"/>
        </w:numPr>
        <w:spacing w:line="360" w:lineRule="auto"/>
        <w:ind w:left="-993" w:firstLine="0"/>
        <w:jc w:val="both"/>
        <w:rPr>
          <w:rFonts w:cs="Times New Roman"/>
          <w:szCs w:val="28"/>
        </w:rPr>
      </w:pPr>
      <w:r>
        <w:rPr>
          <w:noProof/>
          <w:lang w:eastAsia="ru-RU"/>
        </w:rPr>
        <mc:AlternateContent>
          <mc:Choice Requires="wps">
            <w:drawing>
              <wp:anchor distT="0" distB="0" distL="114300" distR="114300" simplePos="0" relativeHeight="251688960" behindDoc="0" locked="0" layoutInCell="1" allowOverlap="1">
                <wp:simplePos x="0" y="0"/>
                <wp:positionH relativeFrom="column">
                  <wp:posOffset>791210</wp:posOffset>
                </wp:positionH>
                <wp:positionV relativeFrom="paragraph">
                  <wp:posOffset>2205355</wp:posOffset>
                </wp:positionV>
                <wp:extent cx="568325" cy="449580"/>
                <wp:effectExtent l="10160" t="5080" r="12065" b="12065"/>
                <wp:wrapNone/>
                <wp:docPr id="54" name="Oval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44958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 o:spid="_x0000_s1026" style="position:absolute;margin-left:62.3pt;margin-top:173.65pt;width:44.75pt;height:35.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" filled="f" strokecolor="red"/>
            </w:pict>
          </mc:Fallback>
        </mc:AlternateContent>
      </w: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3886835</wp:posOffset>
                </wp:positionH>
                <wp:positionV relativeFrom="paragraph">
                  <wp:posOffset>2894965</wp:posOffset>
                </wp:positionV>
                <wp:extent cx="442595" cy="433070"/>
                <wp:effectExtent l="10160" t="8890" r="13970" b="5715"/>
                <wp:wrapNone/>
                <wp:docPr id="52"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4330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9" o:spid="_x0000_s1026" style="position:absolute;margin-left:306.05pt;margin-top:227.95pt;width:34.85pt;height:34.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" filled="f" strokecolor="red"/>
            </w:pict>
          </mc:Fallback>
        </mc:AlternateContent>
      </w:r>
      <w:r>
        <w:rPr>
          <w:noProof/>
          <w:lang w:eastAsia="ru-RU"/>
        </w:rPr>
        <mc:AlternateContent>
          <mc:Choice Requires="wps">
            <w:drawing>
              <wp:anchor distT="0" distB="0" distL="114300" distR="114300" simplePos="0" relativeHeight="251686912" behindDoc="0" locked="0" layoutInCell="1" allowOverlap="1">
                <wp:simplePos x="0" y="0"/>
                <wp:positionH relativeFrom="column">
                  <wp:posOffset>2813685</wp:posOffset>
                </wp:positionH>
                <wp:positionV relativeFrom="paragraph">
                  <wp:posOffset>2943225</wp:posOffset>
                </wp:positionV>
                <wp:extent cx="582930" cy="335915"/>
                <wp:effectExtent l="22860" t="57150" r="22860" b="54610"/>
                <wp:wrapNone/>
                <wp:docPr id="51" name="Oval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1097">
                          <a:off x="0" y="0"/>
                          <a:ext cx="582930" cy="3359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8" o:spid="_x0000_s1026" style="position:absolute;margin-left:221.55pt;margin-top:231.75pt;width:45.9pt;height:26.45pt;rotation:-1279150fd;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" filled="f" strokecolor="red"/>
            </w:pict>
          </mc:Fallback>
        </mc:AlternateContent>
      </w:r>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3063240</wp:posOffset>
                </wp:positionH>
                <wp:positionV relativeFrom="paragraph">
                  <wp:posOffset>2675255</wp:posOffset>
                </wp:positionV>
                <wp:extent cx="582930" cy="335915"/>
                <wp:effectExtent l="24765" t="55880" r="20955" b="55880"/>
                <wp:wrapNone/>
                <wp:docPr id="48" name="Oval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71097">
                          <a:off x="0" y="0"/>
                          <a:ext cx="582930" cy="33591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7" o:spid="_x0000_s1026" style="position:absolute;margin-left:241.2pt;margin-top:210.65pt;width:45.9pt;height:26.45pt;rotation:-1279150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" filled="f" strokecolor="red"/>
            </w:pict>
          </mc:Fallback>
        </mc:AlternateContent>
      </w:r>
      <w:r>
        <w:rPr>
          <w:noProof/>
          <w:lang w:eastAsia="ru-RU"/>
        </w:rPr>
        <mc:AlternateContent>
          <mc:Choice Requires="wps">
            <w:drawing>
              <wp:anchor distT="0" distB="0" distL="114300" distR="114300" simplePos="0" relativeHeight="251684864" behindDoc="0" locked="0" layoutInCell="1" allowOverlap="1">
                <wp:simplePos x="0" y="0"/>
                <wp:positionH relativeFrom="column">
                  <wp:posOffset>4013200</wp:posOffset>
                </wp:positionH>
                <wp:positionV relativeFrom="paragraph">
                  <wp:posOffset>454660</wp:posOffset>
                </wp:positionV>
                <wp:extent cx="501015" cy="433070"/>
                <wp:effectExtent l="12700" t="6985" r="10160" b="7620"/>
                <wp:wrapNone/>
                <wp:docPr id="45" name="Ov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4330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6" o:spid="_x0000_s1026" style="position:absolute;margin-left:316pt;margin-top:35.8pt;width:39.45pt;height:34.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" filled="f" strokecolor="red"/>
            </w:pict>
          </mc:Fallback>
        </mc:AlternateContent>
      </w:r>
      <w:r>
        <w:rPr>
          <w:noProof/>
          <w:lang w:eastAsia="ru-RU"/>
        </w:rPr>
        <mc:AlternateContent>
          <mc:Choice Requires="wps">
            <w:drawing>
              <wp:anchor distT="0" distB="0" distL="114300" distR="114300" simplePos="0" relativeHeight="251683840" behindDoc="0" locked="0" layoutInCell="1" allowOverlap="1">
                <wp:simplePos x="0" y="0"/>
                <wp:positionH relativeFrom="column">
                  <wp:posOffset>4013200</wp:posOffset>
                </wp:positionH>
                <wp:positionV relativeFrom="paragraph">
                  <wp:posOffset>2115185</wp:posOffset>
                </wp:positionV>
                <wp:extent cx="501015" cy="433070"/>
                <wp:effectExtent l="12700" t="10160" r="10160" b="13970"/>
                <wp:wrapNone/>
                <wp:docPr id="10"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43307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5" o:spid="_x0000_s1026" style="position:absolute;margin-left:316pt;margin-top:166.55pt;width:39.45pt;height:3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" filled="f" strokecolor="red"/>
            </w:pict>
          </mc:Fallback>
        </mc:AlternateContent>
      </w:r>
      <w:r>
        <w:rPr>
          <w:noProof/>
          <w:lang w:eastAsia="ru-RU"/>
        </w:rPr>
        <mc:AlternateContent>
          <mc:Choice Requires="wps">
            <w:drawing>
              <wp:anchor distT="0" distB="0" distL="114300" distR="114300" simplePos="0" relativeHeight="251682816" behindDoc="0" locked="0" layoutInCell="1" allowOverlap="1">
                <wp:simplePos x="0" y="0"/>
                <wp:positionH relativeFrom="column">
                  <wp:posOffset>2654300</wp:posOffset>
                </wp:positionH>
                <wp:positionV relativeFrom="paragraph">
                  <wp:posOffset>2385060</wp:posOffset>
                </wp:positionV>
                <wp:extent cx="410210" cy="360045"/>
                <wp:effectExtent l="6350" t="13335" r="12065" b="7620"/>
                <wp:wrapNone/>
                <wp:docPr id="5"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0210" cy="3600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4" o:spid="_x0000_s1026" style="position:absolute;margin-left:209pt;margin-top:187.8pt;width:32.3pt;height:28.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" filled="f" strokecolor="red"/>
            </w:pict>
          </mc:Fallback>
        </mc:AlternateContent>
      </w:r>
      <w:r>
        <w:rPr>
          <w:noProof/>
          <w:lang w:eastAsia="ru-RU"/>
        </w:rPr>
        <mc:AlternateContent>
          <mc:Choice Requires="wps">
            <w:drawing>
              <wp:anchor distT="0" distB="0" distL="114300" distR="114300" simplePos="0" relativeHeight="251681792" behindDoc="0" locked="0" layoutInCell="1" allowOverlap="1">
                <wp:simplePos x="0" y="0"/>
                <wp:positionH relativeFrom="column">
                  <wp:posOffset>3396615</wp:posOffset>
                </wp:positionH>
                <wp:positionV relativeFrom="paragraph">
                  <wp:posOffset>2168525</wp:posOffset>
                </wp:positionV>
                <wp:extent cx="616585" cy="486410"/>
                <wp:effectExtent l="5715" t="6350" r="6350" b="12065"/>
                <wp:wrapNone/>
                <wp:docPr id="1" name="Oval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486410"/>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3" o:spid="_x0000_s1026" style="position:absolute;margin-left:267.45pt;margin-top:170.75pt;width:48.55pt;height:3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KFscwIAAOw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" filled="f" strokecolor="red"/>
            </w:pict>
          </mc:Fallback>
        </mc:AlternateContent>
      </w:r>
      <w:r w:rsidR="00FA768D">
        <w:rPr>
          <w:noProof/>
          <w:lang w:eastAsia="ru-RU"/>
        </w:rPr>
        <w:drawing>
          <wp:inline distT="0" distB="0" distL="0" distR="0">
            <wp:extent cx="6659939" cy="3949002"/>
            <wp:effectExtent l="19050" t="0" r="7561" b="0"/>
            <wp:docPr id="40" name="Рисунок 16" descr="D:\УЧЁБА\магистратура 2 курс\ДИССЕР\1311-zo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УЧЁБА\магистратура 2 курс\ДИССЕР\1311-zony.jpg"/>
                    <pic:cNvPicPr>
                      <a:picLocks noChangeAspect="1" noChangeArrowheads="1"/>
                    </pic:cNvPicPr>
                  </pic:nvPicPr>
                  <pic:blipFill>
                    <a:blip r:embed="rId377" cstate="print"/>
                    <a:srcRect l="1793" t="12727" r="18299" b="20227"/>
                    <a:stretch>
                      <a:fillRect/>
                    </a:stretch>
                  </pic:blipFill>
                  <pic:spPr bwMode="auto">
                    <a:xfrm>
                      <a:off x="0" y="0"/>
                      <a:ext cx="6664399" cy="3951647"/>
                    </a:xfrm>
                    <a:prstGeom prst="rect">
                      <a:avLst/>
                    </a:prstGeom>
                    <a:noFill/>
                    <a:ln w="9525">
                      <a:noFill/>
                      <a:miter lim="800000"/>
                      <a:headEnd/>
                      <a:tailEnd/>
                    </a:ln>
                  </pic:spPr>
                </pic:pic>
              </a:graphicData>
            </a:graphic>
          </wp:inline>
        </w:drawing>
      </w:r>
    </w:p>
    <w:p w:rsidR="001244C4" w:rsidRPr="001244C4" w:rsidRDefault="00053463" w:rsidP="001244C4">
      <w:pPr>
        <w:spacing w:line="360" w:lineRule="auto"/>
        <w:jc w:val="both"/>
        <w:rPr>
          <w:rFonts w:cs="Times New Roman"/>
          <w:szCs w:val="28"/>
        </w:rPr>
      </w:pPr>
      <w:r>
        <w:rPr>
          <w:rFonts w:cs="Times New Roman"/>
          <w:szCs w:val="28"/>
        </w:rPr>
        <w:t>Рис. 6</w:t>
      </w:r>
      <w:r w:rsidR="001244C4" w:rsidRPr="001244C4">
        <w:rPr>
          <w:rFonts w:cs="Times New Roman"/>
          <w:szCs w:val="28"/>
        </w:rPr>
        <w:t xml:space="preserve"> Зонирование города Перми по престижности микрорайонов</w:t>
      </w:r>
      <w:r w:rsidR="001244C4">
        <w:rPr>
          <w:rFonts w:cs="Times New Roman"/>
          <w:szCs w:val="28"/>
        </w:rPr>
        <w:t>*</w:t>
      </w:r>
      <w:r w:rsidR="001244C4" w:rsidRPr="001244C4">
        <w:rPr>
          <w:rFonts w:cs="Times New Roman"/>
          <w:szCs w:val="28"/>
        </w:rPr>
        <w:t xml:space="preserve"> </w:t>
      </w:r>
    </w:p>
    <w:p w:rsidR="00D50921" w:rsidRPr="00D50921" w:rsidRDefault="001244C4" w:rsidP="00D50921">
      <w:pPr>
        <w:spacing w:line="360" w:lineRule="auto"/>
        <w:jc w:val="both"/>
        <w:rPr>
          <w:rFonts w:cs="Times New Roman"/>
          <w:szCs w:val="28"/>
        </w:rPr>
      </w:pPr>
      <w:r>
        <w:rPr>
          <w:rFonts w:cs="Times New Roman"/>
          <w:szCs w:val="28"/>
        </w:rPr>
        <w:t>*</w:t>
      </w:r>
      <w:r w:rsidR="00FA768D" w:rsidRPr="00D50921">
        <w:rPr>
          <w:rFonts w:cs="Times New Roman"/>
          <w:szCs w:val="28"/>
        </w:rPr>
        <w:t xml:space="preserve">рисунок составлен по данным обзора рынка недвижимости </w:t>
      </w:r>
      <w:hyperlink r:id="rId378" w:tgtFrame="_blank" w:history="1">
        <w:r w:rsidR="00FA768D" w:rsidRPr="00D50921">
          <w:rPr>
            <w:rFonts w:cs="Times New Roman"/>
            <w:szCs w:val="28"/>
          </w:rPr>
          <w:t>Rezon-Realty.ru</w:t>
        </w:r>
      </w:hyperlink>
      <w:r w:rsidR="00FA768D" w:rsidRPr="00D50921">
        <w:rPr>
          <w:rFonts w:cs="Times New Roman"/>
          <w:szCs w:val="28"/>
        </w:rPr>
        <w:t xml:space="preserve"> за 2011 год. </w:t>
      </w:r>
    </w:p>
    <w:p w:rsidR="00FA768D" w:rsidRPr="00D50921" w:rsidRDefault="00D50921" w:rsidP="00D50921">
      <w:pPr>
        <w:rPr>
          <w:rFonts w:cs="Times New Roman"/>
          <w:szCs w:val="28"/>
        </w:rPr>
      </w:pPr>
      <w:r>
        <w:rPr>
          <w:rFonts w:cs="Times New Roman"/>
          <w:szCs w:val="28"/>
        </w:rPr>
        <w:br w:type="page"/>
      </w:r>
    </w:p>
    <w:p w:rsidR="00422CAD" w:rsidRDefault="00422CAD" w:rsidP="006C7D37">
      <w:pPr>
        <w:pStyle w:val="3"/>
        <w:ind w:left="2836"/>
      </w:pPr>
      <w:bookmarkStart w:id="26" w:name="_Toc357476998"/>
      <w:r w:rsidRPr="00040FB6">
        <w:lastRenderedPageBreak/>
        <w:t xml:space="preserve">ПРИЛОЖЕНИЕ </w:t>
      </w:r>
      <w:r>
        <w:t>З</w:t>
      </w:r>
      <w:bookmarkEnd w:id="26"/>
    </w:p>
    <w:p w:rsidR="00FA768D" w:rsidRPr="00FA768D" w:rsidRDefault="00FA768D" w:rsidP="00794F83">
      <w:pPr>
        <w:pStyle w:val="a3"/>
        <w:spacing w:line="360" w:lineRule="auto"/>
        <w:ind w:left="1428"/>
        <w:jc w:val="right"/>
        <w:rPr>
          <w:rFonts w:cs="Times New Roman"/>
          <w:b/>
          <w:szCs w:val="28"/>
        </w:rPr>
      </w:pPr>
      <w:r w:rsidRPr="00422CAD">
        <w:rPr>
          <w:rFonts w:cs="Times New Roman"/>
          <w:szCs w:val="28"/>
        </w:rPr>
        <w:t>Таблица</w:t>
      </w:r>
      <w:r w:rsidR="00422CAD" w:rsidRPr="00422CAD">
        <w:rPr>
          <w:rFonts w:cs="Times New Roman"/>
          <w:szCs w:val="28"/>
        </w:rPr>
        <w:t xml:space="preserve"> 4</w:t>
      </w:r>
      <w:r w:rsidRPr="00FA768D">
        <w:rPr>
          <w:rFonts w:cs="Times New Roman"/>
          <w:b/>
          <w:szCs w:val="28"/>
        </w:rPr>
        <w:t>*</w:t>
      </w:r>
    </w:p>
    <w:p w:rsidR="00FA768D" w:rsidRPr="00422CAD" w:rsidRDefault="00FA768D" w:rsidP="00794F83">
      <w:pPr>
        <w:pStyle w:val="a3"/>
        <w:spacing w:line="360" w:lineRule="auto"/>
        <w:ind w:left="1428"/>
        <w:jc w:val="center"/>
        <w:rPr>
          <w:rFonts w:cs="Times New Roman"/>
          <w:szCs w:val="28"/>
        </w:rPr>
      </w:pPr>
      <w:r w:rsidRPr="00422CAD">
        <w:rPr>
          <w:rFonts w:cs="Times New Roman"/>
          <w:szCs w:val="28"/>
        </w:rPr>
        <w:t>Распределение розничных сетей по микрорайонам</w:t>
      </w:r>
    </w:p>
    <w:tbl>
      <w:tblPr>
        <w:tblStyle w:val="a4"/>
        <w:tblW w:w="0" w:type="auto"/>
        <w:tblLook w:val="04A0" w:firstRow="1" w:lastRow="0" w:firstColumn="1" w:lastColumn="0" w:noHBand="0" w:noVBand="1"/>
      </w:tblPr>
      <w:tblGrid>
        <w:gridCol w:w="2369"/>
        <w:gridCol w:w="1885"/>
        <w:gridCol w:w="1772"/>
        <w:gridCol w:w="1772"/>
        <w:gridCol w:w="1772"/>
      </w:tblGrid>
      <w:tr w:rsidR="00FA768D" w:rsidRPr="00761D59" w:rsidTr="0064100A">
        <w:tc>
          <w:tcPr>
            <w:tcW w:w="2370" w:type="dxa"/>
          </w:tcPr>
          <w:p w:rsidR="00FA768D" w:rsidRPr="00702B84" w:rsidRDefault="00FA768D" w:rsidP="0064100A">
            <w:pPr>
              <w:spacing w:line="360" w:lineRule="auto"/>
              <w:jc w:val="both"/>
              <w:rPr>
                <w:rFonts w:cs="Times New Roman"/>
                <w:b/>
                <w:sz w:val="24"/>
                <w:szCs w:val="24"/>
              </w:rPr>
            </w:pPr>
            <w:r w:rsidRPr="00702B84">
              <w:rPr>
                <w:rFonts w:cs="Times New Roman"/>
                <w:b/>
                <w:sz w:val="24"/>
                <w:szCs w:val="24"/>
              </w:rPr>
              <w:t xml:space="preserve">Микрорайон </w:t>
            </w:r>
          </w:p>
        </w:tc>
        <w:tc>
          <w:tcPr>
            <w:tcW w:w="1885" w:type="dxa"/>
            <w:vAlign w:val="center"/>
          </w:tcPr>
          <w:p w:rsidR="00FA768D" w:rsidRPr="00702B84" w:rsidRDefault="00FA768D" w:rsidP="0064100A">
            <w:pPr>
              <w:spacing w:line="360" w:lineRule="auto"/>
              <w:jc w:val="center"/>
              <w:rPr>
                <w:rFonts w:cs="Times New Roman"/>
                <w:b/>
                <w:sz w:val="24"/>
                <w:szCs w:val="24"/>
              </w:rPr>
            </w:pPr>
            <w:r w:rsidRPr="00702B84">
              <w:rPr>
                <w:rFonts w:cs="Times New Roman"/>
                <w:b/>
                <w:sz w:val="24"/>
                <w:szCs w:val="24"/>
              </w:rPr>
              <w:t>Семья</w:t>
            </w:r>
          </w:p>
        </w:tc>
        <w:tc>
          <w:tcPr>
            <w:tcW w:w="1772" w:type="dxa"/>
          </w:tcPr>
          <w:p w:rsidR="00FA768D" w:rsidRPr="00702B84" w:rsidRDefault="00FA768D" w:rsidP="0064100A">
            <w:pPr>
              <w:spacing w:line="360" w:lineRule="auto"/>
              <w:jc w:val="center"/>
              <w:rPr>
                <w:rFonts w:cs="Times New Roman"/>
                <w:b/>
                <w:sz w:val="24"/>
                <w:szCs w:val="24"/>
              </w:rPr>
            </w:pPr>
            <w:r w:rsidRPr="00702B84">
              <w:rPr>
                <w:rFonts w:cs="Times New Roman"/>
                <w:b/>
                <w:sz w:val="24"/>
                <w:szCs w:val="24"/>
              </w:rPr>
              <w:t>Магнит</w:t>
            </w:r>
          </w:p>
        </w:tc>
        <w:tc>
          <w:tcPr>
            <w:tcW w:w="1772" w:type="dxa"/>
          </w:tcPr>
          <w:p w:rsidR="00FA768D" w:rsidRPr="00702B84" w:rsidRDefault="00FA768D" w:rsidP="0064100A">
            <w:pPr>
              <w:spacing w:line="360" w:lineRule="auto"/>
              <w:jc w:val="center"/>
              <w:rPr>
                <w:rFonts w:cs="Times New Roman"/>
                <w:b/>
                <w:sz w:val="24"/>
                <w:szCs w:val="24"/>
              </w:rPr>
            </w:pPr>
            <w:r w:rsidRPr="00702B84">
              <w:rPr>
                <w:rFonts w:cs="Times New Roman"/>
                <w:b/>
                <w:sz w:val="24"/>
                <w:szCs w:val="24"/>
              </w:rPr>
              <w:t>Пятерочка</w:t>
            </w:r>
          </w:p>
        </w:tc>
        <w:tc>
          <w:tcPr>
            <w:tcW w:w="1772" w:type="dxa"/>
          </w:tcPr>
          <w:p w:rsidR="00FA768D" w:rsidRPr="00702B84" w:rsidRDefault="00FA768D" w:rsidP="0064100A">
            <w:pPr>
              <w:spacing w:line="360" w:lineRule="auto"/>
              <w:jc w:val="center"/>
              <w:rPr>
                <w:rFonts w:cs="Times New Roman"/>
                <w:b/>
                <w:sz w:val="24"/>
                <w:szCs w:val="24"/>
              </w:rPr>
            </w:pPr>
            <w:r w:rsidRPr="00702B84">
              <w:rPr>
                <w:rFonts w:cs="Times New Roman"/>
                <w:b/>
                <w:sz w:val="24"/>
                <w:szCs w:val="24"/>
              </w:rPr>
              <w:t xml:space="preserve">Виват </w:t>
            </w:r>
          </w:p>
        </w:tc>
      </w:tr>
      <w:tr w:rsidR="00FA768D" w:rsidTr="0064100A">
        <w:tc>
          <w:tcPr>
            <w:tcW w:w="2370"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1.Парковый</w:t>
            </w:r>
          </w:p>
        </w:tc>
        <w:tc>
          <w:tcPr>
            <w:tcW w:w="1885"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2</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2</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r>
      <w:tr w:rsidR="00FA768D" w:rsidTr="0064100A">
        <w:tc>
          <w:tcPr>
            <w:tcW w:w="2370"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2.Балатово</w:t>
            </w:r>
          </w:p>
        </w:tc>
        <w:tc>
          <w:tcPr>
            <w:tcW w:w="1885"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3</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13</w:t>
            </w:r>
          </w:p>
        </w:tc>
      </w:tr>
      <w:tr w:rsidR="00FA768D" w:rsidTr="0064100A">
        <w:tc>
          <w:tcPr>
            <w:tcW w:w="2370"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3.Нагорный</w:t>
            </w:r>
          </w:p>
        </w:tc>
        <w:tc>
          <w:tcPr>
            <w:tcW w:w="1885"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0</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r>
      <w:tr w:rsidR="00FA768D" w:rsidTr="0064100A">
        <w:tc>
          <w:tcPr>
            <w:tcW w:w="2370"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4.Закамск</w:t>
            </w:r>
          </w:p>
        </w:tc>
        <w:tc>
          <w:tcPr>
            <w:tcW w:w="1885"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0</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3</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r>
      <w:tr w:rsidR="00FA768D" w:rsidTr="0064100A">
        <w:tc>
          <w:tcPr>
            <w:tcW w:w="2370"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5.Гайва</w:t>
            </w:r>
          </w:p>
        </w:tc>
        <w:tc>
          <w:tcPr>
            <w:tcW w:w="1885"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3</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2</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r>
      <w:tr w:rsidR="00FA768D" w:rsidTr="0064100A">
        <w:tc>
          <w:tcPr>
            <w:tcW w:w="2370"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6.Городские горки</w:t>
            </w:r>
          </w:p>
        </w:tc>
        <w:tc>
          <w:tcPr>
            <w:tcW w:w="1885"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0</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2</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5</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9</w:t>
            </w:r>
          </w:p>
        </w:tc>
      </w:tr>
      <w:tr w:rsidR="00FA768D" w:rsidTr="0064100A">
        <w:tc>
          <w:tcPr>
            <w:tcW w:w="2370"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7.Крохалева</w:t>
            </w:r>
          </w:p>
        </w:tc>
        <w:tc>
          <w:tcPr>
            <w:tcW w:w="1885"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3</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2</w:t>
            </w:r>
          </w:p>
        </w:tc>
      </w:tr>
      <w:tr w:rsidR="00FA768D" w:rsidTr="0064100A">
        <w:tc>
          <w:tcPr>
            <w:tcW w:w="2370"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8.Владимирский</w:t>
            </w:r>
          </w:p>
        </w:tc>
        <w:tc>
          <w:tcPr>
            <w:tcW w:w="1885"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2</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2</w:t>
            </w:r>
          </w:p>
        </w:tc>
      </w:tr>
      <w:tr w:rsidR="00FA768D" w:rsidTr="0064100A">
        <w:tc>
          <w:tcPr>
            <w:tcW w:w="2370"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 xml:space="preserve">9.Центр 1 и 2 </w:t>
            </w:r>
          </w:p>
        </w:tc>
        <w:tc>
          <w:tcPr>
            <w:tcW w:w="1885"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0</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1</w:t>
            </w:r>
          </w:p>
        </w:tc>
        <w:tc>
          <w:tcPr>
            <w:tcW w:w="1772"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7</w:t>
            </w:r>
          </w:p>
        </w:tc>
      </w:tr>
    </w:tbl>
    <w:p w:rsidR="00FA768D" w:rsidRPr="00422CAD" w:rsidRDefault="00FA768D" w:rsidP="00422CAD">
      <w:pPr>
        <w:spacing w:line="360" w:lineRule="auto"/>
        <w:jc w:val="both"/>
        <w:rPr>
          <w:rFonts w:cs="Times New Roman"/>
          <w:sz w:val="24"/>
          <w:szCs w:val="24"/>
        </w:rPr>
      </w:pPr>
      <w:r w:rsidRPr="00422CAD">
        <w:rPr>
          <w:rFonts w:cs="Times New Roman"/>
          <w:sz w:val="24"/>
          <w:szCs w:val="24"/>
        </w:rPr>
        <w:t xml:space="preserve">* таблица составлена по данным, предоставленным официальными сайтами розничных сетей </w:t>
      </w:r>
      <w:hyperlink r:id="rId379" w:history="1">
        <w:r w:rsidRPr="00422CAD">
          <w:rPr>
            <w:rStyle w:val="a8"/>
            <w:rFonts w:cs="Times New Roman"/>
            <w:sz w:val="24"/>
            <w:szCs w:val="24"/>
          </w:rPr>
          <w:t>http://pyaterochka.ru/shops/perm/</w:t>
        </w:r>
      </w:hyperlink>
      <w:r w:rsidRPr="00422CAD">
        <w:rPr>
          <w:rFonts w:cs="Times New Roman"/>
          <w:sz w:val="24"/>
          <w:szCs w:val="24"/>
        </w:rPr>
        <w:t xml:space="preserve">, </w:t>
      </w:r>
      <w:hyperlink r:id="rId380" w:history="1">
        <w:r w:rsidRPr="00422CAD">
          <w:rPr>
            <w:rStyle w:val="a8"/>
            <w:rFonts w:cs="Times New Roman"/>
            <w:sz w:val="24"/>
            <w:szCs w:val="24"/>
          </w:rPr>
          <w:t>http://www.semya.perm.ru/main/map_ext.html</w:t>
        </w:r>
      </w:hyperlink>
      <w:r w:rsidRPr="00422CAD">
        <w:rPr>
          <w:rFonts w:cs="Times New Roman"/>
          <w:sz w:val="24"/>
          <w:szCs w:val="24"/>
        </w:rPr>
        <w:t xml:space="preserve">, </w:t>
      </w:r>
      <w:hyperlink r:id="rId381" w:history="1">
        <w:r w:rsidRPr="00422CAD">
          <w:rPr>
            <w:rStyle w:val="a8"/>
            <w:rFonts w:cs="Times New Roman"/>
            <w:sz w:val="24"/>
            <w:szCs w:val="24"/>
          </w:rPr>
          <w:t>http://vivat-retail.ru/supermarkets/?cit</w:t>
        </w:r>
        <w:r w:rsidRPr="00422CAD">
          <w:rPr>
            <w:rStyle w:val="a8"/>
            <w:rFonts w:cs="Times New Roman"/>
            <w:sz w:val="24"/>
            <w:szCs w:val="24"/>
            <w:lang w:val="en-US"/>
          </w:rPr>
          <w:t>y</w:t>
        </w:r>
        <w:r w:rsidRPr="00422CAD">
          <w:rPr>
            <w:rStyle w:val="a8"/>
            <w:rFonts w:cs="Times New Roman"/>
            <w:sz w:val="24"/>
            <w:szCs w:val="24"/>
          </w:rPr>
          <w:t>,http://magnit-info.ru/buyers</w:t>
        </w:r>
      </w:hyperlink>
      <w:r w:rsidRPr="00422CAD">
        <w:rPr>
          <w:rFonts w:cs="Times New Roman"/>
          <w:sz w:val="24"/>
          <w:szCs w:val="24"/>
        </w:rPr>
        <w:t>.</w:t>
      </w:r>
    </w:p>
    <w:p w:rsidR="00D50921" w:rsidRDefault="00D50921">
      <w:pPr>
        <w:rPr>
          <w:rFonts w:cs="Times New Roman"/>
          <w:sz w:val="24"/>
          <w:szCs w:val="24"/>
        </w:rPr>
      </w:pPr>
      <w:r>
        <w:rPr>
          <w:rFonts w:cs="Times New Roman"/>
          <w:sz w:val="24"/>
          <w:szCs w:val="24"/>
        </w:rPr>
        <w:br w:type="page"/>
      </w:r>
    </w:p>
    <w:p w:rsidR="00875DF1" w:rsidRPr="00761B14" w:rsidRDefault="00875DF1" w:rsidP="001D004E">
      <w:pPr>
        <w:jc w:val="center"/>
        <w:rPr>
          <w:b/>
        </w:rPr>
      </w:pPr>
      <w:r w:rsidRPr="00761B14">
        <w:rPr>
          <w:b/>
        </w:rPr>
        <w:lastRenderedPageBreak/>
        <w:t>ПРИЛОЖЕНИЕ И</w:t>
      </w:r>
    </w:p>
    <w:p w:rsidR="00FA768D" w:rsidRPr="00875DF1" w:rsidRDefault="00FA768D" w:rsidP="00875DF1">
      <w:pPr>
        <w:pStyle w:val="a3"/>
        <w:spacing w:line="360" w:lineRule="auto"/>
        <w:ind w:left="1428"/>
        <w:jc w:val="right"/>
        <w:rPr>
          <w:rFonts w:cs="Times New Roman"/>
          <w:szCs w:val="28"/>
        </w:rPr>
      </w:pPr>
      <w:r w:rsidRPr="00875DF1">
        <w:rPr>
          <w:rFonts w:cs="Times New Roman"/>
          <w:szCs w:val="28"/>
        </w:rPr>
        <w:t xml:space="preserve">Таблица </w:t>
      </w:r>
      <w:r w:rsidR="00875DF1" w:rsidRPr="00875DF1">
        <w:rPr>
          <w:rFonts w:cs="Times New Roman"/>
          <w:szCs w:val="28"/>
        </w:rPr>
        <w:t xml:space="preserve">5 </w:t>
      </w:r>
    </w:p>
    <w:p w:rsidR="00FA768D" w:rsidRPr="00875DF1" w:rsidRDefault="00FA768D" w:rsidP="00794F83">
      <w:pPr>
        <w:pStyle w:val="a3"/>
        <w:spacing w:line="360" w:lineRule="auto"/>
        <w:ind w:left="1428"/>
        <w:jc w:val="both"/>
        <w:rPr>
          <w:rFonts w:cs="Times New Roman"/>
          <w:szCs w:val="28"/>
        </w:rPr>
      </w:pPr>
      <w:r w:rsidRPr="00875DF1">
        <w:rPr>
          <w:rFonts w:cs="Times New Roman"/>
          <w:szCs w:val="28"/>
        </w:rPr>
        <w:t xml:space="preserve">Расположение крупных торговых центров по микрорайонам </w:t>
      </w:r>
    </w:p>
    <w:tbl>
      <w:tblPr>
        <w:tblStyle w:val="a4"/>
        <w:tblW w:w="0" w:type="auto"/>
        <w:tblLook w:val="04A0" w:firstRow="1" w:lastRow="0" w:firstColumn="1" w:lastColumn="0" w:noHBand="0" w:noVBand="1"/>
      </w:tblPr>
      <w:tblGrid>
        <w:gridCol w:w="2392"/>
        <w:gridCol w:w="3103"/>
        <w:gridCol w:w="1969"/>
      </w:tblGrid>
      <w:tr w:rsidR="00FA768D" w:rsidRPr="00D4782D" w:rsidTr="0064100A">
        <w:tc>
          <w:tcPr>
            <w:tcW w:w="2392" w:type="dxa"/>
            <w:vAlign w:val="center"/>
          </w:tcPr>
          <w:p w:rsidR="00FA768D" w:rsidRPr="00702B84" w:rsidRDefault="00FA768D" w:rsidP="0064100A">
            <w:pPr>
              <w:spacing w:line="360" w:lineRule="auto"/>
              <w:jc w:val="center"/>
              <w:rPr>
                <w:rFonts w:cs="Times New Roman"/>
                <w:b/>
                <w:sz w:val="24"/>
                <w:szCs w:val="24"/>
              </w:rPr>
            </w:pPr>
            <w:r w:rsidRPr="00702B84">
              <w:rPr>
                <w:rFonts w:cs="Times New Roman"/>
                <w:b/>
                <w:sz w:val="24"/>
                <w:szCs w:val="24"/>
              </w:rPr>
              <w:t>Микрорайон</w:t>
            </w:r>
          </w:p>
        </w:tc>
        <w:tc>
          <w:tcPr>
            <w:tcW w:w="3103" w:type="dxa"/>
            <w:vAlign w:val="center"/>
          </w:tcPr>
          <w:p w:rsidR="00FA768D" w:rsidRPr="00702B84" w:rsidRDefault="00FA768D" w:rsidP="0064100A">
            <w:pPr>
              <w:spacing w:line="360" w:lineRule="auto"/>
              <w:jc w:val="center"/>
              <w:rPr>
                <w:rFonts w:cs="Times New Roman"/>
                <w:b/>
                <w:sz w:val="24"/>
                <w:szCs w:val="24"/>
              </w:rPr>
            </w:pPr>
            <w:r w:rsidRPr="00702B84">
              <w:rPr>
                <w:rFonts w:cs="Times New Roman"/>
                <w:b/>
                <w:sz w:val="24"/>
                <w:szCs w:val="24"/>
              </w:rPr>
              <w:t>Торговый центр</w:t>
            </w:r>
          </w:p>
        </w:tc>
        <w:tc>
          <w:tcPr>
            <w:tcW w:w="1969" w:type="dxa"/>
            <w:vAlign w:val="center"/>
          </w:tcPr>
          <w:p w:rsidR="00FA768D" w:rsidRPr="00702B84" w:rsidRDefault="00FA768D" w:rsidP="0064100A">
            <w:pPr>
              <w:spacing w:line="360" w:lineRule="auto"/>
              <w:jc w:val="center"/>
              <w:rPr>
                <w:rFonts w:cs="Times New Roman"/>
                <w:b/>
                <w:sz w:val="24"/>
                <w:szCs w:val="24"/>
              </w:rPr>
            </w:pPr>
            <w:r w:rsidRPr="00702B84">
              <w:rPr>
                <w:rFonts w:cs="Times New Roman"/>
                <w:b/>
                <w:sz w:val="24"/>
                <w:szCs w:val="24"/>
              </w:rPr>
              <w:t xml:space="preserve">Оценка </w:t>
            </w:r>
          </w:p>
        </w:tc>
      </w:tr>
      <w:tr w:rsidR="00FA768D" w:rsidTr="0064100A">
        <w:tc>
          <w:tcPr>
            <w:tcW w:w="2392"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1.Парковый</w:t>
            </w:r>
          </w:p>
        </w:tc>
        <w:tc>
          <w:tcPr>
            <w:tcW w:w="3103" w:type="dxa"/>
            <w:vAlign w:val="bottom"/>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 xml:space="preserve">Земляника </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 xml:space="preserve">Парк Авеню </w:t>
            </w:r>
          </w:p>
        </w:tc>
        <w:tc>
          <w:tcPr>
            <w:tcW w:w="1969"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7</w:t>
            </w:r>
          </w:p>
        </w:tc>
      </w:tr>
      <w:tr w:rsidR="00FA768D" w:rsidTr="0064100A">
        <w:tc>
          <w:tcPr>
            <w:tcW w:w="2392"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2.Балатово</w:t>
            </w:r>
          </w:p>
        </w:tc>
        <w:tc>
          <w:tcPr>
            <w:tcW w:w="3103" w:type="dxa"/>
            <w:vAlign w:val="bottom"/>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Столица</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 xml:space="preserve">Аврора </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Стахановский торговый центр</w:t>
            </w:r>
          </w:p>
        </w:tc>
        <w:tc>
          <w:tcPr>
            <w:tcW w:w="1969"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8</w:t>
            </w:r>
          </w:p>
        </w:tc>
      </w:tr>
      <w:tr w:rsidR="00FA768D" w:rsidTr="0064100A">
        <w:tc>
          <w:tcPr>
            <w:tcW w:w="2392"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3.Нагорный</w:t>
            </w:r>
          </w:p>
        </w:tc>
        <w:tc>
          <w:tcPr>
            <w:tcW w:w="3103" w:type="dxa"/>
            <w:vAlign w:val="bottom"/>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w:t>
            </w:r>
          </w:p>
        </w:tc>
        <w:tc>
          <w:tcPr>
            <w:tcW w:w="1969"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0</w:t>
            </w:r>
          </w:p>
        </w:tc>
      </w:tr>
      <w:tr w:rsidR="00FA768D" w:rsidTr="0064100A">
        <w:tc>
          <w:tcPr>
            <w:tcW w:w="2392"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4.Закамск</w:t>
            </w:r>
          </w:p>
        </w:tc>
        <w:tc>
          <w:tcPr>
            <w:tcW w:w="3103" w:type="dxa"/>
            <w:vAlign w:val="bottom"/>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Семь чудес</w:t>
            </w:r>
          </w:p>
        </w:tc>
        <w:tc>
          <w:tcPr>
            <w:tcW w:w="1969"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6</w:t>
            </w:r>
          </w:p>
        </w:tc>
      </w:tr>
      <w:tr w:rsidR="00FA768D" w:rsidTr="0064100A">
        <w:tc>
          <w:tcPr>
            <w:tcW w:w="2392"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5.Гайва</w:t>
            </w:r>
          </w:p>
        </w:tc>
        <w:tc>
          <w:tcPr>
            <w:tcW w:w="3103" w:type="dxa"/>
            <w:vAlign w:val="bottom"/>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Кристалл</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 xml:space="preserve">Людмила </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 xml:space="preserve">(два торговых центра находятся на стадии открытия) </w:t>
            </w:r>
          </w:p>
        </w:tc>
        <w:tc>
          <w:tcPr>
            <w:tcW w:w="1969"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7</w:t>
            </w:r>
          </w:p>
        </w:tc>
      </w:tr>
      <w:tr w:rsidR="00FA768D" w:rsidTr="0064100A">
        <w:tc>
          <w:tcPr>
            <w:tcW w:w="2392"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6.Городские горки</w:t>
            </w:r>
          </w:p>
        </w:tc>
        <w:tc>
          <w:tcPr>
            <w:tcW w:w="3103" w:type="dxa"/>
            <w:vAlign w:val="bottom"/>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Кит</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 xml:space="preserve">Карнавал </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Добрыня</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Лайнер</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 xml:space="preserve">Тургеневский </w:t>
            </w:r>
          </w:p>
        </w:tc>
        <w:tc>
          <w:tcPr>
            <w:tcW w:w="1969"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9</w:t>
            </w:r>
          </w:p>
        </w:tc>
      </w:tr>
      <w:tr w:rsidR="00FA768D" w:rsidTr="0064100A">
        <w:tc>
          <w:tcPr>
            <w:tcW w:w="2392"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7.Крохалева</w:t>
            </w:r>
          </w:p>
        </w:tc>
        <w:tc>
          <w:tcPr>
            <w:tcW w:w="3103" w:type="dxa"/>
            <w:vAlign w:val="bottom"/>
          </w:tcPr>
          <w:p w:rsidR="00FA768D" w:rsidRPr="00702B84" w:rsidRDefault="00D649FE" w:rsidP="0064100A">
            <w:pPr>
              <w:spacing w:line="360" w:lineRule="auto"/>
              <w:jc w:val="center"/>
              <w:rPr>
                <w:rFonts w:cs="Times New Roman"/>
                <w:sz w:val="24"/>
                <w:szCs w:val="24"/>
              </w:rPr>
            </w:pPr>
            <w:r>
              <w:rPr>
                <w:rFonts w:cs="Times New Roman"/>
                <w:sz w:val="24"/>
                <w:szCs w:val="24"/>
              </w:rPr>
              <w:t>-</w:t>
            </w:r>
            <w:r w:rsidR="00FA768D" w:rsidRPr="00702B84">
              <w:rPr>
                <w:rFonts w:cs="Times New Roman"/>
                <w:sz w:val="24"/>
                <w:szCs w:val="24"/>
              </w:rPr>
              <w:t xml:space="preserve"> </w:t>
            </w:r>
          </w:p>
        </w:tc>
        <w:tc>
          <w:tcPr>
            <w:tcW w:w="1969" w:type="dxa"/>
            <w:vAlign w:val="center"/>
          </w:tcPr>
          <w:p w:rsidR="00FA768D" w:rsidRPr="00702B84" w:rsidRDefault="00D649FE" w:rsidP="0064100A">
            <w:pPr>
              <w:spacing w:line="360" w:lineRule="auto"/>
              <w:jc w:val="center"/>
              <w:rPr>
                <w:rFonts w:cs="Times New Roman"/>
                <w:sz w:val="24"/>
                <w:szCs w:val="24"/>
              </w:rPr>
            </w:pPr>
            <w:r>
              <w:rPr>
                <w:rFonts w:cs="Times New Roman"/>
                <w:sz w:val="24"/>
                <w:szCs w:val="24"/>
              </w:rPr>
              <w:t>0</w:t>
            </w:r>
          </w:p>
        </w:tc>
      </w:tr>
      <w:tr w:rsidR="00FA768D" w:rsidTr="0064100A">
        <w:tc>
          <w:tcPr>
            <w:tcW w:w="2392"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8.Владимирский</w:t>
            </w:r>
          </w:p>
        </w:tc>
        <w:tc>
          <w:tcPr>
            <w:tcW w:w="3103" w:type="dxa"/>
            <w:vAlign w:val="bottom"/>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 xml:space="preserve">- </w:t>
            </w:r>
          </w:p>
        </w:tc>
        <w:tc>
          <w:tcPr>
            <w:tcW w:w="1969"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0</w:t>
            </w:r>
          </w:p>
        </w:tc>
      </w:tr>
      <w:tr w:rsidR="00FA768D" w:rsidTr="0064100A">
        <w:tc>
          <w:tcPr>
            <w:tcW w:w="2392"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 xml:space="preserve">9.Центр 1 и 2 </w:t>
            </w:r>
          </w:p>
        </w:tc>
        <w:tc>
          <w:tcPr>
            <w:tcW w:w="3103" w:type="dxa"/>
            <w:vAlign w:val="bottom"/>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Колизей Атриум</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 xml:space="preserve">Колизей Синема </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ЦУМ</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 xml:space="preserve">Айсберг </w:t>
            </w:r>
          </w:p>
          <w:p w:rsidR="00FA768D" w:rsidRPr="00702B84" w:rsidRDefault="00FA768D" w:rsidP="0064100A">
            <w:pPr>
              <w:spacing w:line="360" w:lineRule="auto"/>
              <w:jc w:val="center"/>
              <w:rPr>
                <w:rFonts w:cs="Times New Roman"/>
                <w:sz w:val="24"/>
                <w:szCs w:val="24"/>
              </w:rPr>
            </w:pPr>
            <w:r w:rsidRPr="00702B84">
              <w:rPr>
                <w:rFonts w:cs="Times New Roman"/>
                <w:sz w:val="24"/>
                <w:szCs w:val="24"/>
              </w:rPr>
              <w:t>Алмаз</w:t>
            </w:r>
          </w:p>
        </w:tc>
        <w:tc>
          <w:tcPr>
            <w:tcW w:w="1969" w:type="dxa"/>
            <w:vAlign w:val="center"/>
          </w:tcPr>
          <w:p w:rsidR="00FA768D" w:rsidRPr="00702B84" w:rsidRDefault="00FA768D" w:rsidP="0064100A">
            <w:pPr>
              <w:spacing w:line="360" w:lineRule="auto"/>
              <w:jc w:val="center"/>
              <w:rPr>
                <w:rFonts w:cs="Times New Roman"/>
                <w:sz w:val="24"/>
                <w:szCs w:val="24"/>
              </w:rPr>
            </w:pPr>
            <w:r w:rsidRPr="00702B84">
              <w:rPr>
                <w:rFonts w:cs="Times New Roman"/>
                <w:sz w:val="24"/>
                <w:szCs w:val="24"/>
              </w:rPr>
              <w:t>9</w:t>
            </w:r>
          </w:p>
        </w:tc>
      </w:tr>
    </w:tbl>
    <w:p w:rsidR="00FA768D" w:rsidRDefault="00FA768D" w:rsidP="00E72549">
      <w:pPr>
        <w:pStyle w:val="a3"/>
        <w:numPr>
          <w:ilvl w:val="0"/>
          <w:numId w:val="20"/>
        </w:numPr>
        <w:spacing w:line="360" w:lineRule="auto"/>
        <w:jc w:val="right"/>
        <w:rPr>
          <w:rFonts w:cs="Times New Roman"/>
          <w:b/>
          <w:szCs w:val="28"/>
        </w:rPr>
      </w:pPr>
    </w:p>
    <w:p w:rsidR="00FA768D" w:rsidRDefault="00FA768D">
      <w:pPr>
        <w:rPr>
          <w:rFonts w:cs="Times New Roman"/>
          <w:b/>
          <w:szCs w:val="28"/>
        </w:rPr>
      </w:pPr>
      <w:r>
        <w:rPr>
          <w:rFonts w:cs="Times New Roman"/>
          <w:b/>
          <w:szCs w:val="28"/>
        </w:rPr>
        <w:br w:type="page"/>
      </w:r>
    </w:p>
    <w:p w:rsidR="00875DF1" w:rsidRDefault="00875DF1" w:rsidP="006C7D37">
      <w:pPr>
        <w:pStyle w:val="3"/>
        <w:ind w:left="2836"/>
      </w:pPr>
      <w:bookmarkStart w:id="27" w:name="_Toc357476999"/>
      <w:r w:rsidRPr="00040FB6">
        <w:lastRenderedPageBreak/>
        <w:t xml:space="preserve">ПРИЛОЖЕНИЕ </w:t>
      </w:r>
      <w:r>
        <w:t>К</w:t>
      </w:r>
      <w:bookmarkEnd w:id="27"/>
    </w:p>
    <w:p w:rsidR="00FD2537" w:rsidRDefault="00875DF1" w:rsidP="00794F83">
      <w:pPr>
        <w:pStyle w:val="a3"/>
        <w:spacing w:line="360" w:lineRule="auto"/>
        <w:ind w:left="1428"/>
        <w:jc w:val="right"/>
        <w:rPr>
          <w:rFonts w:cs="Times New Roman"/>
          <w:szCs w:val="28"/>
        </w:rPr>
      </w:pPr>
      <w:r w:rsidRPr="00875DF1">
        <w:rPr>
          <w:rFonts w:cs="Times New Roman"/>
          <w:szCs w:val="28"/>
        </w:rPr>
        <w:t>Таблица 6</w:t>
      </w:r>
    </w:p>
    <w:p w:rsidR="00FA768D" w:rsidRPr="00875DF1" w:rsidRDefault="00FD2537" w:rsidP="00794F83">
      <w:pPr>
        <w:pStyle w:val="a3"/>
        <w:spacing w:line="360" w:lineRule="auto"/>
        <w:ind w:left="1428"/>
        <w:jc w:val="center"/>
        <w:rPr>
          <w:rFonts w:cs="Times New Roman"/>
          <w:szCs w:val="28"/>
        </w:rPr>
      </w:pPr>
      <w:r>
        <w:rPr>
          <w:rFonts w:cs="Times New Roman"/>
          <w:szCs w:val="28"/>
        </w:rPr>
        <w:t>Плотность распределения прямых и косвенных конкурентов по микрорайонам г.Пермь</w:t>
      </w:r>
    </w:p>
    <w:tbl>
      <w:tblPr>
        <w:tblStyle w:val="a4"/>
        <w:tblW w:w="0" w:type="auto"/>
        <w:tblInd w:w="-528" w:type="dxa"/>
        <w:tblLook w:val="04A0" w:firstRow="1" w:lastRow="0" w:firstColumn="1" w:lastColumn="0" w:noHBand="0" w:noVBand="1"/>
      </w:tblPr>
      <w:tblGrid>
        <w:gridCol w:w="2542"/>
        <w:gridCol w:w="2203"/>
        <w:gridCol w:w="2075"/>
        <w:gridCol w:w="1617"/>
        <w:gridCol w:w="1661"/>
      </w:tblGrid>
      <w:tr w:rsidR="00FA768D" w:rsidRPr="00702B84" w:rsidTr="0064100A">
        <w:tc>
          <w:tcPr>
            <w:tcW w:w="2586" w:type="dxa"/>
            <w:vAlign w:val="center"/>
          </w:tcPr>
          <w:p w:rsidR="00FA768D" w:rsidRPr="00702B84" w:rsidRDefault="00FA768D" w:rsidP="0064100A">
            <w:pPr>
              <w:spacing w:line="360" w:lineRule="auto"/>
              <w:jc w:val="center"/>
              <w:rPr>
                <w:rFonts w:cs="Times New Roman"/>
                <w:b/>
                <w:sz w:val="24"/>
                <w:szCs w:val="24"/>
              </w:rPr>
            </w:pPr>
            <w:r w:rsidRPr="00702B84">
              <w:rPr>
                <w:rFonts w:cs="Times New Roman"/>
                <w:b/>
                <w:sz w:val="24"/>
                <w:szCs w:val="24"/>
              </w:rPr>
              <w:t>Микрорайон</w:t>
            </w:r>
          </w:p>
        </w:tc>
        <w:tc>
          <w:tcPr>
            <w:tcW w:w="2271" w:type="dxa"/>
            <w:vAlign w:val="center"/>
          </w:tcPr>
          <w:p w:rsidR="00FA768D" w:rsidRPr="00702B84" w:rsidRDefault="00FA768D" w:rsidP="0064100A">
            <w:pPr>
              <w:spacing w:line="360" w:lineRule="auto"/>
              <w:jc w:val="center"/>
              <w:rPr>
                <w:rFonts w:cs="Times New Roman"/>
                <w:b/>
                <w:sz w:val="24"/>
                <w:szCs w:val="24"/>
              </w:rPr>
            </w:pPr>
            <w:r w:rsidRPr="00702B84">
              <w:rPr>
                <w:rFonts w:cs="Times New Roman"/>
                <w:b/>
                <w:sz w:val="24"/>
                <w:szCs w:val="24"/>
              </w:rPr>
              <w:t>Прямой конкурент</w:t>
            </w:r>
          </w:p>
        </w:tc>
        <w:tc>
          <w:tcPr>
            <w:tcW w:w="2149" w:type="dxa"/>
            <w:vAlign w:val="center"/>
          </w:tcPr>
          <w:p w:rsidR="00FA768D" w:rsidRPr="00702B84" w:rsidRDefault="00FA768D" w:rsidP="0064100A">
            <w:pPr>
              <w:spacing w:line="360" w:lineRule="auto"/>
              <w:jc w:val="center"/>
              <w:rPr>
                <w:rFonts w:cs="Times New Roman"/>
                <w:b/>
                <w:sz w:val="24"/>
                <w:szCs w:val="24"/>
              </w:rPr>
            </w:pPr>
            <w:r w:rsidRPr="00702B84">
              <w:rPr>
                <w:rFonts w:cs="Times New Roman"/>
                <w:b/>
                <w:sz w:val="24"/>
                <w:szCs w:val="24"/>
              </w:rPr>
              <w:t>Косвенный</w:t>
            </w:r>
          </w:p>
        </w:tc>
        <w:tc>
          <w:tcPr>
            <w:tcW w:w="1385" w:type="dxa"/>
          </w:tcPr>
          <w:p w:rsidR="00FA768D" w:rsidRDefault="00FA768D" w:rsidP="0064100A">
            <w:pPr>
              <w:spacing w:line="360" w:lineRule="auto"/>
              <w:jc w:val="center"/>
              <w:rPr>
                <w:rFonts w:cs="Times New Roman"/>
                <w:b/>
                <w:sz w:val="24"/>
                <w:szCs w:val="24"/>
              </w:rPr>
            </w:pPr>
            <w:r>
              <w:rPr>
                <w:rFonts w:cs="Times New Roman"/>
                <w:b/>
                <w:sz w:val="24"/>
                <w:szCs w:val="24"/>
              </w:rPr>
              <w:t>Итого конкурентов</w:t>
            </w:r>
          </w:p>
        </w:tc>
        <w:tc>
          <w:tcPr>
            <w:tcW w:w="1707" w:type="dxa"/>
          </w:tcPr>
          <w:p w:rsidR="00FA768D" w:rsidRPr="00702B84" w:rsidRDefault="00FA768D" w:rsidP="0064100A">
            <w:pPr>
              <w:spacing w:line="360" w:lineRule="auto"/>
              <w:jc w:val="center"/>
              <w:rPr>
                <w:rFonts w:cs="Times New Roman"/>
                <w:b/>
                <w:sz w:val="24"/>
                <w:szCs w:val="24"/>
              </w:rPr>
            </w:pPr>
            <w:r>
              <w:rPr>
                <w:rFonts w:cs="Times New Roman"/>
                <w:b/>
                <w:sz w:val="24"/>
                <w:szCs w:val="24"/>
              </w:rPr>
              <w:t>Балл по критерию</w:t>
            </w:r>
          </w:p>
        </w:tc>
      </w:tr>
      <w:tr w:rsidR="00FA768D" w:rsidRPr="00702B84" w:rsidTr="0064100A">
        <w:tc>
          <w:tcPr>
            <w:tcW w:w="2586" w:type="dxa"/>
          </w:tcPr>
          <w:p w:rsidR="00FA768D" w:rsidRDefault="00FA768D" w:rsidP="0064100A">
            <w:pPr>
              <w:spacing w:line="360" w:lineRule="auto"/>
              <w:jc w:val="both"/>
              <w:rPr>
                <w:rFonts w:cs="Times New Roman"/>
                <w:szCs w:val="28"/>
              </w:rPr>
            </w:pPr>
            <w:r>
              <w:rPr>
                <w:rFonts w:cs="Times New Roman"/>
                <w:szCs w:val="28"/>
              </w:rPr>
              <w:t>1.Парковый</w:t>
            </w:r>
          </w:p>
        </w:tc>
        <w:tc>
          <w:tcPr>
            <w:tcW w:w="2271"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«Жу-жу»</w:t>
            </w:r>
          </w:p>
        </w:tc>
        <w:tc>
          <w:tcPr>
            <w:tcW w:w="2149" w:type="dxa"/>
          </w:tcPr>
          <w:p w:rsidR="00FA768D" w:rsidRPr="00C150FF" w:rsidRDefault="00FA768D" w:rsidP="0064100A">
            <w:pPr>
              <w:spacing w:line="360" w:lineRule="auto"/>
              <w:jc w:val="both"/>
              <w:rPr>
                <w:rFonts w:cs="Times New Roman"/>
                <w:sz w:val="24"/>
                <w:szCs w:val="24"/>
              </w:rPr>
            </w:pPr>
            <w:r w:rsidRPr="00C150FF">
              <w:rPr>
                <w:rFonts w:cs="Times New Roman"/>
                <w:sz w:val="24"/>
                <w:szCs w:val="24"/>
                <w:lang w:val="en-US"/>
              </w:rPr>
              <w:t>Chicken</w:t>
            </w:r>
          </w:p>
        </w:tc>
        <w:tc>
          <w:tcPr>
            <w:tcW w:w="1385" w:type="dxa"/>
            <w:vAlign w:val="center"/>
          </w:tcPr>
          <w:p w:rsidR="00FA768D" w:rsidRPr="00A53771" w:rsidRDefault="00FA768D" w:rsidP="0064100A">
            <w:pPr>
              <w:spacing w:line="360" w:lineRule="auto"/>
              <w:jc w:val="center"/>
              <w:rPr>
                <w:rFonts w:cs="Times New Roman"/>
                <w:sz w:val="24"/>
                <w:szCs w:val="24"/>
              </w:rPr>
            </w:pPr>
            <w:r>
              <w:rPr>
                <w:rFonts w:cs="Times New Roman"/>
                <w:sz w:val="24"/>
                <w:szCs w:val="24"/>
              </w:rPr>
              <w:t>2</w:t>
            </w:r>
          </w:p>
        </w:tc>
        <w:tc>
          <w:tcPr>
            <w:tcW w:w="1707" w:type="dxa"/>
            <w:vAlign w:val="center"/>
          </w:tcPr>
          <w:p w:rsidR="00FA768D" w:rsidRPr="00A53771" w:rsidRDefault="00FA768D" w:rsidP="0064100A">
            <w:pPr>
              <w:spacing w:line="360" w:lineRule="auto"/>
              <w:jc w:val="center"/>
              <w:rPr>
                <w:rFonts w:cs="Times New Roman"/>
                <w:sz w:val="24"/>
                <w:szCs w:val="24"/>
              </w:rPr>
            </w:pPr>
            <w:r>
              <w:rPr>
                <w:rFonts w:cs="Times New Roman"/>
                <w:sz w:val="24"/>
                <w:szCs w:val="24"/>
              </w:rPr>
              <w:t>7</w:t>
            </w:r>
          </w:p>
        </w:tc>
      </w:tr>
      <w:tr w:rsidR="00FA768D" w:rsidRPr="00702B84" w:rsidTr="0064100A">
        <w:tc>
          <w:tcPr>
            <w:tcW w:w="2586" w:type="dxa"/>
          </w:tcPr>
          <w:p w:rsidR="00FA768D" w:rsidRDefault="00FA768D" w:rsidP="0064100A">
            <w:pPr>
              <w:spacing w:line="360" w:lineRule="auto"/>
              <w:jc w:val="both"/>
              <w:rPr>
                <w:rFonts w:cs="Times New Roman"/>
                <w:szCs w:val="28"/>
              </w:rPr>
            </w:pPr>
            <w:r>
              <w:rPr>
                <w:rFonts w:cs="Times New Roman"/>
                <w:szCs w:val="28"/>
              </w:rPr>
              <w:t>2.Балатово</w:t>
            </w:r>
          </w:p>
        </w:tc>
        <w:tc>
          <w:tcPr>
            <w:tcW w:w="2271"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«Ковер самолет»</w:t>
            </w:r>
          </w:p>
        </w:tc>
        <w:tc>
          <w:tcPr>
            <w:tcW w:w="2149" w:type="dxa"/>
          </w:tcPr>
          <w:p w:rsidR="00FA768D" w:rsidRPr="00C06782" w:rsidRDefault="00FA768D" w:rsidP="0064100A">
            <w:pPr>
              <w:spacing w:line="360" w:lineRule="auto"/>
              <w:jc w:val="both"/>
              <w:rPr>
                <w:rFonts w:cs="Times New Roman"/>
                <w:sz w:val="24"/>
                <w:szCs w:val="24"/>
                <w:lang w:val="en-US"/>
              </w:rPr>
            </w:pPr>
            <w:r w:rsidRPr="00C150FF">
              <w:rPr>
                <w:rFonts w:cs="Times New Roman"/>
                <w:sz w:val="24"/>
                <w:szCs w:val="24"/>
                <w:lang w:val="en-US"/>
              </w:rPr>
              <w:t>Chicken</w:t>
            </w:r>
          </w:p>
          <w:p w:rsidR="00FA768D" w:rsidRPr="00C150FF" w:rsidRDefault="00FA768D" w:rsidP="0064100A">
            <w:pPr>
              <w:spacing w:line="360" w:lineRule="auto"/>
              <w:jc w:val="both"/>
              <w:rPr>
                <w:rFonts w:cs="Times New Roman"/>
                <w:sz w:val="24"/>
                <w:szCs w:val="24"/>
                <w:lang w:val="en-US"/>
              </w:rPr>
            </w:pPr>
            <w:r w:rsidRPr="00C150FF">
              <w:rPr>
                <w:rFonts w:cs="Times New Roman"/>
                <w:sz w:val="24"/>
                <w:szCs w:val="24"/>
                <w:lang w:val="en-US"/>
              </w:rPr>
              <w:t>Mc Donalds</w:t>
            </w:r>
          </w:p>
          <w:p w:rsidR="00FA768D" w:rsidRPr="00C06782" w:rsidRDefault="00FA768D" w:rsidP="0064100A">
            <w:pPr>
              <w:spacing w:line="360" w:lineRule="auto"/>
              <w:jc w:val="both"/>
              <w:rPr>
                <w:rFonts w:cs="Times New Roman"/>
                <w:sz w:val="24"/>
                <w:szCs w:val="24"/>
                <w:lang w:val="en-US"/>
              </w:rPr>
            </w:pPr>
            <w:r w:rsidRPr="00C150FF">
              <w:rPr>
                <w:rFonts w:cs="Times New Roman"/>
                <w:sz w:val="24"/>
                <w:szCs w:val="24"/>
                <w:lang w:val="en-US"/>
              </w:rPr>
              <w:t>Baskin Robbins</w:t>
            </w:r>
          </w:p>
          <w:p w:rsidR="00FA768D" w:rsidRPr="00C06782" w:rsidRDefault="00FA768D" w:rsidP="0064100A">
            <w:pPr>
              <w:spacing w:line="360" w:lineRule="auto"/>
              <w:jc w:val="both"/>
              <w:rPr>
                <w:rFonts w:cs="Times New Roman"/>
                <w:sz w:val="24"/>
                <w:szCs w:val="24"/>
                <w:lang w:val="en-US"/>
              </w:rPr>
            </w:pPr>
            <w:r w:rsidRPr="00C150FF">
              <w:rPr>
                <w:rFonts w:cs="Times New Roman"/>
                <w:sz w:val="24"/>
                <w:szCs w:val="24"/>
              </w:rPr>
              <w:t>Хуторок</w:t>
            </w:r>
            <w:r w:rsidRPr="00C06782">
              <w:rPr>
                <w:rFonts w:cs="Times New Roman"/>
                <w:sz w:val="24"/>
                <w:szCs w:val="24"/>
                <w:lang w:val="en-US"/>
              </w:rPr>
              <w:t xml:space="preserve"> 2 </w:t>
            </w:r>
            <w:r w:rsidRPr="00C150FF">
              <w:rPr>
                <w:rFonts w:cs="Times New Roman"/>
                <w:sz w:val="24"/>
                <w:szCs w:val="24"/>
              </w:rPr>
              <w:t>шт</w:t>
            </w:r>
            <w:r w:rsidRPr="00C06782">
              <w:rPr>
                <w:rFonts w:cs="Times New Roman"/>
                <w:sz w:val="24"/>
                <w:szCs w:val="24"/>
                <w:lang w:val="en-US"/>
              </w:rPr>
              <w:t xml:space="preserve">. </w:t>
            </w:r>
          </w:p>
        </w:tc>
        <w:tc>
          <w:tcPr>
            <w:tcW w:w="1385" w:type="dxa"/>
            <w:vAlign w:val="center"/>
          </w:tcPr>
          <w:p w:rsidR="00FA768D" w:rsidRPr="00A53771" w:rsidRDefault="00FA768D" w:rsidP="0064100A">
            <w:pPr>
              <w:spacing w:line="360" w:lineRule="auto"/>
              <w:jc w:val="center"/>
              <w:rPr>
                <w:rFonts w:cs="Times New Roman"/>
                <w:sz w:val="24"/>
                <w:szCs w:val="24"/>
              </w:rPr>
            </w:pPr>
            <w:r>
              <w:rPr>
                <w:rFonts w:cs="Times New Roman"/>
                <w:sz w:val="24"/>
                <w:szCs w:val="24"/>
              </w:rPr>
              <w:t>6</w:t>
            </w:r>
          </w:p>
        </w:tc>
        <w:tc>
          <w:tcPr>
            <w:tcW w:w="1707" w:type="dxa"/>
            <w:vAlign w:val="center"/>
          </w:tcPr>
          <w:p w:rsidR="00FA768D" w:rsidRPr="00A53771" w:rsidRDefault="00FA768D" w:rsidP="0064100A">
            <w:pPr>
              <w:spacing w:line="360" w:lineRule="auto"/>
              <w:jc w:val="center"/>
              <w:rPr>
                <w:rFonts w:cs="Times New Roman"/>
                <w:sz w:val="24"/>
                <w:szCs w:val="24"/>
              </w:rPr>
            </w:pPr>
            <w:r>
              <w:rPr>
                <w:rFonts w:cs="Times New Roman"/>
                <w:sz w:val="24"/>
                <w:szCs w:val="24"/>
              </w:rPr>
              <w:t>6</w:t>
            </w:r>
          </w:p>
        </w:tc>
      </w:tr>
      <w:tr w:rsidR="00FA768D" w:rsidRPr="00702B84" w:rsidTr="0064100A">
        <w:tc>
          <w:tcPr>
            <w:tcW w:w="2586" w:type="dxa"/>
          </w:tcPr>
          <w:p w:rsidR="00FA768D" w:rsidRDefault="00FA768D" w:rsidP="0064100A">
            <w:pPr>
              <w:spacing w:line="360" w:lineRule="auto"/>
              <w:jc w:val="both"/>
              <w:rPr>
                <w:rFonts w:cs="Times New Roman"/>
                <w:szCs w:val="28"/>
              </w:rPr>
            </w:pPr>
            <w:r>
              <w:rPr>
                <w:rFonts w:cs="Times New Roman"/>
                <w:szCs w:val="28"/>
              </w:rPr>
              <w:t>3.Нагорный</w:t>
            </w:r>
          </w:p>
        </w:tc>
        <w:tc>
          <w:tcPr>
            <w:tcW w:w="2271"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 xml:space="preserve">отсутствуют </w:t>
            </w:r>
          </w:p>
        </w:tc>
        <w:tc>
          <w:tcPr>
            <w:tcW w:w="2149" w:type="dxa"/>
          </w:tcPr>
          <w:p w:rsidR="00FA768D" w:rsidRPr="00C150FF" w:rsidRDefault="00FA768D" w:rsidP="0064100A">
            <w:pPr>
              <w:spacing w:line="360" w:lineRule="auto"/>
              <w:jc w:val="both"/>
              <w:rPr>
                <w:rFonts w:cs="Times New Roman"/>
                <w:sz w:val="24"/>
                <w:szCs w:val="24"/>
              </w:rPr>
            </w:pPr>
            <w:r>
              <w:rPr>
                <w:rFonts w:cs="Times New Roman"/>
                <w:sz w:val="24"/>
                <w:szCs w:val="24"/>
              </w:rPr>
              <w:t>отсутствуют</w:t>
            </w:r>
          </w:p>
        </w:tc>
        <w:tc>
          <w:tcPr>
            <w:tcW w:w="1385" w:type="dxa"/>
            <w:vAlign w:val="center"/>
          </w:tcPr>
          <w:p w:rsidR="00FA768D" w:rsidRDefault="00FA768D" w:rsidP="0064100A">
            <w:pPr>
              <w:spacing w:line="360" w:lineRule="auto"/>
              <w:jc w:val="center"/>
              <w:rPr>
                <w:rFonts w:cs="Times New Roman"/>
                <w:sz w:val="24"/>
                <w:szCs w:val="24"/>
              </w:rPr>
            </w:pPr>
            <w:r>
              <w:rPr>
                <w:rFonts w:cs="Times New Roman"/>
                <w:sz w:val="24"/>
                <w:szCs w:val="24"/>
              </w:rPr>
              <w:t>0</w:t>
            </w:r>
          </w:p>
        </w:tc>
        <w:tc>
          <w:tcPr>
            <w:tcW w:w="1707" w:type="dxa"/>
            <w:vAlign w:val="center"/>
          </w:tcPr>
          <w:p w:rsidR="00FA768D" w:rsidRPr="00C150FF" w:rsidRDefault="00FA768D" w:rsidP="0064100A">
            <w:pPr>
              <w:spacing w:line="360" w:lineRule="auto"/>
              <w:jc w:val="center"/>
              <w:rPr>
                <w:rFonts w:cs="Times New Roman"/>
                <w:sz w:val="24"/>
                <w:szCs w:val="24"/>
              </w:rPr>
            </w:pPr>
            <w:r>
              <w:rPr>
                <w:rFonts w:cs="Times New Roman"/>
                <w:sz w:val="24"/>
                <w:szCs w:val="24"/>
              </w:rPr>
              <w:t>9</w:t>
            </w:r>
          </w:p>
        </w:tc>
      </w:tr>
      <w:tr w:rsidR="00FA768D" w:rsidRPr="00702B84" w:rsidTr="0064100A">
        <w:tc>
          <w:tcPr>
            <w:tcW w:w="2586" w:type="dxa"/>
          </w:tcPr>
          <w:p w:rsidR="00FA768D" w:rsidRDefault="00FA768D" w:rsidP="0064100A">
            <w:pPr>
              <w:spacing w:line="360" w:lineRule="auto"/>
              <w:jc w:val="both"/>
              <w:rPr>
                <w:rFonts w:cs="Times New Roman"/>
                <w:szCs w:val="28"/>
              </w:rPr>
            </w:pPr>
            <w:r>
              <w:rPr>
                <w:rFonts w:cs="Times New Roman"/>
                <w:szCs w:val="28"/>
              </w:rPr>
              <w:t>4.Закамск</w:t>
            </w:r>
          </w:p>
        </w:tc>
        <w:tc>
          <w:tcPr>
            <w:tcW w:w="2271"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отсутствуют</w:t>
            </w:r>
          </w:p>
        </w:tc>
        <w:tc>
          <w:tcPr>
            <w:tcW w:w="2149" w:type="dxa"/>
          </w:tcPr>
          <w:p w:rsidR="00FA768D" w:rsidRPr="00C150FF" w:rsidRDefault="00FA768D" w:rsidP="0064100A">
            <w:pPr>
              <w:spacing w:line="360" w:lineRule="auto"/>
              <w:jc w:val="both"/>
              <w:rPr>
                <w:rFonts w:cs="Times New Roman"/>
                <w:sz w:val="24"/>
                <w:szCs w:val="24"/>
              </w:rPr>
            </w:pPr>
            <w:r w:rsidRPr="00C150FF">
              <w:rPr>
                <w:rFonts w:cs="Times New Roman"/>
                <w:sz w:val="24"/>
                <w:szCs w:val="24"/>
                <w:lang w:val="en-US"/>
              </w:rPr>
              <w:t xml:space="preserve">Chicken </w:t>
            </w:r>
          </w:p>
          <w:p w:rsidR="00FA768D" w:rsidRPr="00C150FF" w:rsidRDefault="00FA768D" w:rsidP="0064100A">
            <w:pPr>
              <w:spacing w:line="360" w:lineRule="auto"/>
              <w:jc w:val="both"/>
              <w:rPr>
                <w:rFonts w:cs="Times New Roman"/>
                <w:sz w:val="24"/>
                <w:szCs w:val="24"/>
                <w:lang w:val="en-US"/>
              </w:rPr>
            </w:pPr>
            <w:r w:rsidRPr="00C150FF">
              <w:rPr>
                <w:rFonts w:cs="Times New Roman"/>
                <w:sz w:val="24"/>
                <w:szCs w:val="24"/>
                <w:lang w:val="en-US"/>
              </w:rPr>
              <w:t>Baskin Robbins</w:t>
            </w:r>
          </w:p>
        </w:tc>
        <w:tc>
          <w:tcPr>
            <w:tcW w:w="1385" w:type="dxa"/>
            <w:vAlign w:val="center"/>
          </w:tcPr>
          <w:p w:rsidR="00FA768D" w:rsidRPr="00A53771" w:rsidRDefault="00FA768D" w:rsidP="0064100A">
            <w:pPr>
              <w:spacing w:line="360" w:lineRule="auto"/>
              <w:jc w:val="center"/>
              <w:rPr>
                <w:rFonts w:cs="Times New Roman"/>
                <w:sz w:val="24"/>
                <w:szCs w:val="24"/>
              </w:rPr>
            </w:pPr>
            <w:r>
              <w:rPr>
                <w:rFonts w:cs="Times New Roman"/>
                <w:sz w:val="24"/>
                <w:szCs w:val="24"/>
              </w:rPr>
              <w:t>2</w:t>
            </w:r>
          </w:p>
        </w:tc>
        <w:tc>
          <w:tcPr>
            <w:tcW w:w="1707" w:type="dxa"/>
            <w:vAlign w:val="center"/>
          </w:tcPr>
          <w:p w:rsidR="00FA768D" w:rsidRPr="00A53771" w:rsidRDefault="00FA768D" w:rsidP="0064100A">
            <w:pPr>
              <w:spacing w:line="360" w:lineRule="auto"/>
              <w:jc w:val="center"/>
              <w:rPr>
                <w:rFonts w:cs="Times New Roman"/>
                <w:sz w:val="24"/>
                <w:szCs w:val="24"/>
              </w:rPr>
            </w:pPr>
            <w:r>
              <w:rPr>
                <w:rFonts w:cs="Times New Roman"/>
                <w:sz w:val="24"/>
                <w:szCs w:val="24"/>
              </w:rPr>
              <w:t>7</w:t>
            </w:r>
          </w:p>
        </w:tc>
      </w:tr>
      <w:tr w:rsidR="00FA768D" w:rsidRPr="00702B84" w:rsidTr="0064100A">
        <w:tc>
          <w:tcPr>
            <w:tcW w:w="2586" w:type="dxa"/>
          </w:tcPr>
          <w:p w:rsidR="00FA768D" w:rsidRDefault="00FA768D" w:rsidP="0064100A">
            <w:pPr>
              <w:spacing w:line="360" w:lineRule="auto"/>
              <w:jc w:val="both"/>
              <w:rPr>
                <w:rFonts w:cs="Times New Roman"/>
                <w:szCs w:val="28"/>
              </w:rPr>
            </w:pPr>
            <w:r>
              <w:rPr>
                <w:rFonts w:cs="Times New Roman"/>
                <w:szCs w:val="28"/>
              </w:rPr>
              <w:t>5.Гайва</w:t>
            </w:r>
          </w:p>
        </w:tc>
        <w:tc>
          <w:tcPr>
            <w:tcW w:w="2271"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«Ку-ка-ре-ку»</w:t>
            </w:r>
          </w:p>
        </w:tc>
        <w:tc>
          <w:tcPr>
            <w:tcW w:w="2149" w:type="dxa"/>
          </w:tcPr>
          <w:p w:rsidR="00FA768D" w:rsidRPr="00C150FF" w:rsidRDefault="00FA768D" w:rsidP="0064100A">
            <w:pPr>
              <w:spacing w:line="360" w:lineRule="auto"/>
              <w:jc w:val="both"/>
              <w:rPr>
                <w:rFonts w:cs="Times New Roman"/>
                <w:sz w:val="24"/>
                <w:szCs w:val="24"/>
              </w:rPr>
            </w:pPr>
            <w:r>
              <w:rPr>
                <w:rFonts w:cs="Times New Roman"/>
                <w:sz w:val="24"/>
                <w:szCs w:val="24"/>
              </w:rPr>
              <w:t>отсутствуют</w:t>
            </w:r>
          </w:p>
        </w:tc>
        <w:tc>
          <w:tcPr>
            <w:tcW w:w="1385" w:type="dxa"/>
            <w:vAlign w:val="center"/>
          </w:tcPr>
          <w:p w:rsidR="00FA768D" w:rsidRPr="00C150FF" w:rsidRDefault="00FA768D" w:rsidP="0064100A">
            <w:pPr>
              <w:spacing w:line="360" w:lineRule="auto"/>
              <w:jc w:val="center"/>
              <w:rPr>
                <w:rFonts w:cs="Times New Roman"/>
                <w:sz w:val="24"/>
                <w:szCs w:val="24"/>
              </w:rPr>
            </w:pPr>
            <w:r>
              <w:rPr>
                <w:rFonts w:cs="Times New Roman"/>
                <w:sz w:val="24"/>
                <w:szCs w:val="24"/>
              </w:rPr>
              <w:t>1</w:t>
            </w:r>
          </w:p>
        </w:tc>
        <w:tc>
          <w:tcPr>
            <w:tcW w:w="1707" w:type="dxa"/>
            <w:vAlign w:val="center"/>
          </w:tcPr>
          <w:p w:rsidR="00FA768D" w:rsidRPr="00C150FF" w:rsidRDefault="00FA768D" w:rsidP="0064100A">
            <w:pPr>
              <w:spacing w:line="360" w:lineRule="auto"/>
              <w:jc w:val="center"/>
              <w:rPr>
                <w:rFonts w:cs="Times New Roman"/>
                <w:sz w:val="24"/>
                <w:szCs w:val="24"/>
              </w:rPr>
            </w:pPr>
            <w:r>
              <w:rPr>
                <w:rFonts w:cs="Times New Roman"/>
                <w:sz w:val="24"/>
                <w:szCs w:val="24"/>
              </w:rPr>
              <w:t>8</w:t>
            </w:r>
          </w:p>
        </w:tc>
      </w:tr>
      <w:tr w:rsidR="00FA768D" w:rsidRPr="00702B84" w:rsidTr="0064100A">
        <w:tc>
          <w:tcPr>
            <w:tcW w:w="2586" w:type="dxa"/>
          </w:tcPr>
          <w:p w:rsidR="00FA768D" w:rsidRDefault="00FA768D" w:rsidP="0064100A">
            <w:pPr>
              <w:spacing w:line="360" w:lineRule="auto"/>
              <w:jc w:val="both"/>
              <w:rPr>
                <w:rFonts w:cs="Times New Roman"/>
                <w:szCs w:val="28"/>
              </w:rPr>
            </w:pPr>
            <w:r>
              <w:rPr>
                <w:rFonts w:cs="Times New Roman"/>
                <w:szCs w:val="28"/>
              </w:rPr>
              <w:t>6.Городские горки</w:t>
            </w:r>
          </w:p>
        </w:tc>
        <w:tc>
          <w:tcPr>
            <w:tcW w:w="2271" w:type="dxa"/>
          </w:tcPr>
          <w:p w:rsidR="00FA768D" w:rsidRDefault="00FA768D" w:rsidP="0064100A">
            <w:pPr>
              <w:spacing w:line="360" w:lineRule="auto"/>
              <w:jc w:val="both"/>
              <w:rPr>
                <w:rFonts w:cs="Times New Roman"/>
                <w:sz w:val="24"/>
                <w:szCs w:val="24"/>
              </w:rPr>
            </w:pPr>
            <w:r w:rsidRPr="00702B84">
              <w:rPr>
                <w:rFonts w:cs="Times New Roman"/>
                <w:sz w:val="24"/>
                <w:szCs w:val="24"/>
              </w:rPr>
              <w:t>«Аистенок»</w:t>
            </w:r>
          </w:p>
          <w:p w:rsidR="00FA768D" w:rsidRPr="00702B84" w:rsidRDefault="00FA768D" w:rsidP="0064100A">
            <w:pPr>
              <w:spacing w:line="360" w:lineRule="auto"/>
              <w:jc w:val="both"/>
              <w:rPr>
                <w:rFonts w:cs="Times New Roman"/>
                <w:sz w:val="24"/>
                <w:szCs w:val="24"/>
              </w:rPr>
            </w:pPr>
            <w:r>
              <w:rPr>
                <w:rFonts w:cs="Times New Roman"/>
                <w:sz w:val="24"/>
                <w:szCs w:val="24"/>
              </w:rPr>
              <w:t>«Мадакаскар»</w:t>
            </w:r>
          </w:p>
        </w:tc>
        <w:tc>
          <w:tcPr>
            <w:tcW w:w="2149" w:type="dxa"/>
          </w:tcPr>
          <w:p w:rsidR="00FA768D" w:rsidRPr="00C150FF" w:rsidRDefault="00FA768D" w:rsidP="0064100A">
            <w:pPr>
              <w:spacing w:line="360" w:lineRule="auto"/>
              <w:jc w:val="both"/>
              <w:rPr>
                <w:rFonts w:cs="Times New Roman"/>
                <w:sz w:val="24"/>
                <w:szCs w:val="24"/>
              </w:rPr>
            </w:pPr>
            <w:r w:rsidRPr="00C150FF">
              <w:rPr>
                <w:rFonts w:cs="Times New Roman"/>
                <w:sz w:val="24"/>
                <w:szCs w:val="24"/>
                <w:lang w:val="en-US"/>
              </w:rPr>
              <w:t xml:space="preserve">Chicken </w:t>
            </w:r>
            <w:r w:rsidRPr="00C150FF">
              <w:rPr>
                <w:rFonts w:cs="Times New Roman"/>
                <w:sz w:val="24"/>
                <w:szCs w:val="24"/>
              </w:rPr>
              <w:t>(2 шт.)</w:t>
            </w:r>
          </w:p>
          <w:p w:rsidR="00FA768D" w:rsidRPr="00C150FF" w:rsidRDefault="00FA768D" w:rsidP="0064100A">
            <w:pPr>
              <w:spacing w:line="360" w:lineRule="auto"/>
              <w:jc w:val="both"/>
              <w:rPr>
                <w:rFonts w:cs="Times New Roman"/>
                <w:sz w:val="24"/>
                <w:szCs w:val="24"/>
              </w:rPr>
            </w:pPr>
            <w:r w:rsidRPr="00C150FF">
              <w:rPr>
                <w:rFonts w:cs="Times New Roman"/>
                <w:sz w:val="24"/>
                <w:szCs w:val="24"/>
              </w:rPr>
              <w:t>Хуторок (2 шт.)</w:t>
            </w:r>
          </w:p>
        </w:tc>
        <w:tc>
          <w:tcPr>
            <w:tcW w:w="1385" w:type="dxa"/>
            <w:vAlign w:val="center"/>
          </w:tcPr>
          <w:p w:rsidR="00FA768D" w:rsidRPr="00A53771" w:rsidRDefault="00FA768D" w:rsidP="0064100A">
            <w:pPr>
              <w:spacing w:line="360" w:lineRule="auto"/>
              <w:jc w:val="center"/>
              <w:rPr>
                <w:rFonts w:cs="Times New Roman"/>
                <w:sz w:val="24"/>
                <w:szCs w:val="24"/>
              </w:rPr>
            </w:pPr>
            <w:r>
              <w:rPr>
                <w:rFonts w:cs="Times New Roman"/>
                <w:sz w:val="24"/>
                <w:szCs w:val="24"/>
              </w:rPr>
              <w:t>6</w:t>
            </w:r>
          </w:p>
        </w:tc>
        <w:tc>
          <w:tcPr>
            <w:tcW w:w="1707" w:type="dxa"/>
            <w:vAlign w:val="center"/>
          </w:tcPr>
          <w:p w:rsidR="00FA768D" w:rsidRPr="00A53771" w:rsidRDefault="00FA768D" w:rsidP="0064100A">
            <w:pPr>
              <w:spacing w:line="360" w:lineRule="auto"/>
              <w:jc w:val="center"/>
              <w:rPr>
                <w:rFonts w:cs="Times New Roman"/>
                <w:sz w:val="24"/>
                <w:szCs w:val="24"/>
              </w:rPr>
            </w:pPr>
            <w:r>
              <w:rPr>
                <w:rFonts w:cs="Times New Roman"/>
                <w:sz w:val="24"/>
                <w:szCs w:val="24"/>
              </w:rPr>
              <w:t>6</w:t>
            </w:r>
          </w:p>
        </w:tc>
      </w:tr>
      <w:tr w:rsidR="00FA768D" w:rsidRPr="00702B84" w:rsidTr="0064100A">
        <w:tc>
          <w:tcPr>
            <w:tcW w:w="2586" w:type="dxa"/>
          </w:tcPr>
          <w:p w:rsidR="00FA768D" w:rsidRDefault="00FA768D" w:rsidP="0064100A">
            <w:pPr>
              <w:spacing w:line="360" w:lineRule="auto"/>
              <w:jc w:val="both"/>
              <w:rPr>
                <w:rFonts w:cs="Times New Roman"/>
                <w:szCs w:val="28"/>
              </w:rPr>
            </w:pPr>
            <w:r>
              <w:rPr>
                <w:rFonts w:cs="Times New Roman"/>
                <w:szCs w:val="28"/>
              </w:rPr>
              <w:t>7.Крохалева</w:t>
            </w:r>
          </w:p>
        </w:tc>
        <w:tc>
          <w:tcPr>
            <w:tcW w:w="2271"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 xml:space="preserve">отсутствуют </w:t>
            </w:r>
          </w:p>
        </w:tc>
        <w:tc>
          <w:tcPr>
            <w:tcW w:w="2149" w:type="dxa"/>
          </w:tcPr>
          <w:p w:rsidR="00FA768D" w:rsidRPr="00C150FF" w:rsidRDefault="00FA768D" w:rsidP="0064100A">
            <w:pPr>
              <w:spacing w:line="360" w:lineRule="auto"/>
              <w:jc w:val="both"/>
              <w:rPr>
                <w:rFonts w:cs="Times New Roman"/>
                <w:sz w:val="24"/>
                <w:szCs w:val="24"/>
              </w:rPr>
            </w:pPr>
            <w:r>
              <w:rPr>
                <w:rFonts w:cs="Times New Roman"/>
                <w:sz w:val="24"/>
                <w:szCs w:val="24"/>
              </w:rPr>
              <w:t xml:space="preserve">Хуторок </w:t>
            </w:r>
          </w:p>
        </w:tc>
        <w:tc>
          <w:tcPr>
            <w:tcW w:w="1385" w:type="dxa"/>
            <w:vAlign w:val="center"/>
          </w:tcPr>
          <w:p w:rsidR="00FA768D" w:rsidRDefault="00FA768D" w:rsidP="0064100A">
            <w:pPr>
              <w:spacing w:line="360" w:lineRule="auto"/>
              <w:jc w:val="center"/>
              <w:rPr>
                <w:rFonts w:cs="Times New Roman"/>
                <w:sz w:val="24"/>
                <w:szCs w:val="24"/>
              </w:rPr>
            </w:pPr>
            <w:r>
              <w:rPr>
                <w:rFonts w:cs="Times New Roman"/>
                <w:sz w:val="24"/>
                <w:szCs w:val="24"/>
              </w:rPr>
              <w:t>1</w:t>
            </w:r>
          </w:p>
        </w:tc>
        <w:tc>
          <w:tcPr>
            <w:tcW w:w="1707" w:type="dxa"/>
            <w:vAlign w:val="center"/>
          </w:tcPr>
          <w:p w:rsidR="00FA768D" w:rsidRDefault="00FA768D" w:rsidP="0064100A">
            <w:pPr>
              <w:spacing w:line="360" w:lineRule="auto"/>
              <w:jc w:val="center"/>
              <w:rPr>
                <w:rFonts w:cs="Times New Roman"/>
                <w:sz w:val="24"/>
                <w:szCs w:val="24"/>
              </w:rPr>
            </w:pPr>
            <w:r>
              <w:rPr>
                <w:rFonts w:cs="Times New Roman"/>
                <w:sz w:val="24"/>
                <w:szCs w:val="24"/>
              </w:rPr>
              <w:t>8</w:t>
            </w:r>
          </w:p>
        </w:tc>
      </w:tr>
      <w:tr w:rsidR="00FA768D" w:rsidRPr="00702B84" w:rsidTr="0064100A">
        <w:tc>
          <w:tcPr>
            <w:tcW w:w="2586" w:type="dxa"/>
          </w:tcPr>
          <w:p w:rsidR="00FA768D" w:rsidRDefault="00FA768D" w:rsidP="0064100A">
            <w:pPr>
              <w:spacing w:line="360" w:lineRule="auto"/>
              <w:jc w:val="both"/>
              <w:rPr>
                <w:rFonts w:cs="Times New Roman"/>
                <w:szCs w:val="28"/>
              </w:rPr>
            </w:pPr>
            <w:r>
              <w:rPr>
                <w:rFonts w:cs="Times New Roman"/>
                <w:szCs w:val="28"/>
              </w:rPr>
              <w:t>8.Владимирский</w:t>
            </w:r>
          </w:p>
        </w:tc>
        <w:tc>
          <w:tcPr>
            <w:tcW w:w="2271"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отсутствуют</w:t>
            </w:r>
          </w:p>
        </w:tc>
        <w:tc>
          <w:tcPr>
            <w:tcW w:w="2149" w:type="dxa"/>
          </w:tcPr>
          <w:p w:rsidR="00FA768D" w:rsidRPr="00C150FF" w:rsidRDefault="00FA768D" w:rsidP="0064100A">
            <w:pPr>
              <w:spacing w:line="360" w:lineRule="auto"/>
              <w:jc w:val="both"/>
              <w:rPr>
                <w:rFonts w:cs="Times New Roman"/>
                <w:sz w:val="24"/>
                <w:szCs w:val="24"/>
              </w:rPr>
            </w:pPr>
            <w:r>
              <w:rPr>
                <w:rFonts w:cs="Times New Roman"/>
                <w:sz w:val="24"/>
                <w:szCs w:val="24"/>
              </w:rPr>
              <w:t>отсутствуют</w:t>
            </w:r>
          </w:p>
        </w:tc>
        <w:tc>
          <w:tcPr>
            <w:tcW w:w="1385" w:type="dxa"/>
            <w:vAlign w:val="center"/>
          </w:tcPr>
          <w:p w:rsidR="00FA768D" w:rsidRDefault="00FA768D" w:rsidP="0064100A">
            <w:pPr>
              <w:spacing w:line="360" w:lineRule="auto"/>
              <w:jc w:val="center"/>
              <w:rPr>
                <w:rFonts w:cs="Times New Roman"/>
                <w:sz w:val="24"/>
                <w:szCs w:val="24"/>
              </w:rPr>
            </w:pPr>
            <w:r>
              <w:rPr>
                <w:rFonts w:cs="Times New Roman"/>
                <w:sz w:val="24"/>
                <w:szCs w:val="24"/>
              </w:rPr>
              <w:t>0</w:t>
            </w:r>
          </w:p>
        </w:tc>
        <w:tc>
          <w:tcPr>
            <w:tcW w:w="1707" w:type="dxa"/>
            <w:vAlign w:val="center"/>
          </w:tcPr>
          <w:p w:rsidR="00FA768D" w:rsidRPr="00C150FF" w:rsidRDefault="00FA768D" w:rsidP="0064100A">
            <w:pPr>
              <w:spacing w:line="360" w:lineRule="auto"/>
              <w:jc w:val="center"/>
              <w:rPr>
                <w:rFonts w:cs="Times New Roman"/>
                <w:sz w:val="24"/>
                <w:szCs w:val="24"/>
              </w:rPr>
            </w:pPr>
            <w:r>
              <w:rPr>
                <w:rFonts w:cs="Times New Roman"/>
                <w:sz w:val="24"/>
                <w:szCs w:val="24"/>
              </w:rPr>
              <w:t>9</w:t>
            </w:r>
          </w:p>
        </w:tc>
      </w:tr>
      <w:tr w:rsidR="00FA768D" w:rsidRPr="00A53771" w:rsidTr="0064100A">
        <w:tc>
          <w:tcPr>
            <w:tcW w:w="2586" w:type="dxa"/>
          </w:tcPr>
          <w:p w:rsidR="00FA768D" w:rsidRDefault="00FA768D" w:rsidP="0064100A">
            <w:pPr>
              <w:spacing w:line="360" w:lineRule="auto"/>
              <w:jc w:val="both"/>
              <w:rPr>
                <w:rFonts w:cs="Times New Roman"/>
                <w:szCs w:val="28"/>
              </w:rPr>
            </w:pPr>
            <w:r>
              <w:rPr>
                <w:rFonts w:cs="Times New Roman"/>
                <w:szCs w:val="28"/>
              </w:rPr>
              <w:t xml:space="preserve">9.Центр 1 и 2 </w:t>
            </w:r>
          </w:p>
        </w:tc>
        <w:tc>
          <w:tcPr>
            <w:tcW w:w="2271" w:type="dxa"/>
          </w:tcPr>
          <w:p w:rsidR="00FA768D" w:rsidRPr="00702B84" w:rsidRDefault="00FA768D" w:rsidP="0064100A">
            <w:pPr>
              <w:spacing w:line="360" w:lineRule="auto"/>
              <w:jc w:val="both"/>
              <w:rPr>
                <w:rFonts w:cs="Times New Roman"/>
                <w:sz w:val="24"/>
                <w:szCs w:val="24"/>
              </w:rPr>
            </w:pPr>
            <w:r w:rsidRPr="00702B84">
              <w:rPr>
                <w:rFonts w:cs="Times New Roman"/>
                <w:sz w:val="24"/>
                <w:szCs w:val="24"/>
              </w:rPr>
              <w:t>«Город детства»</w:t>
            </w:r>
          </w:p>
          <w:p w:rsidR="00FA768D" w:rsidRPr="00702B84" w:rsidRDefault="00FA768D" w:rsidP="0064100A">
            <w:pPr>
              <w:spacing w:line="360" w:lineRule="auto"/>
              <w:jc w:val="both"/>
              <w:rPr>
                <w:rFonts w:cs="Times New Roman"/>
                <w:sz w:val="24"/>
                <w:szCs w:val="24"/>
              </w:rPr>
            </w:pPr>
            <w:r w:rsidRPr="00702B84">
              <w:rPr>
                <w:rFonts w:cs="Times New Roman"/>
                <w:sz w:val="24"/>
                <w:szCs w:val="24"/>
              </w:rPr>
              <w:t>«Жу-жу»</w:t>
            </w:r>
          </w:p>
          <w:p w:rsidR="00FA768D" w:rsidRPr="00702B84" w:rsidRDefault="00FA768D" w:rsidP="0064100A">
            <w:pPr>
              <w:spacing w:line="360" w:lineRule="auto"/>
              <w:jc w:val="both"/>
              <w:rPr>
                <w:rFonts w:cs="Times New Roman"/>
                <w:sz w:val="24"/>
                <w:szCs w:val="24"/>
              </w:rPr>
            </w:pPr>
            <w:r w:rsidRPr="00702B84">
              <w:rPr>
                <w:rFonts w:cs="Times New Roman"/>
                <w:sz w:val="24"/>
                <w:szCs w:val="24"/>
              </w:rPr>
              <w:t>«Золотой ключик»</w:t>
            </w:r>
          </w:p>
        </w:tc>
        <w:tc>
          <w:tcPr>
            <w:tcW w:w="2149" w:type="dxa"/>
          </w:tcPr>
          <w:p w:rsidR="00FA768D" w:rsidRPr="00C06782" w:rsidRDefault="00FA768D" w:rsidP="0064100A">
            <w:pPr>
              <w:spacing w:line="360" w:lineRule="auto"/>
              <w:jc w:val="both"/>
              <w:rPr>
                <w:rFonts w:cs="Times New Roman"/>
                <w:sz w:val="24"/>
                <w:szCs w:val="24"/>
                <w:lang w:val="en-US"/>
              </w:rPr>
            </w:pPr>
            <w:r w:rsidRPr="00C150FF">
              <w:rPr>
                <w:rFonts w:cs="Times New Roman"/>
                <w:sz w:val="24"/>
                <w:szCs w:val="24"/>
                <w:lang w:val="en-US"/>
              </w:rPr>
              <w:t>Mc Donalds</w:t>
            </w:r>
          </w:p>
          <w:p w:rsidR="00FA768D" w:rsidRPr="00C150FF" w:rsidRDefault="00FA768D" w:rsidP="0064100A">
            <w:pPr>
              <w:spacing w:line="360" w:lineRule="auto"/>
              <w:jc w:val="both"/>
              <w:rPr>
                <w:rFonts w:cs="Times New Roman"/>
                <w:sz w:val="24"/>
                <w:szCs w:val="24"/>
                <w:lang w:val="en-US"/>
              </w:rPr>
            </w:pPr>
            <w:r w:rsidRPr="00C150FF">
              <w:rPr>
                <w:rFonts w:cs="Times New Roman"/>
                <w:sz w:val="24"/>
                <w:szCs w:val="24"/>
                <w:lang w:val="en-US"/>
              </w:rPr>
              <w:t>Chicken</w:t>
            </w:r>
            <w:r w:rsidRPr="00C06782">
              <w:rPr>
                <w:rFonts w:cs="Times New Roman"/>
                <w:sz w:val="24"/>
                <w:szCs w:val="24"/>
                <w:lang w:val="en-US"/>
              </w:rPr>
              <w:t xml:space="preserve"> (5 </w:t>
            </w:r>
            <w:r w:rsidRPr="00C150FF">
              <w:rPr>
                <w:rFonts w:cs="Times New Roman"/>
                <w:sz w:val="24"/>
                <w:szCs w:val="24"/>
              </w:rPr>
              <w:t>шт</w:t>
            </w:r>
            <w:r w:rsidRPr="00C06782">
              <w:rPr>
                <w:rFonts w:cs="Times New Roman"/>
                <w:sz w:val="24"/>
                <w:szCs w:val="24"/>
                <w:lang w:val="en-US"/>
              </w:rPr>
              <w:t>.)</w:t>
            </w:r>
          </w:p>
          <w:p w:rsidR="00FA768D" w:rsidRPr="00A53771" w:rsidRDefault="00FA768D" w:rsidP="0064100A">
            <w:pPr>
              <w:spacing w:line="360" w:lineRule="auto"/>
              <w:jc w:val="both"/>
              <w:rPr>
                <w:rFonts w:cs="Times New Roman"/>
                <w:sz w:val="24"/>
                <w:szCs w:val="24"/>
                <w:lang w:val="en-US"/>
              </w:rPr>
            </w:pPr>
            <w:r w:rsidRPr="00C150FF">
              <w:rPr>
                <w:rFonts w:cs="Times New Roman"/>
                <w:sz w:val="24"/>
                <w:szCs w:val="24"/>
                <w:lang w:val="en-US"/>
              </w:rPr>
              <w:t xml:space="preserve">Baskin Robbins </w:t>
            </w:r>
            <w:r w:rsidRPr="00A53771">
              <w:rPr>
                <w:rFonts w:cs="Times New Roman"/>
                <w:sz w:val="24"/>
                <w:szCs w:val="24"/>
                <w:lang w:val="en-US"/>
              </w:rPr>
              <w:br/>
            </w:r>
            <w:r w:rsidRPr="00C150FF">
              <w:rPr>
                <w:rFonts w:cs="Times New Roman"/>
                <w:sz w:val="24"/>
                <w:szCs w:val="24"/>
                <w:lang w:val="en-US"/>
              </w:rPr>
              <w:t xml:space="preserve">(3 </w:t>
            </w:r>
            <w:r w:rsidRPr="00C150FF">
              <w:rPr>
                <w:rFonts w:cs="Times New Roman"/>
                <w:sz w:val="24"/>
                <w:szCs w:val="24"/>
              </w:rPr>
              <w:t>шт</w:t>
            </w:r>
            <w:r w:rsidRPr="00A53771">
              <w:rPr>
                <w:rFonts w:cs="Times New Roman"/>
                <w:sz w:val="24"/>
                <w:szCs w:val="24"/>
                <w:lang w:val="en-US"/>
              </w:rPr>
              <w:t>.)</w:t>
            </w:r>
          </w:p>
          <w:p w:rsidR="00FA768D" w:rsidRPr="00C06782" w:rsidRDefault="00FA768D" w:rsidP="0064100A">
            <w:pPr>
              <w:spacing w:line="360" w:lineRule="auto"/>
              <w:jc w:val="both"/>
              <w:rPr>
                <w:rFonts w:cs="Times New Roman"/>
                <w:sz w:val="24"/>
                <w:szCs w:val="24"/>
              </w:rPr>
            </w:pPr>
            <w:r w:rsidRPr="00C150FF">
              <w:rPr>
                <w:rFonts w:cs="Times New Roman"/>
                <w:sz w:val="24"/>
                <w:szCs w:val="24"/>
                <w:lang w:val="en-US"/>
              </w:rPr>
              <w:t>Casa</w:t>
            </w:r>
            <w:r w:rsidRPr="00C06782">
              <w:rPr>
                <w:rFonts w:cs="Times New Roman"/>
                <w:sz w:val="24"/>
                <w:szCs w:val="24"/>
              </w:rPr>
              <w:t xml:space="preserve"> </w:t>
            </w:r>
            <w:r w:rsidRPr="00C150FF">
              <w:rPr>
                <w:rFonts w:cs="Times New Roman"/>
                <w:sz w:val="24"/>
                <w:szCs w:val="24"/>
                <w:lang w:val="en-US"/>
              </w:rPr>
              <w:t>Mia</w:t>
            </w:r>
          </w:p>
          <w:p w:rsidR="00FA768D" w:rsidRPr="00C06782" w:rsidRDefault="00FA768D" w:rsidP="0064100A">
            <w:pPr>
              <w:spacing w:line="360" w:lineRule="auto"/>
              <w:jc w:val="both"/>
              <w:rPr>
                <w:rFonts w:cs="Times New Roman"/>
                <w:sz w:val="24"/>
                <w:szCs w:val="24"/>
              </w:rPr>
            </w:pPr>
            <w:r w:rsidRPr="00C150FF">
              <w:rPr>
                <w:rFonts w:cs="Times New Roman"/>
                <w:sz w:val="24"/>
                <w:szCs w:val="24"/>
              </w:rPr>
              <w:t>Компот</w:t>
            </w:r>
          </w:p>
          <w:p w:rsidR="00FA768D" w:rsidRPr="00C06782" w:rsidRDefault="00FA768D" w:rsidP="0064100A">
            <w:pPr>
              <w:spacing w:line="360" w:lineRule="auto"/>
              <w:jc w:val="both"/>
              <w:rPr>
                <w:rFonts w:cs="Times New Roman"/>
                <w:sz w:val="24"/>
                <w:szCs w:val="24"/>
              </w:rPr>
            </w:pPr>
            <w:r w:rsidRPr="00C150FF">
              <w:rPr>
                <w:rFonts w:cs="Times New Roman"/>
                <w:sz w:val="24"/>
                <w:szCs w:val="24"/>
              </w:rPr>
              <w:t>Хуторок</w:t>
            </w:r>
            <w:r w:rsidRPr="00C06782">
              <w:rPr>
                <w:rFonts w:cs="Times New Roman"/>
                <w:sz w:val="24"/>
                <w:szCs w:val="24"/>
              </w:rPr>
              <w:t xml:space="preserve"> (4 </w:t>
            </w:r>
            <w:r w:rsidRPr="00C150FF">
              <w:rPr>
                <w:rFonts w:cs="Times New Roman"/>
                <w:sz w:val="24"/>
                <w:szCs w:val="24"/>
              </w:rPr>
              <w:t>шт</w:t>
            </w:r>
            <w:r w:rsidRPr="00C06782">
              <w:rPr>
                <w:rFonts w:cs="Times New Roman"/>
                <w:sz w:val="24"/>
                <w:szCs w:val="24"/>
              </w:rPr>
              <w:t>.)</w:t>
            </w:r>
          </w:p>
          <w:p w:rsidR="00FA768D" w:rsidRPr="00C06782" w:rsidRDefault="00FA768D" w:rsidP="0064100A">
            <w:pPr>
              <w:spacing w:line="360" w:lineRule="auto"/>
              <w:jc w:val="both"/>
              <w:rPr>
                <w:rFonts w:cs="Times New Roman"/>
                <w:sz w:val="24"/>
                <w:szCs w:val="24"/>
              </w:rPr>
            </w:pPr>
          </w:p>
        </w:tc>
        <w:tc>
          <w:tcPr>
            <w:tcW w:w="1385" w:type="dxa"/>
            <w:vAlign w:val="center"/>
          </w:tcPr>
          <w:p w:rsidR="00FA768D" w:rsidRPr="00A53771" w:rsidRDefault="00FA768D" w:rsidP="0064100A">
            <w:pPr>
              <w:spacing w:line="360" w:lineRule="auto"/>
              <w:jc w:val="center"/>
              <w:rPr>
                <w:rFonts w:cs="Times New Roman"/>
                <w:sz w:val="24"/>
                <w:szCs w:val="24"/>
              </w:rPr>
            </w:pPr>
            <w:r>
              <w:rPr>
                <w:rFonts w:cs="Times New Roman"/>
                <w:sz w:val="24"/>
                <w:szCs w:val="24"/>
              </w:rPr>
              <w:t>18</w:t>
            </w:r>
          </w:p>
        </w:tc>
        <w:tc>
          <w:tcPr>
            <w:tcW w:w="1707" w:type="dxa"/>
            <w:vAlign w:val="center"/>
          </w:tcPr>
          <w:p w:rsidR="00FA768D" w:rsidRPr="00A53771" w:rsidRDefault="00FA768D" w:rsidP="0064100A">
            <w:pPr>
              <w:spacing w:line="360" w:lineRule="auto"/>
              <w:jc w:val="center"/>
              <w:rPr>
                <w:rFonts w:cs="Times New Roman"/>
                <w:sz w:val="24"/>
                <w:szCs w:val="24"/>
              </w:rPr>
            </w:pPr>
            <w:r>
              <w:rPr>
                <w:rFonts w:cs="Times New Roman"/>
                <w:sz w:val="24"/>
                <w:szCs w:val="24"/>
              </w:rPr>
              <w:t>5</w:t>
            </w:r>
          </w:p>
        </w:tc>
      </w:tr>
    </w:tbl>
    <w:p w:rsidR="00EE1B96" w:rsidRPr="00B21090" w:rsidRDefault="00EE1B96" w:rsidP="00B21090">
      <w:pPr>
        <w:spacing w:line="360" w:lineRule="auto"/>
        <w:jc w:val="both"/>
        <w:rPr>
          <w:rFonts w:cs="Times New Roman"/>
          <w:szCs w:val="28"/>
        </w:rPr>
      </w:pPr>
    </w:p>
    <w:sectPr w:rsidR="00EE1B96" w:rsidRPr="00B21090" w:rsidSect="004164B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97D" w:rsidRDefault="009D197D" w:rsidP="0043093E">
      <w:pPr>
        <w:spacing w:after="0" w:line="240" w:lineRule="auto"/>
      </w:pPr>
      <w:r>
        <w:separator/>
      </w:r>
    </w:p>
  </w:endnote>
  <w:endnote w:type="continuationSeparator" w:id="0">
    <w:p w:rsidR="009D197D" w:rsidRDefault="009D197D" w:rsidP="00430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61002A87" w:usb1="80000000" w:usb2="00000008" w:usb3="00000000" w:csb0="000101FF" w:csb1="00000000"/>
  </w:font>
  <w:font w:name="BJANPD+TimesNewRoman">
    <w:altName w:val="Times New Roman"/>
    <w:panose1 w:val="00000000000000000000"/>
    <w:charset w:val="00"/>
    <w:family w:val="roman"/>
    <w:notTrueType/>
    <w:pitch w:val="default"/>
    <w:sig w:usb0="00000003" w:usb1="00000000" w:usb2="00000000" w:usb3="00000000" w:csb0="00000001" w:csb1="00000000"/>
  </w:font>
  <w:font w:name="FreeSetC-Bold">
    <w:panose1 w:val="00000000000000000000"/>
    <w:charset w:val="CC"/>
    <w:family w:val="auto"/>
    <w:notTrueType/>
    <w:pitch w:val="default"/>
    <w:sig w:usb0="00000201" w:usb1="00000000" w:usb2="00000000" w:usb3="00000000" w:csb0="00000004" w:csb1="00000000"/>
  </w:font>
  <w:font w:name="FreeSetBlackC">
    <w:panose1 w:val="00000000000000000000"/>
    <w:charset w:val="CC"/>
    <w:family w:val="auto"/>
    <w:notTrueType/>
    <w:pitch w:val="default"/>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6916354"/>
      <w:docPartObj>
        <w:docPartGallery w:val="Page Numbers (Bottom of Page)"/>
        <w:docPartUnique/>
      </w:docPartObj>
    </w:sdtPr>
    <w:sdtEndPr/>
    <w:sdtContent>
      <w:p w:rsidR="00637B20" w:rsidRDefault="009D197D">
        <w:pPr>
          <w:pStyle w:val="ad"/>
          <w:jc w:val="right"/>
        </w:pPr>
        <w:r>
          <w:fldChar w:fldCharType="begin"/>
        </w:r>
        <w:r>
          <w:instrText xml:space="preserve"> PAGE   \* MERGEFORMAT </w:instrText>
        </w:r>
        <w:r>
          <w:fldChar w:fldCharType="separate"/>
        </w:r>
        <w:r w:rsidR="000F5F04">
          <w:rPr>
            <w:noProof/>
          </w:rPr>
          <w:t>111</w:t>
        </w:r>
        <w:r>
          <w:rPr>
            <w:noProof/>
          </w:rPr>
          <w:fldChar w:fldCharType="end"/>
        </w:r>
      </w:p>
    </w:sdtContent>
  </w:sdt>
  <w:p w:rsidR="00637B20" w:rsidRDefault="00637B20">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97D" w:rsidRDefault="009D197D" w:rsidP="0043093E">
      <w:pPr>
        <w:spacing w:after="0" w:line="240" w:lineRule="auto"/>
      </w:pPr>
      <w:r>
        <w:separator/>
      </w:r>
    </w:p>
  </w:footnote>
  <w:footnote w:type="continuationSeparator" w:id="0">
    <w:p w:rsidR="009D197D" w:rsidRDefault="009D197D" w:rsidP="0043093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807"/>
    <w:multiLevelType w:val="hybridMultilevel"/>
    <w:tmpl w:val="7102FB4A"/>
    <w:lvl w:ilvl="0" w:tplc="E85E22DE">
      <w:start w:val="1"/>
      <w:numFmt w:val="decimal"/>
      <w:lvlText w:val="%1."/>
      <w:lvlJc w:val="left"/>
      <w:pPr>
        <w:ind w:left="1288" w:hanging="360"/>
      </w:pPr>
      <w:rPr>
        <w:rFonts w:asciiTheme="minorHAnsi" w:eastAsiaTheme="minorEastAsia" w:hAnsiTheme="minorHAnsi" w:cstheme="minorBidi"/>
      </w:rPr>
    </w:lvl>
    <w:lvl w:ilvl="1" w:tplc="04090019">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1">
    <w:nsid w:val="04A60500"/>
    <w:multiLevelType w:val="hybridMultilevel"/>
    <w:tmpl w:val="1CFAF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A11703B"/>
    <w:multiLevelType w:val="hybridMultilevel"/>
    <w:tmpl w:val="9294AB86"/>
    <w:lvl w:ilvl="0" w:tplc="E85E22DE">
      <w:start w:val="1"/>
      <w:numFmt w:val="decimal"/>
      <w:lvlText w:val="%1."/>
      <w:lvlJc w:val="left"/>
      <w:pPr>
        <w:ind w:left="1288" w:hanging="360"/>
      </w:pPr>
      <w:rPr>
        <w:rFonts w:asciiTheme="minorHAnsi" w:eastAsiaTheme="minorEastAsia" w:hAnsiTheme="minorHAnsi"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10173B"/>
    <w:multiLevelType w:val="hybridMultilevel"/>
    <w:tmpl w:val="AC048AD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
    <w:nsid w:val="1DAB5677"/>
    <w:multiLevelType w:val="hybridMultilevel"/>
    <w:tmpl w:val="230009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E055DD6"/>
    <w:multiLevelType w:val="hybridMultilevel"/>
    <w:tmpl w:val="527CF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471E11"/>
    <w:multiLevelType w:val="hybridMultilevel"/>
    <w:tmpl w:val="3D040D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6E0593"/>
    <w:multiLevelType w:val="hybridMultilevel"/>
    <w:tmpl w:val="58120B7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032FBB"/>
    <w:multiLevelType w:val="hybridMultilevel"/>
    <w:tmpl w:val="2FA08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1011D2A"/>
    <w:multiLevelType w:val="hybridMultilevel"/>
    <w:tmpl w:val="0A887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88F7F43"/>
    <w:multiLevelType w:val="hybridMultilevel"/>
    <w:tmpl w:val="1562978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9DC6288"/>
    <w:multiLevelType w:val="hybridMultilevel"/>
    <w:tmpl w:val="0A20D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5300197"/>
    <w:multiLevelType w:val="hybridMultilevel"/>
    <w:tmpl w:val="DECA9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97E2F01"/>
    <w:multiLevelType w:val="hybridMultilevel"/>
    <w:tmpl w:val="DDB4F0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0B15E65"/>
    <w:multiLevelType w:val="hybridMultilevel"/>
    <w:tmpl w:val="15A23CDC"/>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53B05306"/>
    <w:multiLevelType w:val="hybridMultilevel"/>
    <w:tmpl w:val="AF4C9AD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
    <w:nsid w:val="59816133"/>
    <w:multiLevelType w:val="hybridMultilevel"/>
    <w:tmpl w:val="E7FC2E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BA33ACB"/>
    <w:multiLevelType w:val="hybridMultilevel"/>
    <w:tmpl w:val="806072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02E0239"/>
    <w:multiLevelType w:val="hybridMultilevel"/>
    <w:tmpl w:val="169E0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09298D"/>
    <w:multiLevelType w:val="hybridMultilevel"/>
    <w:tmpl w:val="6A48A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7C252E5"/>
    <w:multiLevelType w:val="hybridMultilevel"/>
    <w:tmpl w:val="DECA90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2B25F08"/>
    <w:multiLevelType w:val="hybridMultilevel"/>
    <w:tmpl w:val="FDAAF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97A0C28"/>
    <w:multiLevelType w:val="hybridMultilevel"/>
    <w:tmpl w:val="220A5D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F565D0A"/>
    <w:multiLevelType w:val="hybridMultilevel"/>
    <w:tmpl w:val="0DFA8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3"/>
  </w:num>
  <w:num w:numId="3">
    <w:abstractNumId w:val="9"/>
  </w:num>
  <w:num w:numId="4">
    <w:abstractNumId w:val="10"/>
  </w:num>
  <w:num w:numId="5">
    <w:abstractNumId w:val="22"/>
  </w:num>
  <w:num w:numId="6">
    <w:abstractNumId w:val="12"/>
  </w:num>
  <w:num w:numId="7">
    <w:abstractNumId w:val="11"/>
  </w:num>
  <w:num w:numId="8">
    <w:abstractNumId w:val="0"/>
  </w:num>
  <w:num w:numId="9">
    <w:abstractNumId w:val="6"/>
  </w:num>
  <w:num w:numId="10">
    <w:abstractNumId w:val="20"/>
  </w:num>
  <w:num w:numId="11">
    <w:abstractNumId w:val="16"/>
  </w:num>
  <w:num w:numId="12">
    <w:abstractNumId w:val="3"/>
  </w:num>
  <w:num w:numId="13">
    <w:abstractNumId w:val="8"/>
  </w:num>
  <w:num w:numId="14">
    <w:abstractNumId w:val="18"/>
  </w:num>
  <w:num w:numId="15">
    <w:abstractNumId w:val="2"/>
  </w:num>
  <w:num w:numId="16">
    <w:abstractNumId w:val="23"/>
  </w:num>
  <w:num w:numId="17">
    <w:abstractNumId w:val="17"/>
  </w:num>
  <w:num w:numId="18">
    <w:abstractNumId w:val="19"/>
  </w:num>
  <w:num w:numId="19">
    <w:abstractNumId w:val="21"/>
  </w:num>
  <w:num w:numId="20">
    <w:abstractNumId w:val="15"/>
  </w:num>
  <w:num w:numId="21">
    <w:abstractNumId w:val="1"/>
  </w:num>
  <w:num w:numId="22">
    <w:abstractNumId w:val="4"/>
  </w:num>
  <w:num w:numId="23">
    <w:abstractNumId w:val="5"/>
  </w:num>
  <w:num w:numId="24">
    <w:abstractNumId w:val="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7"/>
  <w:defaultTabStop w:val="709"/>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5A"/>
    <w:rsid w:val="00000E75"/>
    <w:rsid w:val="0001139F"/>
    <w:rsid w:val="000114BB"/>
    <w:rsid w:val="00013029"/>
    <w:rsid w:val="000138AF"/>
    <w:rsid w:val="00013F59"/>
    <w:rsid w:val="000208ED"/>
    <w:rsid w:val="00021F7E"/>
    <w:rsid w:val="000306E7"/>
    <w:rsid w:val="00030DC1"/>
    <w:rsid w:val="00035D2F"/>
    <w:rsid w:val="00040FB6"/>
    <w:rsid w:val="00044BEA"/>
    <w:rsid w:val="00047F32"/>
    <w:rsid w:val="00050921"/>
    <w:rsid w:val="00052106"/>
    <w:rsid w:val="00053463"/>
    <w:rsid w:val="00053A12"/>
    <w:rsid w:val="00053CDB"/>
    <w:rsid w:val="00056A43"/>
    <w:rsid w:val="00060AC1"/>
    <w:rsid w:val="0006365C"/>
    <w:rsid w:val="00071944"/>
    <w:rsid w:val="000728D5"/>
    <w:rsid w:val="00075085"/>
    <w:rsid w:val="00082942"/>
    <w:rsid w:val="0008327E"/>
    <w:rsid w:val="00083779"/>
    <w:rsid w:val="00087181"/>
    <w:rsid w:val="00092B35"/>
    <w:rsid w:val="000970E4"/>
    <w:rsid w:val="000A2A71"/>
    <w:rsid w:val="000A2EFD"/>
    <w:rsid w:val="000A3177"/>
    <w:rsid w:val="000A33F6"/>
    <w:rsid w:val="000A36D2"/>
    <w:rsid w:val="000A7A50"/>
    <w:rsid w:val="000B1BD2"/>
    <w:rsid w:val="000B3549"/>
    <w:rsid w:val="000B4251"/>
    <w:rsid w:val="000B5620"/>
    <w:rsid w:val="000B60EE"/>
    <w:rsid w:val="000B7AA1"/>
    <w:rsid w:val="000C0417"/>
    <w:rsid w:val="000C0FBF"/>
    <w:rsid w:val="000C58AE"/>
    <w:rsid w:val="000C7C98"/>
    <w:rsid w:val="000D06AD"/>
    <w:rsid w:val="000D30F3"/>
    <w:rsid w:val="000D3A91"/>
    <w:rsid w:val="000D6923"/>
    <w:rsid w:val="000D6D77"/>
    <w:rsid w:val="000D7109"/>
    <w:rsid w:val="000E0462"/>
    <w:rsid w:val="000E4032"/>
    <w:rsid w:val="000E56A1"/>
    <w:rsid w:val="000F17A7"/>
    <w:rsid w:val="000F2BF1"/>
    <w:rsid w:val="000F4E93"/>
    <w:rsid w:val="000F52FC"/>
    <w:rsid w:val="000F5F04"/>
    <w:rsid w:val="000F610F"/>
    <w:rsid w:val="001017F0"/>
    <w:rsid w:val="00104581"/>
    <w:rsid w:val="00105E7A"/>
    <w:rsid w:val="00116994"/>
    <w:rsid w:val="00121FE6"/>
    <w:rsid w:val="0012353F"/>
    <w:rsid w:val="001244C4"/>
    <w:rsid w:val="0012626C"/>
    <w:rsid w:val="00126918"/>
    <w:rsid w:val="00132CBF"/>
    <w:rsid w:val="00133EC2"/>
    <w:rsid w:val="00140F38"/>
    <w:rsid w:val="001453B8"/>
    <w:rsid w:val="001471EA"/>
    <w:rsid w:val="00147E75"/>
    <w:rsid w:val="00150C6C"/>
    <w:rsid w:val="0015231D"/>
    <w:rsid w:val="001526C1"/>
    <w:rsid w:val="00153928"/>
    <w:rsid w:val="00155843"/>
    <w:rsid w:val="00155F88"/>
    <w:rsid w:val="00157B60"/>
    <w:rsid w:val="00160CA2"/>
    <w:rsid w:val="0016555D"/>
    <w:rsid w:val="00166470"/>
    <w:rsid w:val="0017261B"/>
    <w:rsid w:val="00172715"/>
    <w:rsid w:val="00177A92"/>
    <w:rsid w:val="00180F51"/>
    <w:rsid w:val="001813CE"/>
    <w:rsid w:val="00182249"/>
    <w:rsid w:val="00182E5D"/>
    <w:rsid w:val="00184910"/>
    <w:rsid w:val="001920AE"/>
    <w:rsid w:val="00192B66"/>
    <w:rsid w:val="001939A2"/>
    <w:rsid w:val="0019522D"/>
    <w:rsid w:val="001963BB"/>
    <w:rsid w:val="001963DA"/>
    <w:rsid w:val="001A4730"/>
    <w:rsid w:val="001A6617"/>
    <w:rsid w:val="001B00B8"/>
    <w:rsid w:val="001B0F29"/>
    <w:rsid w:val="001B1966"/>
    <w:rsid w:val="001B3480"/>
    <w:rsid w:val="001B537C"/>
    <w:rsid w:val="001B64E1"/>
    <w:rsid w:val="001C3A5F"/>
    <w:rsid w:val="001D004E"/>
    <w:rsid w:val="001D02E2"/>
    <w:rsid w:val="001D0D4F"/>
    <w:rsid w:val="001D47D2"/>
    <w:rsid w:val="001D6D26"/>
    <w:rsid w:val="001E2BA0"/>
    <w:rsid w:val="001F032A"/>
    <w:rsid w:val="001F3810"/>
    <w:rsid w:val="001F60BC"/>
    <w:rsid w:val="001F7C02"/>
    <w:rsid w:val="002006CD"/>
    <w:rsid w:val="00202C5A"/>
    <w:rsid w:val="00202C5C"/>
    <w:rsid w:val="00203540"/>
    <w:rsid w:val="00207E6F"/>
    <w:rsid w:val="002200BC"/>
    <w:rsid w:val="00221C91"/>
    <w:rsid w:val="00222E2F"/>
    <w:rsid w:val="00224E38"/>
    <w:rsid w:val="00225917"/>
    <w:rsid w:val="0022614B"/>
    <w:rsid w:val="002311B0"/>
    <w:rsid w:val="00231C10"/>
    <w:rsid w:val="00233263"/>
    <w:rsid w:val="00242FFD"/>
    <w:rsid w:val="00244D9E"/>
    <w:rsid w:val="00246036"/>
    <w:rsid w:val="0024700B"/>
    <w:rsid w:val="002516E3"/>
    <w:rsid w:val="00256073"/>
    <w:rsid w:val="0025714E"/>
    <w:rsid w:val="00264A73"/>
    <w:rsid w:val="00267E66"/>
    <w:rsid w:val="0027252F"/>
    <w:rsid w:val="0027637D"/>
    <w:rsid w:val="002807FE"/>
    <w:rsid w:val="0029190F"/>
    <w:rsid w:val="002957DA"/>
    <w:rsid w:val="00296FDD"/>
    <w:rsid w:val="0029765D"/>
    <w:rsid w:val="002A14D7"/>
    <w:rsid w:val="002A2A8D"/>
    <w:rsid w:val="002A3BF5"/>
    <w:rsid w:val="002A61CC"/>
    <w:rsid w:val="002A774E"/>
    <w:rsid w:val="002B24C8"/>
    <w:rsid w:val="002C1FCA"/>
    <w:rsid w:val="002C328E"/>
    <w:rsid w:val="002C5109"/>
    <w:rsid w:val="002D051C"/>
    <w:rsid w:val="002D3DB2"/>
    <w:rsid w:val="002D467F"/>
    <w:rsid w:val="002D606C"/>
    <w:rsid w:val="002D63ED"/>
    <w:rsid w:val="002D7BE0"/>
    <w:rsid w:val="002E1777"/>
    <w:rsid w:val="002E45E3"/>
    <w:rsid w:val="002E4C2D"/>
    <w:rsid w:val="002F092B"/>
    <w:rsid w:val="002F0C39"/>
    <w:rsid w:val="002F373A"/>
    <w:rsid w:val="00300AB7"/>
    <w:rsid w:val="00301D9A"/>
    <w:rsid w:val="003021C9"/>
    <w:rsid w:val="00304E33"/>
    <w:rsid w:val="00304E9A"/>
    <w:rsid w:val="003133ED"/>
    <w:rsid w:val="00315D84"/>
    <w:rsid w:val="0031635D"/>
    <w:rsid w:val="00317622"/>
    <w:rsid w:val="00317B45"/>
    <w:rsid w:val="00317E0F"/>
    <w:rsid w:val="00317E52"/>
    <w:rsid w:val="00320A92"/>
    <w:rsid w:val="00320B96"/>
    <w:rsid w:val="00321BA0"/>
    <w:rsid w:val="003235E4"/>
    <w:rsid w:val="0032707A"/>
    <w:rsid w:val="0033116D"/>
    <w:rsid w:val="00332339"/>
    <w:rsid w:val="0033695F"/>
    <w:rsid w:val="00346141"/>
    <w:rsid w:val="003462D6"/>
    <w:rsid w:val="00346BC4"/>
    <w:rsid w:val="0035171D"/>
    <w:rsid w:val="0036096D"/>
    <w:rsid w:val="00363BD5"/>
    <w:rsid w:val="00363F8B"/>
    <w:rsid w:val="003655F7"/>
    <w:rsid w:val="00365F4E"/>
    <w:rsid w:val="003705E6"/>
    <w:rsid w:val="003769AE"/>
    <w:rsid w:val="003811DD"/>
    <w:rsid w:val="00384F7C"/>
    <w:rsid w:val="003855BF"/>
    <w:rsid w:val="0038618E"/>
    <w:rsid w:val="00386DA2"/>
    <w:rsid w:val="00390284"/>
    <w:rsid w:val="00390E50"/>
    <w:rsid w:val="003911AA"/>
    <w:rsid w:val="00393F7F"/>
    <w:rsid w:val="00395934"/>
    <w:rsid w:val="00395F76"/>
    <w:rsid w:val="003A5101"/>
    <w:rsid w:val="003B4198"/>
    <w:rsid w:val="003B4ED9"/>
    <w:rsid w:val="003C1D04"/>
    <w:rsid w:val="003C3B0E"/>
    <w:rsid w:val="003C77D3"/>
    <w:rsid w:val="003D492E"/>
    <w:rsid w:val="003D5938"/>
    <w:rsid w:val="003D7CAC"/>
    <w:rsid w:val="003D7F78"/>
    <w:rsid w:val="003E5904"/>
    <w:rsid w:val="003E718B"/>
    <w:rsid w:val="00404815"/>
    <w:rsid w:val="004058F5"/>
    <w:rsid w:val="00406E96"/>
    <w:rsid w:val="004102CC"/>
    <w:rsid w:val="00411268"/>
    <w:rsid w:val="004164B4"/>
    <w:rsid w:val="00422B36"/>
    <w:rsid w:val="00422BCD"/>
    <w:rsid w:val="00422CAD"/>
    <w:rsid w:val="004263C7"/>
    <w:rsid w:val="004303BF"/>
    <w:rsid w:val="0043093E"/>
    <w:rsid w:val="00436F03"/>
    <w:rsid w:val="00441FA1"/>
    <w:rsid w:val="00445E84"/>
    <w:rsid w:val="004544E2"/>
    <w:rsid w:val="0045528A"/>
    <w:rsid w:val="00456600"/>
    <w:rsid w:val="004601BB"/>
    <w:rsid w:val="004655AE"/>
    <w:rsid w:val="00471127"/>
    <w:rsid w:val="00492F5F"/>
    <w:rsid w:val="004A1BAF"/>
    <w:rsid w:val="004A3A90"/>
    <w:rsid w:val="004A4165"/>
    <w:rsid w:val="004A6341"/>
    <w:rsid w:val="004B6588"/>
    <w:rsid w:val="004B6964"/>
    <w:rsid w:val="004C4AA6"/>
    <w:rsid w:val="004C6CCB"/>
    <w:rsid w:val="004C6E02"/>
    <w:rsid w:val="004C75F4"/>
    <w:rsid w:val="004C78C2"/>
    <w:rsid w:val="004D28DF"/>
    <w:rsid w:val="004D2E2B"/>
    <w:rsid w:val="004D4AE7"/>
    <w:rsid w:val="004D7125"/>
    <w:rsid w:val="004E323F"/>
    <w:rsid w:val="004E55F3"/>
    <w:rsid w:val="004E6B67"/>
    <w:rsid w:val="004F10BF"/>
    <w:rsid w:val="004F1D2D"/>
    <w:rsid w:val="004F3C1C"/>
    <w:rsid w:val="004F4E5E"/>
    <w:rsid w:val="00500411"/>
    <w:rsid w:val="00501CF1"/>
    <w:rsid w:val="00504DEC"/>
    <w:rsid w:val="00505942"/>
    <w:rsid w:val="00513FA9"/>
    <w:rsid w:val="005157EF"/>
    <w:rsid w:val="0052180D"/>
    <w:rsid w:val="005261B2"/>
    <w:rsid w:val="00526B3F"/>
    <w:rsid w:val="005270F9"/>
    <w:rsid w:val="0053523D"/>
    <w:rsid w:val="00536283"/>
    <w:rsid w:val="00541B15"/>
    <w:rsid w:val="00542777"/>
    <w:rsid w:val="00543ED4"/>
    <w:rsid w:val="00544F43"/>
    <w:rsid w:val="00553388"/>
    <w:rsid w:val="0055407E"/>
    <w:rsid w:val="00555E73"/>
    <w:rsid w:val="00556190"/>
    <w:rsid w:val="0055653F"/>
    <w:rsid w:val="00557DFC"/>
    <w:rsid w:val="005617B3"/>
    <w:rsid w:val="00561820"/>
    <w:rsid w:val="0056595C"/>
    <w:rsid w:val="00566D06"/>
    <w:rsid w:val="0057152E"/>
    <w:rsid w:val="00585AE4"/>
    <w:rsid w:val="00585D0F"/>
    <w:rsid w:val="00590A22"/>
    <w:rsid w:val="0059521B"/>
    <w:rsid w:val="0059586D"/>
    <w:rsid w:val="005968E0"/>
    <w:rsid w:val="005A181A"/>
    <w:rsid w:val="005A3A4E"/>
    <w:rsid w:val="005A3B04"/>
    <w:rsid w:val="005A558C"/>
    <w:rsid w:val="005A734B"/>
    <w:rsid w:val="005B05FA"/>
    <w:rsid w:val="005B0F22"/>
    <w:rsid w:val="005B414A"/>
    <w:rsid w:val="005B67B2"/>
    <w:rsid w:val="005B7EEA"/>
    <w:rsid w:val="005C258D"/>
    <w:rsid w:val="005C5B4D"/>
    <w:rsid w:val="005D12AC"/>
    <w:rsid w:val="005D2082"/>
    <w:rsid w:val="005D2BCB"/>
    <w:rsid w:val="005D4333"/>
    <w:rsid w:val="005D7BA5"/>
    <w:rsid w:val="005E0766"/>
    <w:rsid w:val="005E3218"/>
    <w:rsid w:val="005E555D"/>
    <w:rsid w:val="005E58E9"/>
    <w:rsid w:val="005F3580"/>
    <w:rsid w:val="005F73AF"/>
    <w:rsid w:val="006035AA"/>
    <w:rsid w:val="00603741"/>
    <w:rsid w:val="00606E0E"/>
    <w:rsid w:val="006103C9"/>
    <w:rsid w:val="006149FB"/>
    <w:rsid w:val="00614BD0"/>
    <w:rsid w:val="0061622C"/>
    <w:rsid w:val="0062011E"/>
    <w:rsid w:val="00625A89"/>
    <w:rsid w:val="0062643C"/>
    <w:rsid w:val="00631586"/>
    <w:rsid w:val="006366B6"/>
    <w:rsid w:val="00637B20"/>
    <w:rsid w:val="0064100A"/>
    <w:rsid w:val="00643E20"/>
    <w:rsid w:val="00644350"/>
    <w:rsid w:val="00644EF3"/>
    <w:rsid w:val="00646C2D"/>
    <w:rsid w:val="00650417"/>
    <w:rsid w:val="00656FC9"/>
    <w:rsid w:val="00664614"/>
    <w:rsid w:val="00666701"/>
    <w:rsid w:val="006674D1"/>
    <w:rsid w:val="006704FE"/>
    <w:rsid w:val="00670F9D"/>
    <w:rsid w:val="00672DD6"/>
    <w:rsid w:val="00673F0B"/>
    <w:rsid w:val="006776A4"/>
    <w:rsid w:val="00682709"/>
    <w:rsid w:val="00683094"/>
    <w:rsid w:val="00684E3A"/>
    <w:rsid w:val="006870D2"/>
    <w:rsid w:val="00692C50"/>
    <w:rsid w:val="00693020"/>
    <w:rsid w:val="00697F04"/>
    <w:rsid w:val="006A0327"/>
    <w:rsid w:val="006A2E6A"/>
    <w:rsid w:val="006B5A2C"/>
    <w:rsid w:val="006B62FD"/>
    <w:rsid w:val="006C2915"/>
    <w:rsid w:val="006C556B"/>
    <w:rsid w:val="006C6C5F"/>
    <w:rsid w:val="006C7D37"/>
    <w:rsid w:val="006D1876"/>
    <w:rsid w:val="006D1F7A"/>
    <w:rsid w:val="006E3AD9"/>
    <w:rsid w:val="006F0990"/>
    <w:rsid w:val="006F27D0"/>
    <w:rsid w:val="006F5C00"/>
    <w:rsid w:val="00702B84"/>
    <w:rsid w:val="00705446"/>
    <w:rsid w:val="00705ACD"/>
    <w:rsid w:val="00707EED"/>
    <w:rsid w:val="0071309F"/>
    <w:rsid w:val="007169DA"/>
    <w:rsid w:val="00717B6B"/>
    <w:rsid w:val="00724B9C"/>
    <w:rsid w:val="00727B4F"/>
    <w:rsid w:val="007305F9"/>
    <w:rsid w:val="00731FB9"/>
    <w:rsid w:val="00735E1D"/>
    <w:rsid w:val="007370D2"/>
    <w:rsid w:val="00751808"/>
    <w:rsid w:val="00751D4C"/>
    <w:rsid w:val="00761B14"/>
    <w:rsid w:val="0076492F"/>
    <w:rsid w:val="007655E0"/>
    <w:rsid w:val="00766DDF"/>
    <w:rsid w:val="007679E7"/>
    <w:rsid w:val="00767C10"/>
    <w:rsid w:val="0077182C"/>
    <w:rsid w:val="007761A6"/>
    <w:rsid w:val="00776474"/>
    <w:rsid w:val="00777AF1"/>
    <w:rsid w:val="007823C3"/>
    <w:rsid w:val="00783706"/>
    <w:rsid w:val="007847E0"/>
    <w:rsid w:val="00785C91"/>
    <w:rsid w:val="00787C0A"/>
    <w:rsid w:val="00794C44"/>
    <w:rsid w:val="00794F83"/>
    <w:rsid w:val="00795A28"/>
    <w:rsid w:val="007A2135"/>
    <w:rsid w:val="007A26F9"/>
    <w:rsid w:val="007A30F6"/>
    <w:rsid w:val="007A56B9"/>
    <w:rsid w:val="007A6D5F"/>
    <w:rsid w:val="007B0BAE"/>
    <w:rsid w:val="007B2215"/>
    <w:rsid w:val="007B4326"/>
    <w:rsid w:val="007B49E0"/>
    <w:rsid w:val="007B4F3B"/>
    <w:rsid w:val="007B5EAB"/>
    <w:rsid w:val="007B7892"/>
    <w:rsid w:val="007C067A"/>
    <w:rsid w:val="007C0B31"/>
    <w:rsid w:val="007C1A3B"/>
    <w:rsid w:val="007C22D9"/>
    <w:rsid w:val="007C3D47"/>
    <w:rsid w:val="007C5AA7"/>
    <w:rsid w:val="007C5F38"/>
    <w:rsid w:val="007C75E7"/>
    <w:rsid w:val="007D250B"/>
    <w:rsid w:val="007D2B9A"/>
    <w:rsid w:val="007D7AFF"/>
    <w:rsid w:val="007E2EF2"/>
    <w:rsid w:val="007E6DF0"/>
    <w:rsid w:val="007F0FFB"/>
    <w:rsid w:val="007F4C28"/>
    <w:rsid w:val="007F5D63"/>
    <w:rsid w:val="007F723A"/>
    <w:rsid w:val="007F740E"/>
    <w:rsid w:val="00800BE1"/>
    <w:rsid w:val="00802863"/>
    <w:rsid w:val="00806676"/>
    <w:rsid w:val="008105B1"/>
    <w:rsid w:val="00810C07"/>
    <w:rsid w:val="0081310C"/>
    <w:rsid w:val="00816ED8"/>
    <w:rsid w:val="008179D6"/>
    <w:rsid w:val="00822E53"/>
    <w:rsid w:val="008253FA"/>
    <w:rsid w:val="00834444"/>
    <w:rsid w:val="008356F1"/>
    <w:rsid w:val="0084225D"/>
    <w:rsid w:val="00842E77"/>
    <w:rsid w:val="008435BE"/>
    <w:rsid w:val="00847988"/>
    <w:rsid w:val="00850022"/>
    <w:rsid w:val="00851460"/>
    <w:rsid w:val="00853F1C"/>
    <w:rsid w:val="008546C8"/>
    <w:rsid w:val="00855928"/>
    <w:rsid w:val="00864280"/>
    <w:rsid w:val="00866165"/>
    <w:rsid w:val="008707C0"/>
    <w:rsid w:val="00870C6D"/>
    <w:rsid w:val="00870E1F"/>
    <w:rsid w:val="00875DF1"/>
    <w:rsid w:val="008762D8"/>
    <w:rsid w:val="008824F4"/>
    <w:rsid w:val="00891F30"/>
    <w:rsid w:val="0089416F"/>
    <w:rsid w:val="00894D20"/>
    <w:rsid w:val="008954D5"/>
    <w:rsid w:val="0089570D"/>
    <w:rsid w:val="008966DF"/>
    <w:rsid w:val="008975AD"/>
    <w:rsid w:val="00897D7C"/>
    <w:rsid w:val="008A0597"/>
    <w:rsid w:val="008A0B2A"/>
    <w:rsid w:val="008A10C2"/>
    <w:rsid w:val="008A49AF"/>
    <w:rsid w:val="008A4C19"/>
    <w:rsid w:val="008B1E61"/>
    <w:rsid w:val="008B4763"/>
    <w:rsid w:val="008B4CAC"/>
    <w:rsid w:val="008B5A13"/>
    <w:rsid w:val="008B675E"/>
    <w:rsid w:val="008B7711"/>
    <w:rsid w:val="008C02B4"/>
    <w:rsid w:val="008C0E87"/>
    <w:rsid w:val="008C6BB3"/>
    <w:rsid w:val="008C74AA"/>
    <w:rsid w:val="008D64E5"/>
    <w:rsid w:val="008D72AE"/>
    <w:rsid w:val="008F1904"/>
    <w:rsid w:val="008F1B71"/>
    <w:rsid w:val="008F4B5F"/>
    <w:rsid w:val="008F67AD"/>
    <w:rsid w:val="009002A6"/>
    <w:rsid w:val="0090129E"/>
    <w:rsid w:val="00917661"/>
    <w:rsid w:val="00920B34"/>
    <w:rsid w:val="00926B3E"/>
    <w:rsid w:val="0092764F"/>
    <w:rsid w:val="009306BE"/>
    <w:rsid w:val="00930DF1"/>
    <w:rsid w:val="009324B6"/>
    <w:rsid w:val="00933D06"/>
    <w:rsid w:val="009342D2"/>
    <w:rsid w:val="00940EDE"/>
    <w:rsid w:val="0095253B"/>
    <w:rsid w:val="00953D52"/>
    <w:rsid w:val="00966059"/>
    <w:rsid w:val="009668E0"/>
    <w:rsid w:val="00967C35"/>
    <w:rsid w:val="00967EE3"/>
    <w:rsid w:val="00981135"/>
    <w:rsid w:val="00987816"/>
    <w:rsid w:val="00990C7D"/>
    <w:rsid w:val="009952AA"/>
    <w:rsid w:val="009A034A"/>
    <w:rsid w:val="009A0AA0"/>
    <w:rsid w:val="009A4F79"/>
    <w:rsid w:val="009B0235"/>
    <w:rsid w:val="009B3783"/>
    <w:rsid w:val="009B5F6D"/>
    <w:rsid w:val="009B6B1B"/>
    <w:rsid w:val="009B7514"/>
    <w:rsid w:val="009C34D1"/>
    <w:rsid w:val="009C5626"/>
    <w:rsid w:val="009D197D"/>
    <w:rsid w:val="009D235D"/>
    <w:rsid w:val="009D2662"/>
    <w:rsid w:val="009D4824"/>
    <w:rsid w:val="009D5BD5"/>
    <w:rsid w:val="009D6796"/>
    <w:rsid w:val="009E3012"/>
    <w:rsid w:val="009F1F95"/>
    <w:rsid w:val="009F2412"/>
    <w:rsid w:val="009F4871"/>
    <w:rsid w:val="009F4DBA"/>
    <w:rsid w:val="009F7D1C"/>
    <w:rsid w:val="00A00210"/>
    <w:rsid w:val="00A0180E"/>
    <w:rsid w:val="00A0627C"/>
    <w:rsid w:val="00A070A9"/>
    <w:rsid w:val="00A072EE"/>
    <w:rsid w:val="00A11D17"/>
    <w:rsid w:val="00A12344"/>
    <w:rsid w:val="00A12824"/>
    <w:rsid w:val="00A21B04"/>
    <w:rsid w:val="00A21F43"/>
    <w:rsid w:val="00A22B4C"/>
    <w:rsid w:val="00A2460B"/>
    <w:rsid w:val="00A31292"/>
    <w:rsid w:val="00A32DE4"/>
    <w:rsid w:val="00A33CF3"/>
    <w:rsid w:val="00A34B29"/>
    <w:rsid w:val="00A36940"/>
    <w:rsid w:val="00A37F4A"/>
    <w:rsid w:val="00A40CEC"/>
    <w:rsid w:val="00A41A68"/>
    <w:rsid w:val="00A4423F"/>
    <w:rsid w:val="00A45404"/>
    <w:rsid w:val="00A47EA1"/>
    <w:rsid w:val="00A5050C"/>
    <w:rsid w:val="00A53557"/>
    <w:rsid w:val="00A53771"/>
    <w:rsid w:val="00A538A4"/>
    <w:rsid w:val="00A54AE8"/>
    <w:rsid w:val="00A5642F"/>
    <w:rsid w:val="00A63041"/>
    <w:rsid w:val="00A645F5"/>
    <w:rsid w:val="00A64B64"/>
    <w:rsid w:val="00A71D1B"/>
    <w:rsid w:val="00A72870"/>
    <w:rsid w:val="00A733C5"/>
    <w:rsid w:val="00A75777"/>
    <w:rsid w:val="00A757CD"/>
    <w:rsid w:val="00A76078"/>
    <w:rsid w:val="00A76B80"/>
    <w:rsid w:val="00A77E61"/>
    <w:rsid w:val="00A91F65"/>
    <w:rsid w:val="00A94A0F"/>
    <w:rsid w:val="00A96445"/>
    <w:rsid w:val="00AA1FB7"/>
    <w:rsid w:val="00AA5B94"/>
    <w:rsid w:val="00AA5F19"/>
    <w:rsid w:val="00AA7121"/>
    <w:rsid w:val="00AA7315"/>
    <w:rsid w:val="00AA773B"/>
    <w:rsid w:val="00AB16F4"/>
    <w:rsid w:val="00AB3D7A"/>
    <w:rsid w:val="00AB5DCC"/>
    <w:rsid w:val="00AB65D0"/>
    <w:rsid w:val="00AB66C8"/>
    <w:rsid w:val="00AC0716"/>
    <w:rsid w:val="00AC2720"/>
    <w:rsid w:val="00AC334F"/>
    <w:rsid w:val="00AC47F9"/>
    <w:rsid w:val="00AC6616"/>
    <w:rsid w:val="00AC70BF"/>
    <w:rsid w:val="00AC711F"/>
    <w:rsid w:val="00AD17BF"/>
    <w:rsid w:val="00AD65FD"/>
    <w:rsid w:val="00AE0735"/>
    <w:rsid w:val="00AE0DC2"/>
    <w:rsid w:val="00AE364E"/>
    <w:rsid w:val="00AE5A63"/>
    <w:rsid w:val="00AE7317"/>
    <w:rsid w:val="00AF01B6"/>
    <w:rsid w:val="00AF063D"/>
    <w:rsid w:val="00AF5802"/>
    <w:rsid w:val="00AF5EB7"/>
    <w:rsid w:val="00AF6E3B"/>
    <w:rsid w:val="00B0157B"/>
    <w:rsid w:val="00B0201E"/>
    <w:rsid w:val="00B023D9"/>
    <w:rsid w:val="00B11C69"/>
    <w:rsid w:val="00B123D0"/>
    <w:rsid w:val="00B20657"/>
    <w:rsid w:val="00B21090"/>
    <w:rsid w:val="00B22F58"/>
    <w:rsid w:val="00B244B8"/>
    <w:rsid w:val="00B324AB"/>
    <w:rsid w:val="00B34DB2"/>
    <w:rsid w:val="00B36A49"/>
    <w:rsid w:val="00B379C6"/>
    <w:rsid w:val="00B41C5B"/>
    <w:rsid w:val="00B426B3"/>
    <w:rsid w:val="00B44D1B"/>
    <w:rsid w:val="00B50279"/>
    <w:rsid w:val="00B51E57"/>
    <w:rsid w:val="00B5252E"/>
    <w:rsid w:val="00B54360"/>
    <w:rsid w:val="00B54D32"/>
    <w:rsid w:val="00B55013"/>
    <w:rsid w:val="00B60AC9"/>
    <w:rsid w:val="00B62A3C"/>
    <w:rsid w:val="00B64715"/>
    <w:rsid w:val="00B66A63"/>
    <w:rsid w:val="00B71D8C"/>
    <w:rsid w:val="00B7405C"/>
    <w:rsid w:val="00B76230"/>
    <w:rsid w:val="00B82303"/>
    <w:rsid w:val="00B82335"/>
    <w:rsid w:val="00B82B03"/>
    <w:rsid w:val="00B85BA0"/>
    <w:rsid w:val="00B871FB"/>
    <w:rsid w:val="00B87C77"/>
    <w:rsid w:val="00B930FC"/>
    <w:rsid w:val="00B935C9"/>
    <w:rsid w:val="00B9445C"/>
    <w:rsid w:val="00B95CC5"/>
    <w:rsid w:val="00B96E8F"/>
    <w:rsid w:val="00B97862"/>
    <w:rsid w:val="00BA3897"/>
    <w:rsid w:val="00BA3B46"/>
    <w:rsid w:val="00BA4A5C"/>
    <w:rsid w:val="00BB3BAA"/>
    <w:rsid w:val="00BB4794"/>
    <w:rsid w:val="00BC1BB0"/>
    <w:rsid w:val="00BC3531"/>
    <w:rsid w:val="00BC5A42"/>
    <w:rsid w:val="00BC6389"/>
    <w:rsid w:val="00BC69FD"/>
    <w:rsid w:val="00BC71A7"/>
    <w:rsid w:val="00BD0387"/>
    <w:rsid w:val="00BD1944"/>
    <w:rsid w:val="00BD2BDE"/>
    <w:rsid w:val="00BD6818"/>
    <w:rsid w:val="00BD6CC4"/>
    <w:rsid w:val="00BD77C2"/>
    <w:rsid w:val="00BD7E1D"/>
    <w:rsid w:val="00BE121B"/>
    <w:rsid w:val="00BE6169"/>
    <w:rsid w:val="00BE7076"/>
    <w:rsid w:val="00BF084F"/>
    <w:rsid w:val="00BF4C8B"/>
    <w:rsid w:val="00BF5BF8"/>
    <w:rsid w:val="00C00DFB"/>
    <w:rsid w:val="00C013A4"/>
    <w:rsid w:val="00C037FA"/>
    <w:rsid w:val="00C06782"/>
    <w:rsid w:val="00C07ADE"/>
    <w:rsid w:val="00C10828"/>
    <w:rsid w:val="00C10B49"/>
    <w:rsid w:val="00C114EE"/>
    <w:rsid w:val="00C117A8"/>
    <w:rsid w:val="00C150FF"/>
    <w:rsid w:val="00C21DB5"/>
    <w:rsid w:val="00C278CF"/>
    <w:rsid w:val="00C306C4"/>
    <w:rsid w:val="00C32387"/>
    <w:rsid w:val="00C34084"/>
    <w:rsid w:val="00C41F3B"/>
    <w:rsid w:val="00C52017"/>
    <w:rsid w:val="00C520BA"/>
    <w:rsid w:val="00C55842"/>
    <w:rsid w:val="00C63E58"/>
    <w:rsid w:val="00C66CFF"/>
    <w:rsid w:val="00C70FC7"/>
    <w:rsid w:val="00C71742"/>
    <w:rsid w:val="00C72505"/>
    <w:rsid w:val="00C778BC"/>
    <w:rsid w:val="00C97D4A"/>
    <w:rsid w:val="00CA12A9"/>
    <w:rsid w:val="00CA5F83"/>
    <w:rsid w:val="00CA7125"/>
    <w:rsid w:val="00CA747B"/>
    <w:rsid w:val="00CB195F"/>
    <w:rsid w:val="00CC4AF5"/>
    <w:rsid w:val="00CD0829"/>
    <w:rsid w:val="00CD139A"/>
    <w:rsid w:val="00CD1A30"/>
    <w:rsid w:val="00CD3C4F"/>
    <w:rsid w:val="00CD51E9"/>
    <w:rsid w:val="00CE0ABF"/>
    <w:rsid w:val="00CE42A7"/>
    <w:rsid w:val="00CE4C36"/>
    <w:rsid w:val="00CE5399"/>
    <w:rsid w:val="00CE54ED"/>
    <w:rsid w:val="00CE68A7"/>
    <w:rsid w:val="00CF0449"/>
    <w:rsid w:val="00CF1AB7"/>
    <w:rsid w:val="00CF26A2"/>
    <w:rsid w:val="00CF7369"/>
    <w:rsid w:val="00CF74E6"/>
    <w:rsid w:val="00D005B2"/>
    <w:rsid w:val="00D032C9"/>
    <w:rsid w:val="00D061D8"/>
    <w:rsid w:val="00D06D11"/>
    <w:rsid w:val="00D103A7"/>
    <w:rsid w:val="00D10643"/>
    <w:rsid w:val="00D10F19"/>
    <w:rsid w:val="00D146C5"/>
    <w:rsid w:val="00D21E48"/>
    <w:rsid w:val="00D24341"/>
    <w:rsid w:val="00D244A4"/>
    <w:rsid w:val="00D26FC8"/>
    <w:rsid w:val="00D27B9E"/>
    <w:rsid w:val="00D3156F"/>
    <w:rsid w:val="00D32C42"/>
    <w:rsid w:val="00D32D0A"/>
    <w:rsid w:val="00D34BA4"/>
    <w:rsid w:val="00D35E9F"/>
    <w:rsid w:val="00D41B18"/>
    <w:rsid w:val="00D46FE1"/>
    <w:rsid w:val="00D508A6"/>
    <w:rsid w:val="00D50921"/>
    <w:rsid w:val="00D553C9"/>
    <w:rsid w:val="00D55779"/>
    <w:rsid w:val="00D569E9"/>
    <w:rsid w:val="00D571FC"/>
    <w:rsid w:val="00D60CB3"/>
    <w:rsid w:val="00D625B1"/>
    <w:rsid w:val="00D649FE"/>
    <w:rsid w:val="00D64F30"/>
    <w:rsid w:val="00D651A2"/>
    <w:rsid w:val="00D70EFD"/>
    <w:rsid w:val="00D72341"/>
    <w:rsid w:val="00D74035"/>
    <w:rsid w:val="00D74079"/>
    <w:rsid w:val="00D747A9"/>
    <w:rsid w:val="00D80AF1"/>
    <w:rsid w:val="00D826E6"/>
    <w:rsid w:val="00D87996"/>
    <w:rsid w:val="00D9013E"/>
    <w:rsid w:val="00D90428"/>
    <w:rsid w:val="00D90702"/>
    <w:rsid w:val="00D942B8"/>
    <w:rsid w:val="00D9753A"/>
    <w:rsid w:val="00DA1D58"/>
    <w:rsid w:val="00DA35E7"/>
    <w:rsid w:val="00DB0E03"/>
    <w:rsid w:val="00DB5B15"/>
    <w:rsid w:val="00DB676F"/>
    <w:rsid w:val="00DB69B2"/>
    <w:rsid w:val="00DB7C2C"/>
    <w:rsid w:val="00DC4EA7"/>
    <w:rsid w:val="00DC55FD"/>
    <w:rsid w:val="00DD28DB"/>
    <w:rsid w:val="00DD4383"/>
    <w:rsid w:val="00DD7B80"/>
    <w:rsid w:val="00DE0379"/>
    <w:rsid w:val="00DE72B9"/>
    <w:rsid w:val="00DE7578"/>
    <w:rsid w:val="00DF022D"/>
    <w:rsid w:val="00DF40FA"/>
    <w:rsid w:val="00E118F4"/>
    <w:rsid w:val="00E13B69"/>
    <w:rsid w:val="00E169FB"/>
    <w:rsid w:val="00E232CA"/>
    <w:rsid w:val="00E3492B"/>
    <w:rsid w:val="00E414D3"/>
    <w:rsid w:val="00E44EE2"/>
    <w:rsid w:val="00E46EEB"/>
    <w:rsid w:val="00E5568F"/>
    <w:rsid w:val="00E56F2C"/>
    <w:rsid w:val="00E5739B"/>
    <w:rsid w:val="00E57A39"/>
    <w:rsid w:val="00E62ED9"/>
    <w:rsid w:val="00E667DD"/>
    <w:rsid w:val="00E718BE"/>
    <w:rsid w:val="00E72549"/>
    <w:rsid w:val="00E74D33"/>
    <w:rsid w:val="00E87C05"/>
    <w:rsid w:val="00E92856"/>
    <w:rsid w:val="00E928F2"/>
    <w:rsid w:val="00E94819"/>
    <w:rsid w:val="00EA44C4"/>
    <w:rsid w:val="00EA689C"/>
    <w:rsid w:val="00EC1348"/>
    <w:rsid w:val="00EC2C41"/>
    <w:rsid w:val="00EC3955"/>
    <w:rsid w:val="00ED3633"/>
    <w:rsid w:val="00ED6DD0"/>
    <w:rsid w:val="00ED75D7"/>
    <w:rsid w:val="00EE00EF"/>
    <w:rsid w:val="00EE1A8D"/>
    <w:rsid w:val="00EE1B96"/>
    <w:rsid w:val="00EE4B49"/>
    <w:rsid w:val="00EE52DD"/>
    <w:rsid w:val="00EE53BE"/>
    <w:rsid w:val="00EE5747"/>
    <w:rsid w:val="00EE6DBD"/>
    <w:rsid w:val="00EE6F24"/>
    <w:rsid w:val="00EF2620"/>
    <w:rsid w:val="00EF271F"/>
    <w:rsid w:val="00EF375F"/>
    <w:rsid w:val="00EF48FD"/>
    <w:rsid w:val="00EF674C"/>
    <w:rsid w:val="00F00537"/>
    <w:rsid w:val="00F00D25"/>
    <w:rsid w:val="00F06786"/>
    <w:rsid w:val="00F11359"/>
    <w:rsid w:val="00F12417"/>
    <w:rsid w:val="00F1246D"/>
    <w:rsid w:val="00F162A4"/>
    <w:rsid w:val="00F21A44"/>
    <w:rsid w:val="00F22EE8"/>
    <w:rsid w:val="00F23E8B"/>
    <w:rsid w:val="00F27F2C"/>
    <w:rsid w:val="00F33C89"/>
    <w:rsid w:val="00F34FE0"/>
    <w:rsid w:val="00F4259E"/>
    <w:rsid w:val="00F4487A"/>
    <w:rsid w:val="00F518F1"/>
    <w:rsid w:val="00F559CC"/>
    <w:rsid w:val="00F57E04"/>
    <w:rsid w:val="00F64D2B"/>
    <w:rsid w:val="00F67001"/>
    <w:rsid w:val="00F67DFF"/>
    <w:rsid w:val="00F72499"/>
    <w:rsid w:val="00F740E1"/>
    <w:rsid w:val="00F7458E"/>
    <w:rsid w:val="00F74805"/>
    <w:rsid w:val="00F92F6E"/>
    <w:rsid w:val="00F93104"/>
    <w:rsid w:val="00F97D55"/>
    <w:rsid w:val="00FA28CB"/>
    <w:rsid w:val="00FA5639"/>
    <w:rsid w:val="00FA768D"/>
    <w:rsid w:val="00FB269B"/>
    <w:rsid w:val="00FB6A24"/>
    <w:rsid w:val="00FB725A"/>
    <w:rsid w:val="00FC4563"/>
    <w:rsid w:val="00FD2537"/>
    <w:rsid w:val="00FD58C3"/>
    <w:rsid w:val="00FE0513"/>
    <w:rsid w:val="00FE0640"/>
    <w:rsid w:val="00FE588D"/>
    <w:rsid w:val="00FE6DEA"/>
    <w:rsid w:val="00FE7C3B"/>
    <w:rsid w:val="00FF09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8DB"/>
    <w:rPr>
      <w:rFonts w:ascii="Times New Roman" w:hAnsi="Times New Roman"/>
      <w:sz w:val="28"/>
    </w:rPr>
  </w:style>
  <w:style w:type="paragraph" w:styleId="1">
    <w:name w:val="heading 1"/>
    <w:basedOn w:val="a"/>
    <w:next w:val="a"/>
    <w:link w:val="10"/>
    <w:uiPriority w:val="9"/>
    <w:qFormat/>
    <w:rsid w:val="00BD1944"/>
    <w:pPr>
      <w:keepNext/>
      <w:keepLines/>
      <w:spacing w:before="480" w:after="0"/>
      <w:outlineLvl w:val="0"/>
    </w:pPr>
    <w:rPr>
      <w:rFonts w:asciiTheme="majorHAnsi" w:eastAsiaTheme="majorEastAsia" w:hAnsiTheme="majorHAnsi" w:cstheme="majorBidi"/>
      <w:b/>
      <w:bCs/>
      <w:color w:val="365F91" w:themeColor="accent1" w:themeShade="BF"/>
      <w:szCs w:val="28"/>
      <w:lang w:eastAsia="ru-RU"/>
    </w:rPr>
  </w:style>
  <w:style w:type="paragraph" w:styleId="2">
    <w:name w:val="heading 2"/>
    <w:basedOn w:val="a"/>
    <w:next w:val="a"/>
    <w:link w:val="20"/>
    <w:uiPriority w:val="99"/>
    <w:qFormat/>
    <w:rsid w:val="000A33F6"/>
    <w:pPr>
      <w:keepNext/>
      <w:spacing w:before="240" w:after="60" w:line="240" w:lineRule="auto"/>
      <w:outlineLvl w:val="1"/>
    </w:pPr>
    <w:rPr>
      <w:rFonts w:ascii="Arial" w:eastAsia="Times New Roman" w:hAnsi="Arial" w:cs="Arial"/>
      <w:b/>
      <w:bCs/>
      <w:i/>
      <w:iCs/>
      <w:szCs w:val="28"/>
      <w:lang w:eastAsia="ru-RU"/>
    </w:rPr>
  </w:style>
  <w:style w:type="paragraph" w:styleId="3">
    <w:name w:val="heading 3"/>
    <w:basedOn w:val="a"/>
    <w:next w:val="a"/>
    <w:link w:val="30"/>
    <w:autoRedefine/>
    <w:qFormat/>
    <w:rsid w:val="00637B20"/>
    <w:pPr>
      <w:keepNext/>
      <w:spacing w:after="0" w:line="360" w:lineRule="auto"/>
      <w:ind w:right="-142" w:firstLine="709"/>
      <w:jc w:val="both"/>
      <w:outlineLvl w:val="2"/>
    </w:pPr>
    <w:rPr>
      <w:rFonts w:eastAsia="Arial Unicode MS"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5BA0"/>
    <w:pPr>
      <w:ind w:left="720"/>
      <w:contextualSpacing/>
    </w:pPr>
  </w:style>
  <w:style w:type="table" w:styleId="a4">
    <w:name w:val="Table Grid"/>
    <w:basedOn w:val="a1"/>
    <w:uiPriority w:val="59"/>
    <w:rsid w:val="00B85B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41F3B"/>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8C6B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6BB3"/>
    <w:rPr>
      <w:rFonts w:ascii="Tahoma" w:hAnsi="Tahoma" w:cs="Tahoma"/>
      <w:sz w:val="16"/>
      <w:szCs w:val="16"/>
    </w:rPr>
  </w:style>
  <w:style w:type="character" w:customStyle="1" w:styleId="30">
    <w:name w:val="Заголовок 3 Знак"/>
    <w:basedOn w:val="a0"/>
    <w:link w:val="3"/>
    <w:rsid w:val="00637B20"/>
    <w:rPr>
      <w:rFonts w:ascii="Times New Roman" w:eastAsia="Arial Unicode MS" w:hAnsi="Times New Roman" w:cs="Times New Roman"/>
      <w:b/>
      <w:sz w:val="28"/>
      <w:szCs w:val="20"/>
      <w:lang w:eastAsia="ru-RU"/>
    </w:rPr>
  </w:style>
  <w:style w:type="character" w:customStyle="1" w:styleId="apple-converted-space">
    <w:name w:val="apple-converted-space"/>
    <w:basedOn w:val="a0"/>
    <w:rsid w:val="004B6964"/>
  </w:style>
  <w:style w:type="character" w:styleId="a7">
    <w:name w:val="Strong"/>
    <w:basedOn w:val="a0"/>
    <w:uiPriority w:val="22"/>
    <w:qFormat/>
    <w:rsid w:val="004B6964"/>
    <w:rPr>
      <w:b/>
      <w:bCs/>
    </w:rPr>
  </w:style>
  <w:style w:type="character" w:styleId="a8">
    <w:name w:val="Hyperlink"/>
    <w:basedOn w:val="a0"/>
    <w:uiPriority w:val="99"/>
    <w:unhideWhenUsed/>
    <w:rsid w:val="004B6964"/>
    <w:rPr>
      <w:color w:val="0000FF"/>
      <w:u w:val="single"/>
    </w:rPr>
  </w:style>
  <w:style w:type="character" w:customStyle="1" w:styleId="20">
    <w:name w:val="Заголовок 2 Знак"/>
    <w:basedOn w:val="a0"/>
    <w:link w:val="2"/>
    <w:uiPriority w:val="99"/>
    <w:rsid w:val="000A33F6"/>
    <w:rPr>
      <w:rFonts w:ascii="Arial" w:eastAsia="Times New Roman" w:hAnsi="Arial" w:cs="Arial"/>
      <w:b/>
      <w:bCs/>
      <w:i/>
      <w:iCs/>
      <w:sz w:val="28"/>
      <w:szCs w:val="28"/>
      <w:lang w:eastAsia="ru-RU"/>
    </w:rPr>
  </w:style>
  <w:style w:type="paragraph" w:customStyle="1" w:styleId="11">
    <w:name w:val="Абзац списка1"/>
    <w:basedOn w:val="a"/>
    <w:uiPriority w:val="99"/>
    <w:rsid w:val="000A33F6"/>
    <w:pPr>
      <w:spacing w:after="0" w:line="360" w:lineRule="auto"/>
      <w:ind w:left="720"/>
      <w:contextualSpacing/>
      <w:jc w:val="both"/>
    </w:pPr>
    <w:rPr>
      <w:rFonts w:eastAsia="Times New Roman" w:cs="Times New Roman"/>
      <w:sz w:val="24"/>
      <w:szCs w:val="24"/>
    </w:rPr>
  </w:style>
  <w:style w:type="paragraph" w:styleId="a9">
    <w:name w:val="Body Text Indent"/>
    <w:basedOn w:val="a"/>
    <w:link w:val="aa"/>
    <w:uiPriority w:val="99"/>
    <w:rsid w:val="000A33F6"/>
    <w:pPr>
      <w:spacing w:after="0" w:line="360" w:lineRule="auto"/>
      <w:ind w:firstLine="720"/>
    </w:pPr>
    <w:rPr>
      <w:rFonts w:eastAsia="Times New Roman" w:cs="Times New Roman"/>
      <w:sz w:val="26"/>
      <w:szCs w:val="20"/>
      <w:lang w:eastAsia="ru-RU"/>
    </w:rPr>
  </w:style>
  <w:style w:type="character" w:customStyle="1" w:styleId="aa">
    <w:name w:val="Основной текст с отступом Знак"/>
    <w:basedOn w:val="a0"/>
    <w:link w:val="a9"/>
    <w:uiPriority w:val="99"/>
    <w:rsid w:val="000A33F6"/>
    <w:rPr>
      <w:rFonts w:ascii="Times New Roman" w:eastAsia="Times New Roman" w:hAnsi="Times New Roman" w:cs="Times New Roman"/>
      <w:sz w:val="26"/>
      <w:szCs w:val="20"/>
      <w:lang w:eastAsia="ru-RU"/>
    </w:rPr>
  </w:style>
  <w:style w:type="paragraph" w:styleId="ab">
    <w:name w:val="header"/>
    <w:basedOn w:val="a"/>
    <w:link w:val="ac"/>
    <w:uiPriority w:val="99"/>
    <w:semiHidden/>
    <w:unhideWhenUsed/>
    <w:rsid w:val="000A33F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A33F6"/>
  </w:style>
  <w:style w:type="paragraph" w:styleId="ad">
    <w:name w:val="footer"/>
    <w:basedOn w:val="a"/>
    <w:link w:val="ae"/>
    <w:uiPriority w:val="99"/>
    <w:unhideWhenUsed/>
    <w:rsid w:val="000A33F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A33F6"/>
  </w:style>
  <w:style w:type="character" w:customStyle="1" w:styleId="address">
    <w:name w:val="address"/>
    <w:basedOn w:val="a0"/>
    <w:rsid w:val="000A33F6"/>
  </w:style>
  <w:style w:type="paragraph" w:customStyle="1" w:styleId="Normal1">
    <w:name w:val="Normal1"/>
    <w:uiPriority w:val="99"/>
    <w:rsid w:val="000A33F6"/>
    <w:pPr>
      <w:widowControl w:val="0"/>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customStyle="1" w:styleId="DefinitionTerm">
    <w:name w:val="Definition Term"/>
    <w:basedOn w:val="a"/>
    <w:next w:val="a"/>
    <w:uiPriority w:val="99"/>
    <w:rsid w:val="000A33F6"/>
    <w:pPr>
      <w:overflowPunct w:val="0"/>
      <w:autoSpaceDE w:val="0"/>
      <w:autoSpaceDN w:val="0"/>
      <w:adjustRightInd w:val="0"/>
      <w:spacing w:after="0" w:line="240" w:lineRule="auto"/>
      <w:textAlignment w:val="baseline"/>
    </w:pPr>
    <w:rPr>
      <w:rFonts w:eastAsia="Times New Roman" w:cs="Times New Roman"/>
      <w:sz w:val="24"/>
      <w:szCs w:val="20"/>
      <w:lang w:eastAsia="ru-RU"/>
    </w:rPr>
  </w:style>
  <w:style w:type="paragraph" w:styleId="af">
    <w:name w:val="Message Header"/>
    <w:basedOn w:val="a"/>
    <w:link w:val="af0"/>
    <w:uiPriority w:val="99"/>
    <w:rsid w:val="000A33F6"/>
    <w:pPr>
      <w:spacing w:after="0" w:line="240" w:lineRule="auto"/>
      <w:jc w:val="center"/>
    </w:pPr>
    <w:rPr>
      <w:rFonts w:ascii="Arial" w:eastAsia="Times New Roman" w:hAnsi="Arial" w:cs="Times New Roman"/>
      <w:i/>
      <w:sz w:val="20"/>
      <w:szCs w:val="20"/>
      <w:lang w:eastAsia="zh-TW"/>
    </w:rPr>
  </w:style>
  <w:style w:type="character" w:customStyle="1" w:styleId="af0">
    <w:name w:val="Шапка Знак"/>
    <w:basedOn w:val="a0"/>
    <w:link w:val="af"/>
    <w:uiPriority w:val="99"/>
    <w:rsid w:val="000A33F6"/>
    <w:rPr>
      <w:rFonts w:ascii="Arial" w:eastAsia="Times New Roman" w:hAnsi="Arial" w:cs="Times New Roman"/>
      <w:i/>
      <w:sz w:val="20"/>
      <w:szCs w:val="20"/>
      <w:lang w:eastAsia="zh-TW"/>
    </w:rPr>
  </w:style>
  <w:style w:type="paragraph" w:customStyle="1" w:styleId="af1">
    <w:name w:val="Таблица"/>
    <w:basedOn w:val="af"/>
    <w:link w:val="af2"/>
    <w:uiPriority w:val="99"/>
    <w:rsid w:val="000A33F6"/>
    <w:pPr>
      <w:jc w:val="left"/>
    </w:pPr>
    <w:rPr>
      <w:i w:val="0"/>
    </w:rPr>
  </w:style>
  <w:style w:type="character" w:customStyle="1" w:styleId="af2">
    <w:name w:val="Таблица Знак"/>
    <w:link w:val="af1"/>
    <w:uiPriority w:val="99"/>
    <w:locked/>
    <w:rsid w:val="000A33F6"/>
    <w:rPr>
      <w:rFonts w:ascii="Arial" w:eastAsia="Times New Roman" w:hAnsi="Arial" w:cs="Times New Roman"/>
      <w:sz w:val="20"/>
      <w:szCs w:val="20"/>
      <w:lang w:eastAsia="zh-TW"/>
    </w:rPr>
  </w:style>
  <w:style w:type="character" w:customStyle="1" w:styleId="10">
    <w:name w:val="Заголовок 1 Знак"/>
    <w:basedOn w:val="a0"/>
    <w:link w:val="1"/>
    <w:uiPriority w:val="9"/>
    <w:rsid w:val="00BD1944"/>
    <w:rPr>
      <w:rFonts w:asciiTheme="majorHAnsi" w:eastAsiaTheme="majorEastAsia" w:hAnsiTheme="majorHAnsi" w:cstheme="majorBidi"/>
      <w:b/>
      <w:bCs/>
      <w:color w:val="365F91" w:themeColor="accent1" w:themeShade="BF"/>
      <w:sz w:val="28"/>
      <w:szCs w:val="28"/>
      <w:lang w:eastAsia="ru-RU"/>
    </w:rPr>
  </w:style>
  <w:style w:type="paragraph" w:styleId="af3">
    <w:name w:val="No Spacing"/>
    <w:uiPriority w:val="1"/>
    <w:qFormat/>
    <w:rsid w:val="00DD28DB"/>
    <w:pPr>
      <w:spacing w:after="0" w:line="240" w:lineRule="auto"/>
    </w:pPr>
    <w:rPr>
      <w:rFonts w:ascii="Times New Roman" w:hAnsi="Times New Roman"/>
      <w:sz w:val="28"/>
    </w:rPr>
  </w:style>
  <w:style w:type="paragraph" w:styleId="31">
    <w:name w:val="toc 3"/>
    <w:basedOn w:val="a"/>
    <w:next w:val="a"/>
    <w:autoRedefine/>
    <w:uiPriority w:val="39"/>
    <w:unhideWhenUsed/>
    <w:rsid w:val="000208ED"/>
    <w:pPr>
      <w:tabs>
        <w:tab w:val="right" w:leader="dot" w:pos="9344"/>
      </w:tabs>
      <w:spacing w:after="100"/>
    </w:pPr>
  </w:style>
  <w:style w:type="paragraph" w:styleId="12">
    <w:name w:val="toc 1"/>
    <w:basedOn w:val="a"/>
    <w:next w:val="a"/>
    <w:autoRedefine/>
    <w:uiPriority w:val="39"/>
    <w:unhideWhenUsed/>
    <w:rsid w:val="004D2E2B"/>
    <w:pPr>
      <w:spacing w:after="100"/>
    </w:pPr>
  </w:style>
  <w:style w:type="character" w:customStyle="1" w:styleId="af4">
    <w:name w:val="Образец Знак"/>
    <w:basedOn w:val="a0"/>
    <w:link w:val="af5"/>
    <w:locked/>
    <w:rsid w:val="000D6923"/>
    <w:rPr>
      <w:rFonts w:ascii="Times New Roman" w:hAnsi="Times New Roman" w:cs="Times New Roman"/>
      <w:sz w:val="28"/>
      <w:szCs w:val="28"/>
      <w:lang w:bidi="en-US"/>
    </w:rPr>
  </w:style>
  <w:style w:type="paragraph" w:customStyle="1" w:styleId="af5">
    <w:name w:val="Образец"/>
    <w:basedOn w:val="a"/>
    <w:link w:val="af4"/>
    <w:qFormat/>
    <w:rsid w:val="000D6923"/>
    <w:pPr>
      <w:spacing w:after="0" w:line="360" w:lineRule="auto"/>
      <w:ind w:firstLine="720"/>
      <w:jc w:val="both"/>
    </w:pPr>
    <w:rPr>
      <w:rFonts w:cs="Times New Roman"/>
      <w:szCs w:val="28"/>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28DB"/>
    <w:rPr>
      <w:rFonts w:ascii="Times New Roman" w:hAnsi="Times New Roman"/>
      <w:sz w:val="28"/>
    </w:rPr>
  </w:style>
  <w:style w:type="paragraph" w:styleId="1">
    <w:name w:val="heading 1"/>
    <w:basedOn w:val="a"/>
    <w:next w:val="a"/>
    <w:link w:val="10"/>
    <w:uiPriority w:val="9"/>
    <w:qFormat/>
    <w:rsid w:val="00BD1944"/>
    <w:pPr>
      <w:keepNext/>
      <w:keepLines/>
      <w:spacing w:before="480" w:after="0"/>
      <w:outlineLvl w:val="0"/>
    </w:pPr>
    <w:rPr>
      <w:rFonts w:asciiTheme="majorHAnsi" w:eastAsiaTheme="majorEastAsia" w:hAnsiTheme="majorHAnsi" w:cstheme="majorBidi"/>
      <w:b/>
      <w:bCs/>
      <w:color w:val="365F91" w:themeColor="accent1" w:themeShade="BF"/>
      <w:szCs w:val="28"/>
      <w:lang w:eastAsia="ru-RU"/>
    </w:rPr>
  </w:style>
  <w:style w:type="paragraph" w:styleId="2">
    <w:name w:val="heading 2"/>
    <w:basedOn w:val="a"/>
    <w:next w:val="a"/>
    <w:link w:val="20"/>
    <w:uiPriority w:val="99"/>
    <w:qFormat/>
    <w:rsid w:val="000A33F6"/>
    <w:pPr>
      <w:keepNext/>
      <w:spacing w:before="240" w:after="60" w:line="240" w:lineRule="auto"/>
      <w:outlineLvl w:val="1"/>
    </w:pPr>
    <w:rPr>
      <w:rFonts w:ascii="Arial" w:eastAsia="Times New Roman" w:hAnsi="Arial" w:cs="Arial"/>
      <w:b/>
      <w:bCs/>
      <w:i/>
      <w:iCs/>
      <w:szCs w:val="28"/>
      <w:lang w:eastAsia="ru-RU"/>
    </w:rPr>
  </w:style>
  <w:style w:type="paragraph" w:styleId="3">
    <w:name w:val="heading 3"/>
    <w:basedOn w:val="a"/>
    <w:next w:val="a"/>
    <w:link w:val="30"/>
    <w:autoRedefine/>
    <w:qFormat/>
    <w:rsid w:val="00637B20"/>
    <w:pPr>
      <w:keepNext/>
      <w:spacing w:after="0" w:line="360" w:lineRule="auto"/>
      <w:ind w:right="-142" w:firstLine="709"/>
      <w:jc w:val="both"/>
      <w:outlineLvl w:val="2"/>
    </w:pPr>
    <w:rPr>
      <w:rFonts w:eastAsia="Arial Unicode MS" w:cs="Times New Roman"/>
      <w:b/>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85BA0"/>
    <w:pPr>
      <w:ind w:left="720"/>
      <w:contextualSpacing/>
    </w:pPr>
  </w:style>
  <w:style w:type="table" w:styleId="a4">
    <w:name w:val="Table Grid"/>
    <w:basedOn w:val="a1"/>
    <w:uiPriority w:val="59"/>
    <w:rsid w:val="00B85B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41F3B"/>
    <w:pPr>
      <w:autoSpaceDE w:val="0"/>
      <w:autoSpaceDN w:val="0"/>
      <w:adjustRightInd w:val="0"/>
      <w:spacing w:after="0" w:line="240" w:lineRule="auto"/>
    </w:pPr>
    <w:rPr>
      <w:rFonts w:ascii="Times New Roman" w:hAnsi="Times New Roman" w:cs="Times New Roman"/>
      <w:color w:val="000000"/>
      <w:sz w:val="24"/>
      <w:szCs w:val="24"/>
    </w:rPr>
  </w:style>
  <w:style w:type="paragraph" w:styleId="a5">
    <w:name w:val="Balloon Text"/>
    <w:basedOn w:val="a"/>
    <w:link w:val="a6"/>
    <w:uiPriority w:val="99"/>
    <w:semiHidden/>
    <w:unhideWhenUsed/>
    <w:rsid w:val="008C6BB3"/>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8C6BB3"/>
    <w:rPr>
      <w:rFonts w:ascii="Tahoma" w:hAnsi="Tahoma" w:cs="Tahoma"/>
      <w:sz w:val="16"/>
      <w:szCs w:val="16"/>
    </w:rPr>
  </w:style>
  <w:style w:type="character" w:customStyle="1" w:styleId="30">
    <w:name w:val="Заголовок 3 Знак"/>
    <w:basedOn w:val="a0"/>
    <w:link w:val="3"/>
    <w:rsid w:val="00637B20"/>
    <w:rPr>
      <w:rFonts w:ascii="Times New Roman" w:eastAsia="Arial Unicode MS" w:hAnsi="Times New Roman" w:cs="Times New Roman"/>
      <w:b/>
      <w:sz w:val="28"/>
      <w:szCs w:val="20"/>
      <w:lang w:eastAsia="ru-RU"/>
    </w:rPr>
  </w:style>
  <w:style w:type="character" w:customStyle="1" w:styleId="apple-converted-space">
    <w:name w:val="apple-converted-space"/>
    <w:basedOn w:val="a0"/>
    <w:rsid w:val="004B6964"/>
  </w:style>
  <w:style w:type="character" w:styleId="a7">
    <w:name w:val="Strong"/>
    <w:basedOn w:val="a0"/>
    <w:uiPriority w:val="22"/>
    <w:qFormat/>
    <w:rsid w:val="004B6964"/>
    <w:rPr>
      <w:b/>
      <w:bCs/>
    </w:rPr>
  </w:style>
  <w:style w:type="character" w:styleId="a8">
    <w:name w:val="Hyperlink"/>
    <w:basedOn w:val="a0"/>
    <w:uiPriority w:val="99"/>
    <w:unhideWhenUsed/>
    <w:rsid w:val="004B6964"/>
    <w:rPr>
      <w:color w:val="0000FF"/>
      <w:u w:val="single"/>
    </w:rPr>
  </w:style>
  <w:style w:type="character" w:customStyle="1" w:styleId="20">
    <w:name w:val="Заголовок 2 Знак"/>
    <w:basedOn w:val="a0"/>
    <w:link w:val="2"/>
    <w:uiPriority w:val="99"/>
    <w:rsid w:val="000A33F6"/>
    <w:rPr>
      <w:rFonts w:ascii="Arial" w:eastAsia="Times New Roman" w:hAnsi="Arial" w:cs="Arial"/>
      <w:b/>
      <w:bCs/>
      <w:i/>
      <w:iCs/>
      <w:sz w:val="28"/>
      <w:szCs w:val="28"/>
      <w:lang w:eastAsia="ru-RU"/>
    </w:rPr>
  </w:style>
  <w:style w:type="paragraph" w:customStyle="1" w:styleId="11">
    <w:name w:val="Абзац списка1"/>
    <w:basedOn w:val="a"/>
    <w:uiPriority w:val="99"/>
    <w:rsid w:val="000A33F6"/>
    <w:pPr>
      <w:spacing w:after="0" w:line="360" w:lineRule="auto"/>
      <w:ind w:left="720"/>
      <w:contextualSpacing/>
      <w:jc w:val="both"/>
    </w:pPr>
    <w:rPr>
      <w:rFonts w:eastAsia="Times New Roman" w:cs="Times New Roman"/>
      <w:sz w:val="24"/>
      <w:szCs w:val="24"/>
    </w:rPr>
  </w:style>
  <w:style w:type="paragraph" w:styleId="a9">
    <w:name w:val="Body Text Indent"/>
    <w:basedOn w:val="a"/>
    <w:link w:val="aa"/>
    <w:uiPriority w:val="99"/>
    <w:rsid w:val="000A33F6"/>
    <w:pPr>
      <w:spacing w:after="0" w:line="360" w:lineRule="auto"/>
      <w:ind w:firstLine="720"/>
    </w:pPr>
    <w:rPr>
      <w:rFonts w:eastAsia="Times New Roman" w:cs="Times New Roman"/>
      <w:sz w:val="26"/>
      <w:szCs w:val="20"/>
      <w:lang w:eastAsia="ru-RU"/>
    </w:rPr>
  </w:style>
  <w:style w:type="character" w:customStyle="1" w:styleId="aa">
    <w:name w:val="Основной текст с отступом Знак"/>
    <w:basedOn w:val="a0"/>
    <w:link w:val="a9"/>
    <w:uiPriority w:val="99"/>
    <w:rsid w:val="000A33F6"/>
    <w:rPr>
      <w:rFonts w:ascii="Times New Roman" w:eastAsia="Times New Roman" w:hAnsi="Times New Roman" w:cs="Times New Roman"/>
      <w:sz w:val="26"/>
      <w:szCs w:val="20"/>
      <w:lang w:eastAsia="ru-RU"/>
    </w:rPr>
  </w:style>
  <w:style w:type="paragraph" w:styleId="ab">
    <w:name w:val="header"/>
    <w:basedOn w:val="a"/>
    <w:link w:val="ac"/>
    <w:uiPriority w:val="99"/>
    <w:semiHidden/>
    <w:unhideWhenUsed/>
    <w:rsid w:val="000A33F6"/>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0A33F6"/>
  </w:style>
  <w:style w:type="paragraph" w:styleId="ad">
    <w:name w:val="footer"/>
    <w:basedOn w:val="a"/>
    <w:link w:val="ae"/>
    <w:uiPriority w:val="99"/>
    <w:unhideWhenUsed/>
    <w:rsid w:val="000A33F6"/>
    <w:pPr>
      <w:tabs>
        <w:tab w:val="center" w:pos="4677"/>
        <w:tab w:val="right" w:pos="9355"/>
      </w:tabs>
      <w:spacing w:after="0" w:line="240" w:lineRule="auto"/>
    </w:pPr>
  </w:style>
  <w:style w:type="character" w:customStyle="1" w:styleId="ae">
    <w:name w:val="Нижний колонтитул Знак"/>
    <w:basedOn w:val="a0"/>
    <w:link w:val="ad"/>
    <w:uiPriority w:val="99"/>
    <w:rsid w:val="000A33F6"/>
  </w:style>
  <w:style w:type="character" w:customStyle="1" w:styleId="address">
    <w:name w:val="address"/>
    <w:basedOn w:val="a0"/>
    <w:rsid w:val="000A33F6"/>
  </w:style>
  <w:style w:type="paragraph" w:customStyle="1" w:styleId="Normal1">
    <w:name w:val="Normal1"/>
    <w:uiPriority w:val="99"/>
    <w:rsid w:val="000A33F6"/>
    <w:pPr>
      <w:widowControl w:val="0"/>
      <w:suppressAutoHyphens/>
      <w:overflowPunct w:val="0"/>
      <w:autoSpaceDE w:val="0"/>
      <w:spacing w:after="0" w:line="240" w:lineRule="auto"/>
      <w:textAlignment w:val="baseline"/>
    </w:pPr>
    <w:rPr>
      <w:rFonts w:ascii="Times New Roman" w:eastAsia="Times New Roman" w:hAnsi="Times New Roman" w:cs="Times New Roman"/>
      <w:sz w:val="24"/>
      <w:szCs w:val="20"/>
      <w:lang w:eastAsia="ar-SA"/>
    </w:rPr>
  </w:style>
  <w:style w:type="paragraph" w:customStyle="1" w:styleId="DefinitionTerm">
    <w:name w:val="Definition Term"/>
    <w:basedOn w:val="a"/>
    <w:next w:val="a"/>
    <w:uiPriority w:val="99"/>
    <w:rsid w:val="000A33F6"/>
    <w:pPr>
      <w:overflowPunct w:val="0"/>
      <w:autoSpaceDE w:val="0"/>
      <w:autoSpaceDN w:val="0"/>
      <w:adjustRightInd w:val="0"/>
      <w:spacing w:after="0" w:line="240" w:lineRule="auto"/>
      <w:textAlignment w:val="baseline"/>
    </w:pPr>
    <w:rPr>
      <w:rFonts w:eastAsia="Times New Roman" w:cs="Times New Roman"/>
      <w:sz w:val="24"/>
      <w:szCs w:val="20"/>
      <w:lang w:eastAsia="ru-RU"/>
    </w:rPr>
  </w:style>
  <w:style w:type="paragraph" w:styleId="af">
    <w:name w:val="Message Header"/>
    <w:basedOn w:val="a"/>
    <w:link w:val="af0"/>
    <w:uiPriority w:val="99"/>
    <w:rsid w:val="000A33F6"/>
    <w:pPr>
      <w:spacing w:after="0" w:line="240" w:lineRule="auto"/>
      <w:jc w:val="center"/>
    </w:pPr>
    <w:rPr>
      <w:rFonts w:ascii="Arial" w:eastAsia="Times New Roman" w:hAnsi="Arial" w:cs="Times New Roman"/>
      <w:i/>
      <w:sz w:val="20"/>
      <w:szCs w:val="20"/>
      <w:lang w:eastAsia="zh-TW"/>
    </w:rPr>
  </w:style>
  <w:style w:type="character" w:customStyle="1" w:styleId="af0">
    <w:name w:val="Шапка Знак"/>
    <w:basedOn w:val="a0"/>
    <w:link w:val="af"/>
    <w:uiPriority w:val="99"/>
    <w:rsid w:val="000A33F6"/>
    <w:rPr>
      <w:rFonts w:ascii="Arial" w:eastAsia="Times New Roman" w:hAnsi="Arial" w:cs="Times New Roman"/>
      <w:i/>
      <w:sz w:val="20"/>
      <w:szCs w:val="20"/>
      <w:lang w:eastAsia="zh-TW"/>
    </w:rPr>
  </w:style>
  <w:style w:type="paragraph" w:customStyle="1" w:styleId="af1">
    <w:name w:val="Таблица"/>
    <w:basedOn w:val="af"/>
    <w:link w:val="af2"/>
    <w:uiPriority w:val="99"/>
    <w:rsid w:val="000A33F6"/>
    <w:pPr>
      <w:jc w:val="left"/>
    </w:pPr>
    <w:rPr>
      <w:i w:val="0"/>
    </w:rPr>
  </w:style>
  <w:style w:type="character" w:customStyle="1" w:styleId="af2">
    <w:name w:val="Таблица Знак"/>
    <w:link w:val="af1"/>
    <w:uiPriority w:val="99"/>
    <w:locked/>
    <w:rsid w:val="000A33F6"/>
    <w:rPr>
      <w:rFonts w:ascii="Arial" w:eastAsia="Times New Roman" w:hAnsi="Arial" w:cs="Times New Roman"/>
      <w:sz w:val="20"/>
      <w:szCs w:val="20"/>
      <w:lang w:eastAsia="zh-TW"/>
    </w:rPr>
  </w:style>
  <w:style w:type="character" w:customStyle="1" w:styleId="10">
    <w:name w:val="Заголовок 1 Знак"/>
    <w:basedOn w:val="a0"/>
    <w:link w:val="1"/>
    <w:uiPriority w:val="9"/>
    <w:rsid w:val="00BD1944"/>
    <w:rPr>
      <w:rFonts w:asciiTheme="majorHAnsi" w:eastAsiaTheme="majorEastAsia" w:hAnsiTheme="majorHAnsi" w:cstheme="majorBidi"/>
      <w:b/>
      <w:bCs/>
      <w:color w:val="365F91" w:themeColor="accent1" w:themeShade="BF"/>
      <w:sz w:val="28"/>
      <w:szCs w:val="28"/>
      <w:lang w:eastAsia="ru-RU"/>
    </w:rPr>
  </w:style>
  <w:style w:type="paragraph" w:styleId="af3">
    <w:name w:val="No Spacing"/>
    <w:uiPriority w:val="1"/>
    <w:qFormat/>
    <w:rsid w:val="00DD28DB"/>
    <w:pPr>
      <w:spacing w:after="0" w:line="240" w:lineRule="auto"/>
    </w:pPr>
    <w:rPr>
      <w:rFonts w:ascii="Times New Roman" w:hAnsi="Times New Roman"/>
      <w:sz w:val="28"/>
    </w:rPr>
  </w:style>
  <w:style w:type="paragraph" w:styleId="31">
    <w:name w:val="toc 3"/>
    <w:basedOn w:val="a"/>
    <w:next w:val="a"/>
    <w:autoRedefine/>
    <w:uiPriority w:val="39"/>
    <w:unhideWhenUsed/>
    <w:rsid w:val="000208ED"/>
    <w:pPr>
      <w:tabs>
        <w:tab w:val="right" w:leader="dot" w:pos="9344"/>
      </w:tabs>
      <w:spacing w:after="100"/>
    </w:pPr>
  </w:style>
  <w:style w:type="paragraph" w:styleId="12">
    <w:name w:val="toc 1"/>
    <w:basedOn w:val="a"/>
    <w:next w:val="a"/>
    <w:autoRedefine/>
    <w:uiPriority w:val="39"/>
    <w:unhideWhenUsed/>
    <w:rsid w:val="004D2E2B"/>
    <w:pPr>
      <w:spacing w:after="100"/>
    </w:pPr>
  </w:style>
  <w:style w:type="character" w:customStyle="1" w:styleId="af4">
    <w:name w:val="Образец Знак"/>
    <w:basedOn w:val="a0"/>
    <w:link w:val="af5"/>
    <w:locked/>
    <w:rsid w:val="000D6923"/>
    <w:rPr>
      <w:rFonts w:ascii="Times New Roman" w:hAnsi="Times New Roman" w:cs="Times New Roman"/>
      <w:sz w:val="28"/>
      <w:szCs w:val="28"/>
      <w:lang w:bidi="en-US"/>
    </w:rPr>
  </w:style>
  <w:style w:type="paragraph" w:customStyle="1" w:styleId="af5">
    <w:name w:val="Образец"/>
    <w:basedOn w:val="a"/>
    <w:link w:val="af4"/>
    <w:qFormat/>
    <w:rsid w:val="000D6923"/>
    <w:pPr>
      <w:spacing w:after="0" w:line="360" w:lineRule="auto"/>
      <w:ind w:firstLine="720"/>
      <w:jc w:val="both"/>
    </w:pPr>
    <w:rPr>
      <w:rFonts w:cs="Times New Roman"/>
      <w:szCs w:val="2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430834">
      <w:bodyDiv w:val="1"/>
      <w:marLeft w:val="0"/>
      <w:marRight w:val="0"/>
      <w:marTop w:val="0"/>
      <w:marBottom w:val="0"/>
      <w:divBdr>
        <w:top w:val="none" w:sz="0" w:space="0" w:color="auto"/>
        <w:left w:val="none" w:sz="0" w:space="0" w:color="auto"/>
        <w:bottom w:val="none" w:sz="0" w:space="0" w:color="auto"/>
        <w:right w:val="none" w:sz="0" w:space="0" w:color="auto"/>
      </w:divBdr>
    </w:div>
    <w:div w:id="1282761383">
      <w:bodyDiv w:val="1"/>
      <w:marLeft w:val="0"/>
      <w:marRight w:val="0"/>
      <w:marTop w:val="0"/>
      <w:marBottom w:val="0"/>
      <w:divBdr>
        <w:top w:val="none" w:sz="0" w:space="0" w:color="auto"/>
        <w:left w:val="none" w:sz="0" w:space="0" w:color="auto"/>
        <w:bottom w:val="none" w:sz="0" w:space="0" w:color="auto"/>
        <w:right w:val="none" w:sz="0" w:space="0" w:color="auto"/>
      </w:divBdr>
    </w:div>
    <w:div w:id="1444377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infomir59.ru/help/perm/streets/?id_street=1334&amp;id_neighbourhood=2" TargetMode="External"/><Relationship Id="rId299" Type="http://schemas.openxmlformats.org/officeDocument/2006/relationships/hyperlink" Target="http://infomir59.ru/help/perm/streets/?id_street=1688&amp;id_neighbourhood=38" TargetMode="External"/><Relationship Id="rId303" Type="http://schemas.openxmlformats.org/officeDocument/2006/relationships/hyperlink" Target="http://infomir59.ru/help/perm/streets/?id_street=168&amp;id_neighbourhood=10" TargetMode="External"/><Relationship Id="rId21" Type="http://schemas.openxmlformats.org/officeDocument/2006/relationships/chart" Target="charts/chart8.xml"/><Relationship Id="rId42" Type="http://schemas.openxmlformats.org/officeDocument/2006/relationships/image" Target="media/image14.emf"/><Relationship Id="rId63" Type="http://schemas.openxmlformats.org/officeDocument/2006/relationships/hyperlink" Target="http://infomir59.ru/help/perm/streets/?id_street=1026&amp;id_neighbourhood=54" TargetMode="External"/><Relationship Id="rId84" Type="http://schemas.openxmlformats.org/officeDocument/2006/relationships/hyperlink" Target="http://infomir59.ru/help/perm/streets/?id_street=464&amp;id_neighbourhood=2" TargetMode="External"/><Relationship Id="rId138" Type="http://schemas.openxmlformats.org/officeDocument/2006/relationships/hyperlink" Target="http://infomir59.ru/help/perm/streets/?id_street=525&amp;id_neighbourhood=45" TargetMode="External"/><Relationship Id="rId159" Type="http://schemas.openxmlformats.org/officeDocument/2006/relationships/hyperlink" Target="http://infomir59.ru/help/perm/streets/?id_street=412&amp;id_neighbourhood=24" TargetMode="External"/><Relationship Id="rId324" Type="http://schemas.openxmlformats.org/officeDocument/2006/relationships/hyperlink" Target="http://infomir59.ru/help/perm/streets/?id_street=1484&amp;id_neighbourhood=10" TargetMode="External"/><Relationship Id="rId345" Type="http://schemas.openxmlformats.org/officeDocument/2006/relationships/hyperlink" Target="http://infomir59.ru/help/perm/streets/?id_street=579&amp;id_neighbourhood=67" TargetMode="External"/><Relationship Id="rId366" Type="http://schemas.openxmlformats.org/officeDocument/2006/relationships/hyperlink" Target="http://infomir59.ru/help/perm/streets/?id_street=1147&amp;id_neighbourhood=66" TargetMode="External"/><Relationship Id="rId170" Type="http://schemas.openxmlformats.org/officeDocument/2006/relationships/hyperlink" Target="http://infomir59.ru/help/perm/streets/?id_street=915&amp;id_neighbourhood=24" TargetMode="External"/><Relationship Id="rId191" Type="http://schemas.openxmlformats.org/officeDocument/2006/relationships/hyperlink" Target="http://infomir59.ru/help/perm/streets/?id_street=267&amp;id_neighbourhood=13" TargetMode="External"/><Relationship Id="rId205" Type="http://schemas.openxmlformats.org/officeDocument/2006/relationships/hyperlink" Target="http://infomir59.ru/help/perm/streets/?id_street=370&amp;id_neighbourhood=13" TargetMode="External"/><Relationship Id="rId226" Type="http://schemas.openxmlformats.org/officeDocument/2006/relationships/hyperlink" Target="http://infomir59.ru/help/perm/streets/?id_street=1063&amp;id_neighbourhood=13" TargetMode="External"/><Relationship Id="rId247" Type="http://schemas.openxmlformats.org/officeDocument/2006/relationships/hyperlink" Target="http://infomir59.ru/help/perm/streets/?id_street=472&amp;id_neighbourhood=17" TargetMode="External"/><Relationship Id="rId107" Type="http://schemas.openxmlformats.org/officeDocument/2006/relationships/hyperlink" Target="http://infomir59.ru/help/perm/streets/?id_street=974&amp;id_neighbourhood=2" TargetMode="External"/><Relationship Id="rId268" Type="http://schemas.openxmlformats.org/officeDocument/2006/relationships/hyperlink" Target="http://infomir59.ru/help/perm/streets/?id_street=1528&amp;id_neighbourhood=17" TargetMode="External"/><Relationship Id="rId289" Type="http://schemas.openxmlformats.org/officeDocument/2006/relationships/hyperlink" Target="http://infomir59.ru/help/perm/streets/?id_street=795&amp;id_neighbourhood=38" TargetMode="External"/><Relationship Id="rId11" Type="http://schemas.openxmlformats.org/officeDocument/2006/relationships/image" Target="media/image2.png"/><Relationship Id="rId32" Type="http://schemas.openxmlformats.org/officeDocument/2006/relationships/image" Target="media/image4.emf"/><Relationship Id="rId53" Type="http://schemas.openxmlformats.org/officeDocument/2006/relationships/hyperlink" Target="http://infomir59.ru/help/perm/streets/?id_street=395&amp;id_neighbourhood=54" TargetMode="External"/><Relationship Id="rId74" Type="http://schemas.openxmlformats.org/officeDocument/2006/relationships/hyperlink" Target="http://infomir59.ru/help/perm/streets/?id_street=1375&amp;id_neighbourhood=54" TargetMode="External"/><Relationship Id="rId128" Type="http://schemas.openxmlformats.org/officeDocument/2006/relationships/hyperlink" Target="http://infomir59.ru/help/perm/streets/?id_street=57&amp;id_neighbourhood=45" TargetMode="External"/><Relationship Id="rId149" Type="http://schemas.openxmlformats.org/officeDocument/2006/relationships/hyperlink" Target="http://infomir59.ru/help/perm/streets/?id_street=1596&amp;id_neighbourhood=45" TargetMode="External"/><Relationship Id="rId314" Type="http://schemas.openxmlformats.org/officeDocument/2006/relationships/hyperlink" Target="http://infomir59.ru/help/perm/streets/?id_street=918&amp;id_neighbourhood=10" TargetMode="External"/><Relationship Id="rId335" Type="http://schemas.openxmlformats.org/officeDocument/2006/relationships/hyperlink" Target="http://infomir59.ru/help/perm/streets/?id_street=555&amp;id_neighbourhood=67" TargetMode="External"/><Relationship Id="rId356" Type="http://schemas.openxmlformats.org/officeDocument/2006/relationships/hyperlink" Target="http://infomir59.ru/help/perm/streets/?id_street=723&amp;id_neighbourhood=66" TargetMode="External"/><Relationship Id="rId377" Type="http://schemas.openxmlformats.org/officeDocument/2006/relationships/image" Target="media/image29.jpeg"/><Relationship Id="rId5" Type="http://schemas.openxmlformats.org/officeDocument/2006/relationships/settings" Target="settings.xml"/><Relationship Id="rId95" Type="http://schemas.openxmlformats.org/officeDocument/2006/relationships/hyperlink" Target="http://infomir59.ru/help/perm/streets/?id_street=522&amp;id_neighbourhood=2" TargetMode="External"/><Relationship Id="rId160" Type="http://schemas.openxmlformats.org/officeDocument/2006/relationships/hyperlink" Target="http://infomir59.ru/help/perm/streets/?id_street=456&amp;id_neighbourhood=24" TargetMode="External"/><Relationship Id="rId181" Type="http://schemas.openxmlformats.org/officeDocument/2006/relationships/image" Target="media/image22.png"/><Relationship Id="rId216" Type="http://schemas.openxmlformats.org/officeDocument/2006/relationships/hyperlink" Target="http://infomir59.ru/help/perm/streets/?id_street=840&amp;id_neighbourhood=13" TargetMode="External"/><Relationship Id="rId237" Type="http://schemas.openxmlformats.org/officeDocument/2006/relationships/hyperlink" Target="http://infomir59.ru/help/perm/streets/?id_street=1630&amp;id_neighbourhood=13" TargetMode="External"/><Relationship Id="rId258" Type="http://schemas.openxmlformats.org/officeDocument/2006/relationships/hyperlink" Target="http://infomir59.ru/help/perm/streets/?id_street=1115&amp;id_neighbourhood=17" TargetMode="External"/><Relationship Id="rId279" Type="http://schemas.openxmlformats.org/officeDocument/2006/relationships/hyperlink" Target="http://infomir59.ru/help/perm/streets/?id_street=285&amp;id_neighbourhood=38" TargetMode="External"/><Relationship Id="rId22" Type="http://schemas.openxmlformats.org/officeDocument/2006/relationships/chart" Target="charts/chart9.xml"/><Relationship Id="rId43" Type="http://schemas.openxmlformats.org/officeDocument/2006/relationships/image" Target="media/image15.emf"/><Relationship Id="rId64" Type="http://schemas.openxmlformats.org/officeDocument/2006/relationships/hyperlink" Target="http://infomir59.ru/help/perm/streets/?id_street=1096&amp;id_neighbourhood=54" TargetMode="External"/><Relationship Id="rId118" Type="http://schemas.openxmlformats.org/officeDocument/2006/relationships/hyperlink" Target="http://infomir59.ru/help/perm/streets/?id_street=1369&amp;id_neighbourhood=2" TargetMode="External"/><Relationship Id="rId139" Type="http://schemas.openxmlformats.org/officeDocument/2006/relationships/hyperlink" Target="http://infomir59.ru/help/perm/streets/?id_street=539&amp;id_neighbourhood=45" TargetMode="External"/><Relationship Id="rId290" Type="http://schemas.openxmlformats.org/officeDocument/2006/relationships/hyperlink" Target="http://infomir59.ru/help/perm/streets/?id_street=892&amp;id_neighbourhood=38" TargetMode="External"/><Relationship Id="rId304" Type="http://schemas.openxmlformats.org/officeDocument/2006/relationships/hyperlink" Target="http://infomir59.ru/help/perm/streets/?id_street=291&amp;id_neighbourhood=10" TargetMode="External"/><Relationship Id="rId325" Type="http://schemas.openxmlformats.org/officeDocument/2006/relationships/hyperlink" Target="http://infomir59.ru/help/perm/streets/?id_street=1509&amp;id_neighbourhood=10" TargetMode="External"/><Relationship Id="rId346" Type="http://schemas.openxmlformats.org/officeDocument/2006/relationships/hyperlink" Target="http://infomir59.ru/help/perm/streets/?id_street=27&amp;id_neighbourhood=66" TargetMode="External"/><Relationship Id="rId367" Type="http://schemas.openxmlformats.org/officeDocument/2006/relationships/hyperlink" Target="http://infomir59.ru/help/perm/streets/?id_street=1187&amp;id_neighbourhood=66" TargetMode="External"/><Relationship Id="rId85" Type="http://schemas.openxmlformats.org/officeDocument/2006/relationships/hyperlink" Target="http://infomir59.ru/help/perm/streets/?id_street=181&amp;id_neighbourhood=2" TargetMode="External"/><Relationship Id="rId150" Type="http://schemas.openxmlformats.org/officeDocument/2006/relationships/hyperlink" Target="http://infomir59.ru/help/perm/streets/?id_street=1654&amp;id_neighbourhood=45" TargetMode="External"/><Relationship Id="rId171" Type="http://schemas.openxmlformats.org/officeDocument/2006/relationships/hyperlink" Target="http://infomir59.ru/help/perm/streets/?id_street=967&amp;id_neighbourhood=24" TargetMode="External"/><Relationship Id="rId192" Type="http://schemas.openxmlformats.org/officeDocument/2006/relationships/hyperlink" Target="http://infomir59.ru/help/perm/streets/?id_street=268&amp;id_neighbourhood=13" TargetMode="External"/><Relationship Id="rId206" Type="http://schemas.openxmlformats.org/officeDocument/2006/relationships/hyperlink" Target="http://infomir59.ru/help/perm/streets/?id_street=441&amp;id_neighbourhood=13" TargetMode="External"/><Relationship Id="rId227" Type="http://schemas.openxmlformats.org/officeDocument/2006/relationships/hyperlink" Target="http://infomir59.ru/help/perm/streets/?id_street=1181&amp;id_neighbourhood=13" TargetMode="External"/><Relationship Id="rId248" Type="http://schemas.openxmlformats.org/officeDocument/2006/relationships/hyperlink" Target="http://infomir59.ru/help/perm/streets/?id_street=554&amp;id_neighbourhood=17" TargetMode="External"/><Relationship Id="rId269" Type="http://schemas.openxmlformats.org/officeDocument/2006/relationships/hyperlink" Target="http://infomir59.ru/help/perm/streets/?id_street=1543&amp;id_neighbourhood=17" TargetMode="External"/><Relationship Id="rId12" Type="http://schemas.openxmlformats.org/officeDocument/2006/relationships/hyperlink" Target="http://permstat.gks.ru/" TargetMode="External"/><Relationship Id="rId33" Type="http://schemas.openxmlformats.org/officeDocument/2006/relationships/image" Target="media/image5.emf"/><Relationship Id="rId108" Type="http://schemas.openxmlformats.org/officeDocument/2006/relationships/hyperlink" Target="http://infomir59.ru/help/perm/streets/?id_street=1022&amp;id_neighbourhood=2" TargetMode="External"/><Relationship Id="rId129" Type="http://schemas.openxmlformats.org/officeDocument/2006/relationships/hyperlink" Target="http://infomir59.ru/help/perm/streets/?id_street=231&amp;id_neighbourhood=45" TargetMode="External"/><Relationship Id="rId280" Type="http://schemas.openxmlformats.org/officeDocument/2006/relationships/hyperlink" Target="http://infomir59.ru/help/perm/streets/?id_street=290&amp;id_neighbourhood=38" TargetMode="External"/><Relationship Id="rId315" Type="http://schemas.openxmlformats.org/officeDocument/2006/relationships/hyperlink" Target="http://infomir59.ru/help/perm/streets/?id_street=919&amp;id_neighbourhood=10" TargetMode="External"/><Relationship Id="rId336" Type="http://schemas.openxmlformats.org/officeDocument/2006/relationships/hyperlink" Target="http://infomir59.ru/help/perm/streets/?id_street=597&amp;id_neighbourhood=67" TargetMode="External"/><Relationship Id="rId357" Type="http://schemas.openxmlformats.org/officeDocument/2006/relationships/hyperlink" Target="http://infomir59.ru/help/perm/streets/?id_street=791&amp;id_neighbourhood=66" TargetMode="External"/><Relationship Id="rId54" Type="http://schemas.openxmlformats.org/officeDocument/2006/relationships/hyperlink" Target="http://infomir59.ru/help/perm/streets/?id_street=421&amp;id_neighbourhood=54" TargetMode="External"/><Relationship Id="rId75" Type="http://schemas.openxmlformats.org/officeDocument/2006/relationships/hyperlink" Target="http://infomir59.ru/help/perm/streets/?id_street=1431&amp;id_neighbourhood=54" TargetMode="External"/><Relationship Id="rId96" Type="http://schemas.openxmlformats.org/officeDocument/2006/relationships/hyperlink" Target="http://infomir59.ru/help/perm/streets/?id_street=539&amp;id_neighbourhood=2" TargetMode="External"/><Relationship Id="rId140" Type="http://schemas.openxmlformats.org/officeDocument/2006/relationships/hyperlink" Target="http://infomir59.ru/help/perm/streets/?id_street=599&amp;id_neighbourhood=45" TargetMode="External"/><Relationship Id="rId161" Type="http://schemas.openxmlformats.org/officeDocument/2006/relationships/hyperlink" Target="http://infomir59.ru/help/perm/streets/?id_street=516&amp;id_neighbourhood=24" TargetMode="External"/><Relationship Id="rId182" Type="http://schemas.openxmlformats.org/officeDocument/2006/relationships/hyperlink" Target="http://infomir59.ru/help/perm/streets/?id_street=45&amp;id_neighbourhood=13" TargetMode="External"/><Relationship Id="rId217" Type="http://schemas.openxmlformats.org/officeDocument/2006/relationships/hyperlink" Target="http://infomir59.ru/help/perm/streets/?id_street=841&amp;id_neighbourhood=13" TargetMode="External"/><Relationship Id="rId378" Type="http://schemas.openxmlformats.org/officeDocument/2006/relationships/hyperlink" Target="http://www.rezon-realty.ru/" TargetMode="External"/><Relationship Id="rId6" Type="http://schemas.openxmlformats.org/officeDocument/2006/relationships/webSettings" Target="webSettings.xml"/><Relationship Id="rId238" Type="http://schemas.openxmlformats.org/officeDocument/2006/relationships/hyperlink" Target="http://infomir59.ru/help/perm/streets/?id_street=1631&amp;id_neighbourhood=13" TargetMode="External"/><Relationship Id="rId259" Type="http://schemas.openxmlformats.org/officeDocument/2006/relationships/hyperlink" Target="http://infomir59.ru/help/perm/streets/?id_street=1116&amp;id_neighbourhood=17" TargetMode="External"/><Relationship Id="rId23" Type="http://schemas.openxmlformats.org/officeDocument/2006/relationships/chart" Target="charts/chart10.xml"/><Relationship Id="rId119" Type="http://schemas.openxmlformats.org/officeDocument/2006/relationships/hyperlink" Target="http://infomir59.ru/help/perm/streets/?id_street=1371&amp;id_neighbourhood=2" TargetMode="External"/><Relationship Id="rId270" Type="http://schemas.openxmlformats.org/officeDocument/2006/relationships/hyperlink" Target="http://infomir59.ru/help/perm/streets/?id_street=1552&amp;id_neighbourhood=17" TargetMode="External"/><Relationship Id="rId291" Type="http://schemas.openxmlformats.org/officeDocument/2006/relationships/hyperlink" Target="http://infomir59.ru/help/perm/streets/?id_street=939&amp;id_neighbourhood=38" TargetMode="External"/><Relationship Id="rId305" Type="http://schemas.openxmlformats.org/officeDocument/2006/relationships/hyperlink" Target="http://infomir59.ru/help/perm/streets/?id_street=403&amp;id_neighbourhood=10" TargetMode="External"/><Relationship Id="rId326" Type="http://schemas.openxmlformats.org/officeDocument/2006/relationships/hyperlink" Target="http://infomir59.ru/help/perm/streets/?id_street=1616&amp;id_neighbourhood=10" TargetMode="External"/><Relationship Id="rId347" Type="http://schemas.openxmlformats.org/officeDocument/2006/relationships/hyperlink" Target="http://infomir59.ru/help/perm/streets/?id_street=79&amp;id_neighbourhood=66" TargetMode="External"/><Relationship Id="rId44" Type="http://schemas.openxmlformats.org/officeDocument/2006/relationships/image" Target="media/image16.emf"/><Relationship Id="rId65" Type="http://schemas.openxmlformats.org/officeDocument/2006/relationships/hyperlink" Target="http://infomir59.ru/help/perm/streets/?id_street=1125&amp;id_neighbourhood=54" TargetMode="External"/><Relationship Id="rId86" Type="http://schemas.openxmlformats.org/officeDocument/2006/relationships/hyperlink" Target="http://infomir59.ru/help/perm/streets/?id_street=211&amp;id_neighbourhood=2" TargetMode="External"/><Relationship Id="rId130" Type="http://schemas.openxmlformats.org/officeDocument/2006/relationships/hyperlink" Target="http://infomir59.ru/help/perm/streets/?id_street=265&amp;id_neighbourhood=45" TargetMode="External"/><Relationship Id="rId151" Type="http://schemas.openxmlformats.org/officeDocument/2006/relationships/hyperlink" Target="http://infomir59.ru/help/perm/streets/?id_street=1658&amp;id_neighbourhood=45" TargetMode="External"/><Relationship Id="rId368" Type="http://schemas.openxmlformats.org/officeDocument/2006/relationships/hyperlink" Target="http://infomir59.ru/help/perm/streets/?id_street=1225&amp;id_neighbourhood=66" TargetMode="External"/><Relationship Id="rId172" Type="http://schemas.openxmlformats.org/officeDocument/2006/relationships/hyperlink" Target="http://infomir59.ru/help/perm/streets/?id_street=1162&amp;id_neighbourhood=24" TargetMode="External"/><Relationship Id="rId193" Type="http://schemas.openxmlformats.org/officeDocument/2006/relationships/hyperlink" Target="http://infomir59.ru/help/perm/streets/?id_street=269&amp;id_neighbourhood=13" TargetMode="External"/><Relationship Id="rId207" Type="http://schemas.openxmlformats.org/officeDocument/2006/relationships/hyperlink" Target="http://infomir59.ru/help/perm/streets/?id_street=443&amp;id_neighbourhood=13" TargetMode="External"/><Relationship Id="rId228" Type="http://schemas.openxmlformats.org/officeDocument/2006/relationships/hyperlink" Target="http://infomir59.ru/help/perm/streets/?id_street=1215&amp;id_neighbourhood=13" TargetMode="External"/><Relationship Id="rId249" Type="http://schemas.openxmlformats.org/officeDocument/2006/relationships/hyperlink" Target="http://infomir59.ru/help/perm/streets/?id_street=627&amp;id_neighbourhood=17" TargetMode="External"/><Relationship Id="rId13" Type="http://schemas.openxmlformats.org/officeDocument/2006/relationships/image" Target="media/image3.png"/><Relationship Id="rId109" Type="http://schemas.openxmlformats.org/officeDocument/2006/relationships/hyperlink" Target="http://infomir59.ru/help/perm/streets/?id_street=1027&amp;id_neighbourhood=2" TargetMode="External"/><Relationship Id="rId260" Type="http://schemas.openxmlformats.org/officeDocument/2006/relationships/hyperlink" Target="http://infomir59.ru/help/perm/streets/?id_street=1185&amp;id_neighbourhood=17" TargetMode="External"/><Relationship Id="rId281" Type="http://schemas.openxmlformats.org/officeDocument/2006/relationships/hyperlink" Target="http://infomir59.ru/help/perm/streets/?id_street=333&amp;id_neighbourhood=38" TargetMode="External"/><Relationship Id="rId316" Type="http://schemas.openxmlformats.org/officeDocument/2006/relationships/hyperlink" Target="http://infomir59.ru/help/perm/streets/?id_street=920&amp;id_neighbourhood=10" TargetMode="External"/><Relationship Id="rId337" Type="http://schemas.openxmlformats.org/officeDocument/2006/relationships/hyperlink" Target="http://infomir59.ru/help/perm/streets/?id_street=1069&amp;id_neighbourhood=67" TargetMode="External"/><Relationship Id="rId34" Type="http://schemas.openxmlformats.org/officeDocument/2006/relationships/image" Target="media/image6.emf"/><Relationship Id="rId55" Type="http://schemas.openxmlformats.org/officeDocument/2006/relationships/hyperlink" Target="http://infomir59.ru/help/perm/streets/?id_street=508&amp;id_neighbourhood=54" TargetMode="External"/><Relationship Id="rId76" Type="http://schemas.openxmlformats.org/officeDocument/2006/relationships/hyperlink" Target="http://infomir59.ru/help/perm/streets/?id_street=1461&amp;id_neighbourhood=54" TargetMode="External"/><Relationship Id="rId97" Type="http://schemas.openxmlformats.org/officeDocument/2006/relationships/hyperlink" Target="http://infomir59.ru/help/perm/streets/?id_street=594&amp;id_neighbourhood=2" TargetMode="External"/><Relationship Id="rId120" Type="http://schemas.openxmlformats.org/officeDocument/2006/relationships/hyperlink" Target="http://infomir59.ru/help/perm/streets/?id_street=1428&amp;id_neighbourhood=2" TargetMode="External"/><Relationship Id="rId141" Type="http://schemas.openxmlformats.org/officeDocument/2006/relationships/hyperlink" Target="http://infomir59.ru/help/perm/streets/?id_street=607&amp;id_neighbourhood=45" TargetMode="External"/><Relationship Id="rId358" Type="http://schemas.openxmlformats.org/officeDocument/2006/relationships/hyperlink" Target="http://infomir59.ru/help/perm/streets/?id_street=831&amp;id_neighbourhood=66" TargetMode="External"/><Relationship Id="rId379" Type="http://schemas.openxmlformats.org/officeDocument/2006/relationships/hyperlink" Target="http://pyaterochka.ru/shops/perm/" TargetMode="External"/><Relationship Id="rId7" Type="http://schemas.openxmlformats.org/officeDocument/2006/relationships/footnotes" Target="footnotes.xml"/><Relationship Id="rId162" Type="http://schemas.openxmlformats.org/officeDocument/2006/relationships/hyperlink" Target="http://infomir59.ru/help/perm/streets/?id_street=544&amp;id_neighbourhood=24" TargetMode="External"/><Relationship Id="rId183" Type="http://schemas.openxmlformats.org/officeDocument/2006/relationships/hyperlink" Target="http://infomir59.ru/help/perm/streets/?id_street=90&amp;id_neighbourhood=13" TargetMode="External"/><Relationship Id="rId218" Type="http://schemas.openxmlformats.org/officeDocument/2006/relationships/hyperlink" Target="http://infomir59.ru/help/perm/streets/?id_street=846&amp;id_neighbourhood=13" TargetMode="External"/><Relationship Id="rId239" Type="http://schemas.openxmlformats.org/officeDocument/2006/relationships/hyperlink" Target="http://infomir59.ru/help/perm/streets/?id_street=1683&amp;id_neighbourhood=13" TargetMode="External"/><Relationship Id="rId250" Type="http://schemas.openxmlformats.org/officeDocument/2006/relationships/hyperlink" Target="http://infomir59.ru/help/perm/streets/?id_street=652&amp;id_neighbourhood=17" TargetMode="External"/><Relationship Id="rId271" Type="http://schemas.openxmlformats.org/officeDocument/2006/relationships/hyperlink" Target="http://infomir59.ru/help/perm/streets/?id_street=1669&amp;id_neighbourhood=17" TargetMode="External"/><Relationship Id="rId292" Type="http://schemas.openxmlformats.org/officeDocument/2006/relationships/hyperlink" Target="http://infomir59.ru/help/perm/streets/?id_street=959&amp;id_neighbourhood=38" TargetMode="External"/><Relationship Id="rId306" Type="http://schemas.openxmlformats.org/officeDocument/2006/relationships/hyperlink" Target="http://infomir59.ru/help/perm/streets/?id_street=404&amp;id_neighbourhood=10" TargetMode="External"/><Relationship Id="rId24" Type="http://schemas.openxmlformats.org/officeDocument/2006/relationships/chart" Target="charts/chart11.xml"/><Relationship Id="rId45" Type="http://schemas.openxmlformats.org/officeDocument/2006/relationships/image" Target="media/image17.jpeg"/><Relationship Id="rId66" Type="http://schemas.openxmlformats.org/officeDocument/2006/relationships/hyperlink" Target="http://infomir59.ru/help/perm/streets/?id_street=1126&amp;id_neighbourhood=54" TargetMode="External"/><Relationship Id="rId87" Type="http://schemas.openxmlformats.org/officeDocument/2006/relationships/hyperlink" Target="http://infomir59.ru/help/perm/streets/?id_street=231&amp;id_neighbourhood=2" TargetMode="External"/><Relationship Id="rId110" Type="http://schemas.openxmlformats.org/officeDocument/2006/relationships/hyperlink" Target="http://infomir59.ru/help/perm/streets/?id_street=1083&amp;id_neighbourhood=2" TargetMode="External"/><Relationship Id="rId131" Type="http://schemas.openxmlformats.org/officeDocument/2006/relationships/hyperlink" Target="http://infomir59.ru/help/perm/streets/?id_street=294&amp;id_neighbourhood=45" TargetMode="External"/><Relationship Id="rId327" Type="http://schemas.openxmlformats.org/officeDocument/2006/relationships/image" Target="media/image26.png"/><Relationship Id="rId348" Type="http://schemas.openxmlformats.org/officeDocument/2006/relationships/hyperlink" Target="http://infomir59.ru/help/perm/streets/?id_street=157&amp;id_neighbourhood=66" TargetMode="External"/><Relationship Id="rId369" Type="http://schemas.openxmlformats.org/officeDocument/2006/relationships/hyperlink" Target="http://infomir59.ru/help/perm/streets/?id_street=1269&amp;id_neighbourhood=66" TargetMode="External"/><Relationship Id="rId152" Type="http://schemas.openxmlformats.org/officeDocument/2006/relationships/image" Target="media/image21.png"/><Relationship Id="rId173" Type="http://schemas.openxmlformats.org/officeDocument/2006/relationships/hyperlink" Target="http://infomir59.ru/help/perm/streets/?id_street=1786&amp;id_neighbourhood=24" TargetMode="External"/><Relationship Id="rId194" Type="http://schemas.openxmlformats.org/officeDocument/2006/relationships/hyperlink" Target="http://infomir59.ru/help/perm/streets/?id_street=270&amp;id_neighbourhood=13" TargetMode="External"/><Relationship Id="rId208" Type="http://schemas.openxmlformats.org/officeDocument/2006/relationships/hyperlink" Target="http://infomir59.ru/help/perm/streets/?id_street=444&amp;id_neighbourhood=13" TargetMode="External"/><Relationship Id="rId229" Type="http://schemas.openxmlformats.org/officeDocument/2006/relationships/hyperlink" Target="http://infomir59.ru/help/perm/streets/?id_street=1276&amp;id_neighbourhood=13" TargetMode="External"/><Relationship Id="rId380" Type="http://schemas.openxmlformats.org/officeDocument/2006/relationships/hyperlink" Target="http://www.semya.perm.ru/main/map_ext.html" TargetMode="External"/><Relationship Id="rId240" Type="http://schemas.openxmlformats.org/officeDocument/2006/relationships/image" Target="media/image23.png"/><Relationship Id="rId261" Type="http://schemas.openxmlformats.org/officeDocument/2006/relationships/hyperlink" Target="http://infomir59.ru/help/perm/streets/?id_street=1366&amp;id_neighbourhood=17" TargetMode="External"/><Relationship Id="rId14" Type="http://schemas.openxmlformats.org/officeDocument/2006/relationships/chart" Target="charts/chart2.xml"/><Relationship Id="rId35" Type="http://schemas.openxmlformats.org/officeDocument/2006/relationships/image" Target="media/image7.emf"/><Relationship Id="rId56" Type="http://schemas.openxmlformats.org/officeDocument/2006/relationships/hyperlink" Target="http://infomir59.ru/help/perm/streets/?id_street=567&amp;id_neighbourhood=54" TargetMode="External"/><Relationship Id="rId77" Type="http://schemas.openxmlformats.org/officeDocument/2006/relationships/hyperlink" Target="http://infomir59.ru/help/perm/streets/?id_street=1520&amp;id_neighbourhood=54" TargetMode="External"/><Relationship Id="rId100" Type="http://schemas.openxmlformats.org/officeDocument/2006/relationships/hyperlink" Target="http://infomir59.ru/help/perm/streets/?id_street=728&amp;id_neighbourhood=2" TargetMode="External"/><Relationship Id="rId282" Type="http://schemas.openxmlformats.org/officeDocument/2006/relationships/hyperlink" Target="http://infomir59.ru/help/perm/streets/?id_street=434&amp;id_neighbourhood=38" TargetMode="External"/><Relationship Id="rId317" Type="http://schemas.openxmlformats.org/officeDocument/2006/relationships/hyperlink" Target="http://infomir59.ru/help/perm/streets/?id_street=921&amp;id_neighbourhood=10" TargetMode="External"/><Relationship Id="rId338" Type="http://schemas.openxmlformats.org/officeDocument/2006/relationships/hyperlink" Target="http://infomir59.ru/help/perm/streets/?id_street=1123&amp;id_neighbourhood=67" TargetMode="External"/><Relationship Id="rId359" Type="http://schemas.openxmlformats.org/officeDocument/2006/relationships/hyperlink" Target="http://infomir59.ru/help/perm/streets/?id_street=990&amp;id_neighbourhood=66" TargetMode="External"/><Relationship Id="rId8" Type="http://schemas.openxmlformats.org/officeDocument/2006/relationships/endnotes" Target="endnotes.xml"/><Relationship Id="rId98" Type="http://schemas.openxmlformats.org/officeDocument/2006/relationships/hyperlink" Target="http://infomir59.ru/help/perm/streets/?id_street=624&amp;id_neighbourhood=2" TargetMode="External"/><Relationship Id="rId121" Type="http://schemas.openxmlformats.org/officeDocument/2006/relationships/hyperlink" Target="http://infomir59.ru/help/perm/streets/?id_street=1433&amp;id_neighbourhood=2" TargetMode="External"/><Relationship Id="rId142" Type="http://schemas.openxmlformats.org/officeDocument/2006/relationships/hyperlink" Target="http://infomir59.ru/help/perm/streets/?id_street=728&amp;id_neighbourhood=45" TargetMode="External"/><Relationship Id="rId163" Type="http://schemas.openxmlformats.org/officeDocument/2006/relationships/hyperlink" Target="http://infomir59.ru/help/perm/streets/?id_street=557&amp;id_neighbourhood=24" TargetMode="External"/><Relationship Id="rId184" Type="http://schemas.openxmlformats.org/officeDocument/2006/relationships/hyperlink" Target="http://infomir59.ru/help/perm/streets/?id_street=107&amp;id_neighbourhood=13" TargetMode="External"/><Relationship Id="rId219" Type="http://schemas.openxmlformats.org/officeDocument/2006/relationships/hyperlink" Target="http://infomir59.ru/help/perm/streets/?id_street=847&amp;id_neighbourhood=13" TargetMode="External"/><Relationship Id="rId370" Type="http://schemas.openxmlformats.org/officeDocument/2006/relationships/hyperlink" Target="http://infomir59.ru/help/perm/streets/?id_street=1300&amp;id_neighbourhood=66" TargetMode="External"/><Relationship Id="rId230" Type="http://schemas.openxmlformats.org/officeDocument/2006/relationships/hyperlink" Target="http://infomir59.ru/help/perm/streets/?id_street=1443&amp;id_neighbourhood=13" TargetMode="External"/><Relationship Id="rId251" Type="http://schemas.openxmlformats.org/officeDocument/2006/relationships/hyperlink" Target="http://infomir59.ru/help/perm/streets/?id_street=659&amp;id_neighbourhood=17" TargetMode="External"/><Relationship Id="rId25" Type="http://schemas.openxmlformats.org/officeDocument/2006/relationships/chart" Target="charts/chart12.xml"/><Relationship Id="rId46" Type="http://schemas.openxmlformats.org/officeDocument/2006/relationships/image" Target="media/image18.jpeg"/><Relationship Id="rId67" Type="http://schemas.openxmlformats.org/officeDocument/2006/relationships/hyperlink" Target="http://infomir59.ru/help/perm/streets/?id_street=1129&amp;id_neighbourhood=54" TargetMode="External"/><Relationship Id="rId272" Type="http://schemas.openxmlformats.org/officeDocument/2006/relationships/image" Target="media/image24.png"/><Relationship Id="rId293" Type="http://schemas.openxmlformats.org/officeDocument/2006/relationships/hyperlink" Target="http://infomir59.ru/help/perm/streets/?id_street=1161&amp;id_neighbourhood=38" TargetMode="External"/><Relationship Id="rId307" Type="http://schemas.openxmlformats.org/officeDocument/2006/relationships/hyperlink" Target="http://infomir59.ru/help/perm/streets/?id_street=860&amp;id_neighbourhood=10" TargetMode="External"/><Relationship Id="rId328" Type="http://schemas.openxmlformats.org/officeDocument/2006/relationships/hyperlink" Target="http://infomir59.ru/help/perm/streets/?id_street=152&amp;id_neighbourhood=67" TargetMode="External"/><Relationship Id="rId349" Type="http://schemas.openxmlformats.org/officeDocument/2006/relationships/hyperlink" Target="http://infomir59.ru/help/perm/streets/?id_street=263&amp;id_neighbourhood=66" TargetMode="External"/><Relationship Id="rId88" Type="http://schemas.openxmlformats.org/officeDocument/2006/relationships/hyperlink" Target="http://infomir59.ru/help/perm/streets/?id_street=276&amp;id_neighbourhood=2" TargetMode="External"/><Relationship Id="rId111" Type="http://schemas.openxmlformats.org/officeDocument/2006/relationships/hyperlink" Target="http://infomir59.ru/help/perm/streets/?id_street=1170&amp;id_neighbourhood=2" TargetMode="External"/><Relationship Id="rId132" Type="http://schemas.openxmlformats.org/officeDocument/2006/relationships/hyperlink" Target="http://infomir59.ru/help/perm/streets/?id_street=297&amp;id_neighbourhood=45" TargetMode="External"/><Relationship Id="rId153" Type="http://schemas.openxmlformats.org/officeDocument/2006/relationships/hyperlink" Target="http://infomir59.ru/help/perm/streets/?id_street=1762&amp;id_neighbourhood=24" TargetMode="External"/><Relationship Id="rId174" Type="http://schemas.openxmlformats.org/officeDocument/2006/relationships/hyperlink" Target="http://infomir59.ru/help/perm/streets/?id_street=1406&amp;id_neighbourhood=24" TargetMode="External"/><Relationship Id="rId195" Type="http://schemas.openxmlformats.org/officeDocument/2006/relationships/hyperlink" Target="http://infomir59.ru/help/perm/streets/?id_street=271&amp;id_neighbourhood=13" TargetMode="External"/><Relationship Id="rId209" Type="http://schemas.openxmlformats.org/officeDocument/2006/relationships/hyperlink" Target="http://infomir59.ru/help/perm/streets/?id_street=489&amp;id_neighbourhood=13" TargetMode="External"/><Relationship Id="rId360" Type="http://schemas.openxmlformats.org/officeDocument/2006/relationships/hyperlink" Target="http://infomir59.ru/help/perm/streets/?id_street=929&amp;id_neighbourhood=66" TargetMode="External"/><Relationship Id="rId381" Type="http://schemas.openxmlformats.org/officeDocument/2006/relationships/hyperlink" Target="http://vivat-retail.ru/supermarkets/?city,http://magnit-info.ru/buyers" TargetMode="External"/><Relationship Id="rId220" Type="http://schemas.openxmlformats.org/officeDocument/2006/relationships/hyperlink" Target="http://infomir59.ru/help/perm/streets/?id_street=848&amp;id_neighbourhood=13" TargetMode="External"/><Relationship Id="rId241" Type="http://schemas.openxmlformats.org/officeDocument/2006/relationships/hyperlink" Target="http://infomir59.ru/help/perm/streets/?id_street=182&amp;id_neighbourhood=17" TargetMode="External"/><Relationship Id="rId15" Type="http://schemas.openxmlformats.org/officeDocument/2006/relationships/chart" Target="charts/chart3.xml"/><Relationship Id="rId36" Type="http://schemas.openxmlformats.org/officeDocument/2006/relationships/image" Target="media/image8.emf"/><Relationship Id="rId57" Type="http://schemas.openxmlformats.org/officeDocument/2006/relationships/hyperlink" Target="http://infomir59.ru/help/perm/streets/?id_street=623&amp;id_neighbourhood=54" TargetMode="External"/><Relationship Id="rId262" Type="http://schemas.openxmlformats.org/officeDocument/2006/relationships/hyperlink" Target="http://infomir59.ru/help/perm/streets/?id_street=1207&amp;id_neighbourhood=17" TargetMode="External"/><Relationship Id="rId283" Type="http://schemas.openxmlformats.org/officeDocument/2006/relationships/hyperlink" Target="http://infomir59.ru/help/perm/streets/?id_street=469&amp;id_neighbourhood=38" TargetMode="External"/><Relationship Id="rId318" Type="http://schemas.openxmlformats.org/officeDocument/2006/relationships/hyperlink" Target="http://infomir59.ru/help/perm/streets/?id_street=922&amp;id_neighbourhood=10" TargetMode="External"/><Relationship Id="rId339" Type="http://schemas.openxmlformats.org/officeDocument/2006/relationships/hyperlink" Target="http://infomir59.ru/help/perm/streets/?id_street=1187&amp;id_neighbourhood=67" TargetMode="External"/><Relationship Id="rId78" Type="http://schemas.openxmlformats.org/officeDocument/2006/relationships/hyperlink" Target="http://infomir59.ru/help/perm/streets/?id_street=1645&amp;id_neighbourhood=54" TargetMode="External"/><Relationship Id="rId99" Type="http://schemas.openxmlformats.org/officeDocument/2006/relationships/hyperlink" Target="http://infomir59.ru/help/perm/streets/?id_street=719&amp;id_neighbourhood=2" TargetMode="External"/><Relationship Id="rId101" Type="http://schemas.openxmlformats.org/officeDocument/2006/relationships/hyperlink" Target="http://infomir59.ru/help/perm/streets/?id_street=863&amp;id_neighbourhood=2" TargetMode="External"/><Relationship Id="rId122" Type="http://schemas.openxmlformats.org/officeDocument/2006/relationships/hyperlink" Target="http://infomir59.ru/help/perm/streets/?id_street=1450&amp;id_neighbourhood=2" TargetMode="External"/><Relationship Id="rId143" Type="http://schemas.openxmlformats.org/officeDocument/2006/relationships/hyperlink" Target="http://infomir59.ru/help/perm/streets/?id_street=974&amp;id_neighbourhood=45" TargetMode="External"/><Relationship Id="rId164" Type="http://schemas.openxmlformats.org/officeDocument/2006/relationships/hyperlink" Target="http://infomir59.ru/help/perm/streets/?id_street=713&amp;id_neighbourhood=24" TargetMode="External"/><Relationship Id="rId185" Type="http://schemas.openxmlformats.org/officeDocument/2006/relationships/hyperlink" Target="http://infomir59.ru/help/perm/streets/?id_street=135&amp;id_neighbourhood=13" TargetMode="External"/><Relationship Id="rId350" Type="http://schemas.openxmlformats.org/officeDocument/2006/relationships/hyperlink" Target="http://infomir59.ru/help/perm/streets/?id_street=152&amp;id_neighbourhood=66" TargetMode="External"/><Relationship Id="rId371" Type="http://schemas.openxmlformats.org/officeDocument/2006/relationships/hyperlink" Target="http://infomir59.ru/help/perm/streets/?id_street=1332&amp;id_neighbourhood=66" TargetMode="External"/><Relationship Id="rId9" Type="http://schemas.openxmlformats.org/officeDocument/2006/relationships/image" Target="media/image1.png"/><Relationship Id="rId210" Type="http://schemas.openxmlformats.org/officeDocument/2006/relationships/hyperlink" Target="http://infomir59.ru/help/perm/streets/?id_street=518&amp;id_neighbourhood=13" TargetMode="External"/><Relationship Id="rId26" Type="http://schemas.openxmlformats.org/officeDocument/2006/relationships/chart" Target="charts/chart13.xml"/><Relationship Id="rId231" Type="http://schemas.openxmlformats.org/officeDocument/2006/relationships/hyperlink" Target="http://infomir59.ru/help/perm/streets/?id_street=1448&amp;id_neighbourhood=13" TargetMode="External"/><Relationship Id="rId252" Type="http://schemas.openxmlformats.org/officeDocument/2006/relationships/hyperlink" Target="http://infomir59.ru/help/perm/streets/?id_street=678&amp;id_neighbourhood=17" TargetMode="External"/><Relationship Id="rId273" Type="http://schemas.openxmlformats.org/officeDocument/2006/relationships/hyperlink" Target="http://infomir59.ru/help/perm/streets/?id_street=93&amp;id_neighbourhood=38" TargetMode="External"/><Relationship Id="rId294" Type="http://schemas.openxmlformats.org/officeDocument/2006/relationships/hyperlink" Target="http://infomir59.ru/help/perm/streets/?id_street=1291&amp;id_neighbourhood=38" TargetMode="External"/><Relationship Id="rId308" Type="http://schemas.openxmlformats.org/officeDocument/2006/relationships/hyperlink" Target="http://infomir59.ru/help/perm/streets/?id_street=583&amp;id_neighbourhood=10" TargetMode="External"/><Relationship Id="rId329" Type="http://schemas.openxmlformats.org/officeDocument/2006/relationships/hyperlink" Target="http://infomir59.ru/help/perm/streets/?id_street=675&amp;id_neighbourhood=67" TargetMode="External"/><Relationship Id="rId47" Type="http://schemas.openxmlformats.org/officeDocument/2006/relationships/hyperlink" Target="http://infomir59.ru/help/perm/streets/?id_street=234&amp;id_neighbourhood=54" TargetMode="External"/><Relationship Id="rId68" Type="http://schemas.openxmlformats.org/officeDocument/2006/relationships/hyperlink" Target="http://infomir59.ru/help/perm/streets/?id_street=1180&amp;id_neighbourhood=54" TargetMode="External"/><Relationship Id="rId89" Type="http://schemas.openxmlformats.org/officeDocument/2006/relationships/hyperlink" Target="http://infomir59.ru/help/perm/streets/?id_street=277&amp;id_neighbourhood=2" TargetMode="External"/><Relationship Id="rId112" Type="http://schemas.openxmlformats.org/officeDocument/2006/relationships/hyperlink" Target="http://infomir59.ru/help/perm/streets/?id_street=1254&amp;id_neighbourhood=2" TargetMode="External"/><Relationship Id="rId133" Type="http://schemas.openxmlformats.org/officeDocument/2006/relationships/hyperlink" Target="http://infomir59.ru/help/perm/streets/?id_street=334&amp;id_neighbourhood=45" TargetMode="External"/><Relationship Id="rId154" Type="http://schemas.openxmlformats.org/officeDocument/2006/relationships/hyperlink" Target="http://infomir59.ru/help/perm/streets/?id_street=36&amp;id_neighbourhood=24" TargetMode="External"/><Relationship Id="rId175" Type="http://schemas.openxmlformats.org/officeDocument/2006/relationships/hyperlink" Target="http://infomir59.ru/help/perm/streets/?id_street=1454&amp;id_neighbourhood=24" TargetMode="External"/><Relationship Id="rId340" Type="http://schemas.openxmlformats.org/officeDocument/2006/relationships/hyperlink" Target="http://infomir59.ru/help/perm/streets/?id_street=1224&amp;id_neighbourhood=67" TargetMode="External"/><Relationship Id="rId361" Type="http://schemas.openxmlformats.org/officeDocument/2006/relationships/hyperlink" Target="http://infomir59.ru/help/perm/streets/?id_street=980&amp;id_neighbourhood=66" TargetMode="External"/><Relationship Id="rId196" Type="http://schemas.openxmlformats.org/officeDocument/2006/relationships/hyperlink" Target="http://infomir59.ru/help/perm/streets/?id_street=272&amp;id_neighbourhood=13" TargetMode="External"/><Relationship Id="rId200" Type="http://schemas.openxmlformats.org/officeDocument/2006/relationships/hyperlink" Target="http://infomir59.ru/help/perm/streets/?id_street=323&amp;id_neighbourhood=13" TargetMode="External"/><Relationship Id="rId382" Type="http://schemas.openxmlformats.org/officeDocument/2006/relationships/fontTable" Target="fontTable.xml"/><Relationship Id="rId16" Type="http://schemas.openxmlformats.org/officeDocument/2006/relationships/footer" Target="footer1.xml"/><Relationship Id="rId221" Type="http://schemas.openxmlformats.org/officeDocument/2006/relationships/hyperlink" Target="http://infomir59.ru/help/perm/streets/?id_street=849&amp;id_neighbourhood=13" TargetMode="External"/><Relationship Id="rId242" Type="http://schemas.openxmlformats.org/officeDocument/2006/relationships/hyperlink" Target="http://infomir59.ru/help/perm/streets/?id_street=261&amp;id_neighbourhood=17" TargetMode="External"/><Relationship Id="rId263" Type="http://schemas.openxmlformats.org/officeDocument/2006/relationships/hyperlink" Target="http://infomir59.ru/help/perm/streets/?id_street=1376&amp;id_neighbourhood=17" TargetMode="External"/><Relationship Id="rId284" Type="http://schemas.openxmlformats.org/officeDocument/2006/relationships/hyperlink" Target="http://infomir59.ru/help/perm/streets/?id_street=636&amp;id_neighbourhood=38" TargetMode="External"/><Relationship Id="rId319" Type="http://schemas.openxmlformats.org/officeDocument/2006/relationships/hyperlink" Target="http://infomir59.ru/help/perm/streets/?id_street=991&amp;id_neighbourhood=10" TargetMode="External"/><Relationship Id="rId37" Type="http://schemas.openxmlformats.org/officeDocument/2006/relationships/image" Target="media/image9.emf"/><Relationship Id="rId58" Type="http://schemas.openxmlformats.org/officeDocument/2006/relationships/hyperlink" Target="http://infomir59.ru/help/perm/streets/?id_street=706&amp;id_neighbourhood=54" TargetMode="External"/><Relationship Id="rId79" Type="http://schemas.openxmlformats.org/officeDocument/2006/relationships/hyperlink" Target="http://infomir59.ru/help/perm/streets/?id_street=1646&amp;id_neighbourhood=54" TargetMode="External"/><Relationship Id="rId102" Type="http://schemas.openxmlformats.org/officeDocument/2006/relationships/hyperlink" Target="http://infomir59.ru/help/perm/streets/?id_street=867&amp;id_neighbourhood=2" TargetMode="External"/><Relationship Id="rId123" Type="http://schemas.openxmlformats.org/officeDocument/2006/relationships/hyperlink" Target="http://infomir59.ru/help/perm/streets/?id_street=1549&amp;id_neighbourhood=2" TargetMode="External"/><Relationship Id="rId144" Type="http://schemas.openxmlformats.org/officeDocument/2006/relationships/hyperlink" Target="http://infomir59.ru/help/perm/streets/?id_street=1170&amp;id_neighbourhood=45" TargetMode="External"/><Relationship Id="rId330" Type="http://schemas.openxmlformats.org/officeDocument/2006/relationships/hyperlink" Target="http://infomir59.ru/help/perm/streets/?id_street=723&amp;id_neighbourhood=67" TargetMode="External"/><Relationship Id="rId90" Type="http://schemas.openxmlformats.org/officeDocument/2006/relationships/hyperlink" Target="http://infomir59.ru/help/perm/streets/?id_street=334&amp;id_neighbourhood=2" TargetMode="External"/><Relationship Id="rId165" Type="http://schemas.openxmlformats.org/officeDocument/2006/relationships/hyperlink" Target="http://infomir59.ru/help/perm/streets/?id_street=5331&amp;id_neighbourhood=24" TargetMode="External"/><Relationship Id="rId186" Type="http://schemas.openxmlformats.org/officeDocument/2006/relationships/hyperlink" Target="http://infomir59.ru/help/perm/streets/?id_street=171&amp;id_neighbourhood=13" TargetMode="External"/><Relationship Id="rId351" Type="http://schemas.openxmlformats.org/officeDocument/2006/relationships/hyperlink" Target="http://infomir59.ru/help/perm/streets/?id_street=601&amp;id_neighbourhood=66" TargetMode="External"/><Relationship Id="rId372" Type="http://schemas.openxmlformats.org/officeDocument/2006/relationships/hyperlink" Target="http://infomir59.ru/help/perm/streets/?id_street=1452&amp;id_neighbourhood=66" TargetMode="External"/><Relationship Id="rId211" Type="http://schemas.openxmlformats.org/officeDocument/2006/relationships/hyperlink" Target="http://infomir59.ru/help/perm/streets/?id_street=564&amp;id_neighbourhood=13" TargetMode="External"/><Relationship Id="rId232" Type="http://schemas.openxmlformats.org/officeDocument/2006/relationships/hyperlink" Target="http://infomir59.ru/help/perm/streets/?id_street=1503&amp;id_neighbourhood=13" TargetMode="External"/><Relationship Id="rId253" Type="http://schemas.openxmlformats.org/officeDocument/2006/relationships/hyperlink" Target="http://infomir59.ru/help/perm/streets/?id_street=715&amp;id_neighbourhood=17" TargetMode="External"/><Relationship Id="rId274" Type="http://schemas.openxmlformats.org/officeDocument/2006/relationships/hyperlink" Target="http://infomir59.ru/help/perm/streets/?id_street=154&amp;id_neighbourhood=38" TargetMode="External"/><Relationship Id="rId295" Type="http://schemas.openxmlformats.org/officeDocument/2006/relationships/hyperlink" Target="http://infomir59.ru/help/perm/streets/?id_street=1338&amp;id_neighbourhood=38" TargetMode="External"/><Relationship Id="rId309" Type="http://schemas.openxmlformats.org/officeDocument/2006/relationships/hyperlink" Target="http://infomir59.ru/help/perm/streets/?id_street=629&amp;id_neighbourhood=10" TargetMode="External"/><Relationship Id="rId27" Type="http://schemas.openxmlformats.org/officeDocument/2006/relationships/chart" Target="charts/chart14.xml"/><Relationship Id="rId48" Type="http://schemas.openxmlformats.org/officeDocument/2006/relationships/hyperlink" Target="http://infomir59.ru/help/perm/streets/?id_street=85&amp;id_neighbourhood=54" TargetMode="External"/><Relationship Id="rId69" Type="http://schemas.openxmlformats.org/officeDocument/2006/relationships/hyperlink" Target="http://infomir59.ru/help/perm/streets/?id_street=1243&amp;id_neighbourhood=54" TargetMode="External"/><Relationship Id="rId113" Type="http://schemas.openxmlformats.org/officeDocument/2006/relationships/hyperlink" Target="http://infomir59.ru/help/perm/streets/?id_street=1272&amp;id_neighbourhood=2" TargetMode="External"/><Relationship Id="rId134" Type="http://schemas.openxmlformats.org/officeDocument/2006/relationships/hyperlink" Target="http://infomir59.ru/help/perm/streets/?id_street=352&amp;id_neighbourhood=45" TargetMode="External"/><Relationship Id="rId320" Type="http://schemas.openxmlformats.org/officeDocument/2006/relationships/hyperlink" Target="http://infomir59.ru/help/perm/streets/?id_street=1108&amp;id_neighbourhood=10" TargetMode="External"/><Relationship Id="rId80" Type="http://schemas.openxmlformats.org/officeDocument/2006/relationships/image" Target="media/image19.png"/><Relationship Id="rId155" Type="http://schemas.openxmlformats.org/officeDocument/2006/relationships/hyperlink" Target="http://infomir59.ru/help/perm/streets/?id_street=912&amp;id_neighbourhood=24" TargetMode="External"/><Relationship Id="rId176" Type="http://schemas.openxmlformats.org/officeDocument/2006/relationships/hyperlink" Target="http://infomir59.ru/help/perm/streets/?id_street=1531&amp;id_neighbourhood=24" TargetMode="External"/><Relationship Id="rId197" Type="http://schemas.openxmlformats.org/officeDocument/2006/relationships/hyperlink" Target="http://infomir59.ru/help/perm/streets/?id_street=317&amp;id_neighbourhood=13" TargetMode="External"/><Relationship Id="rId341" Type="http://schemas.openxmlformats.org/officeDocument/2006/relationships/hyperlink" Target="http://infomir59.ru/help/perm/streets/?id_street=1225&amp;id_neighbourhood=67" TargetMode="External"/><Relationship Id="rId362" Type="http://schemas.openxmlformats.org/officeDocument/2006/relationships/hyperlink" Target="http://infomir59.ru/help/perm/streets/?id_street=997&amp;id_neighbourhood=66" TargetMode="External"/><Relationship Id="rId383" Type="http://schemas.openxmlformats.org/officeDocument/2006/relationships/theme" Target="theme/theme1.xml"/><Relationship Id="rId201" Type="http://schemas.openxmlformats.org/officeDocument/2006/relationships/hyperlink" Target="http://infomir59.ru/help/perm/streets/?id_street=325&amp;id_neighbourhood=13" TargetMode="External"/><Relationship Id="rId222" Type="http://schemas.openxmlformats.org/officeDocument/2006/relationships/hyperlink" Target="http://infomir59.ru/help/perm/streets/?id_street=850&amp;id_neighbourhood=13" TargetMode="External"/><Relationship Id="rId243" Type="http://schemas.openxmlformats.org/officeDocument/2006/relationships/hyperlink" Target="http://infomir59.ru/help/perm/streets/?id_street=273&amp;id_neighbourhood=17" TargetMode="External"/><Relationship Id="rId264" Type="http://schemas.openxmlformats.org/officeDocument/2006/relationships/hyperlink" Target="http://infomir59.ru/help/perm/streets/?id_street=1438&amp;id_neighbourhood=17" TargetMode="External"/><Relationship Id="rId285" Type="http://schemas.openxmlformats.org/officeDocument/2006/relationships/hyperlink" Target="http://infomir59.ru/help/perm/streets/?id_street=686&amp;id_neighbourhood=38" TargetMode="External"/><Relationship Id="rId17" Type="http://schemas.openxmlformats.org/officeDocument/2006/relationships/chart" Target="charts/chart4.xml"/><Relationship Id="rId38" Type="http://schemas.openxmlformats.org/officeDocument/2006/relationships/image" Target="media/image10.emf"/><Relationship Id="rId59" Type="http://schemas.openxmlformats.org/officeDocument/2006/relationships/hyperlink" Target="http://infomir59.ru/help/perm/streets/?id_street=891&amp;id_neighbourhood=54" TargetMode="External"/><Relationship Id="rId103" Type="http://schemas.openxmlformats.org/officeDocument/2006/relationships/hyperlink" Target="http://infomir59.ru/help/perm/streets/?id_street=878&amp;id_neighbourhood=2" TargetMode="External"/><Relationship Id="rId124" Type="http://schemas.openxmlformats.org/officeDocument/2006/relationships/hyperlink" Target="http://infomir59.ru/help/perm/streets/?id_street=1585&amp;id_neighbourhood=2" TargetMode="External"/><Relationship Id="rId310" Type="http://schemas.openxmlformats.org/officeDocument/2006/relationships/hyperlink" Target="http://infomir59.ru/help/perm/streets/?id_street=661&amp;id_neighbourhood=10" TargetMode="External"/><Relationship Id="rId70" Type="http://schemas.openxmlformats.org/officeDocument/2006/relationships/hyperlink" Target="http://infomir59.ru/help/perm/streets/?id_street=1242&amp;id_neighbourhood=54" TargetMode="External"/><Relationship Id="rId91" Type="http://schemas.openxmlformats.org/officeDocument/2006/relationships/hyperlink" Target="http://infomir59.ru/help/perm/streets/?id_street=433&amp;id_neighbourhood=2" TargetMode="External"/><Relationship Id="rId145" Type="http://schemas.openxmlformats.org/officeDocument/2006/relationships/hyperlink" Target="http://infomir59.ru/help/perm/streets/?id_street=1202&amp;id_neighbourhood=45" TargetMode="External"/><Relationship Id="rId166" Type="http://schemas.openxmlformats.org/officeDocument/2006/relationships/hyperlink" Target="http://infomir59.ru/help/perm/streets/?id_street=752&amp;id_neighbourhood=24" TargetMode="External"/><Relationship Id="rId187" Type="http://schemas.openxmlformats.org/officeDocument/2006/relationships/hyperlink" Target="http://infomir59.ru/help/perm/streets/?id_street=189&amp;id_neighbourhood=13" TargetMode="External"/><Relationship Id="rId331" Type="http://schemas.openxmlformats.org/officeDocument/2006/relationships/hyperlink" Target="http://infomir59.ru/help/perm/streets/?id_street=791&amp;id_neighbourhood=67" TargetMode="External"/><Relationship Id="rId352" Type="http://schemas.openxmlformats.org/officeDocument/2006/relationships/hyperlink" Target="http://infomir59.ru/help/perm/streets/?id_street=624&amp;id_neighbourhood=66" TargetMode="External"/><Relationship Id="rId373" Type="http://schemas.openxmlformats.org/officeDocument/2006/relationships/hyperlink" Target="http://infomir59.ru/help/perm/streets/?id_street=1487&amp;id_neighbourhood=66" TargetMode="External"/><Relationship Id="rId1" Type="http://schemas.openxmlformats.org/officeDocument/2006/relationships/customXml" Target="../customXml/item1.xml"/><Relationship Id="rId212" Type="http://schemas.openxmlformats.org/officeDocument/2006/relationships/hyperlink" Target="http://infomir59.ru/help/perm/streets/?id_street=605&amp;id_neighbourhood=13" TargetMode="External"/><Relationship Id="rId233" Type="http://schemas.openxmlformats.org/officeDocument/2006/relationships/hyperlink" Target="http://infomir59.ru/help/perm/streets/?id_street=1506&amp;id_neighbourhood=13" TargetMode="External"/><Relationship Id="rId254" Type="http://schemas.openxmlformats.org/officeDocument/2006/relationships/hyperlink" Target="http://infomir59.ru/help/perm/streets/?id_street=789&amp;id_neighbourhood=17" TargetMode="External"/><Relationship Id="rId28" Type="http://schemas.openxmlformats.org/officeDocument/2006/relationships/chart" Target="charts/chart15.xml"/><Relationship Id="rId49" Type="http://schemas.openxmlformats.org/officeDocument/2006/relationships/hyperlink" Target="http://infomir59.ru/help/perm/streets/?id_street=194&amp;id_neighbourhood=54" TargetMode="External"/><Relationship Id="rId114" Type="http://schemas.openxmlformats.org/officeDocument/2006/relationships/hyperlink" Target="http://infomir59.ru/help/perm/streets/?id_street=1288&amp;id_neighbourhood=2" TargetMode="External"/><Relationship Id="rId275" Type="http://schemas.openxmlformats.org/officeDocument/2006/relationships/hyperlink" Target="http://infomir59.ru/help/perm/streets/?id_street=165&amp;id_neighbourhood=38" TargetMode="External"/><Relationship Id="rId296" Type="http://schemas.openxmlformats.org/officeDocument/2006/relationships/hyperlink" Target="http://infomir59.ru/help/perm/streets/?id_street=1407&amp;id_neighbourhood=38" TargetMode="External"/><Relationship Id="rId300" Type="http://schemas.openxmlformats.org/officeDocument/2006/relationships/image" Target="media/image25.png"/><Relationship Id="rId60" Type="http://schemas.openxmlformats.org/officeDocument/2006/relationships/hyperlink" Target="http://infomir59.ru/help/perm/streets/?id_street=916&amp;id_neighbourhood=54" TargetMode="External"/><Relationship Id="rId81" Type="http://schemas.openxmlformats.org/officeDocument/2006/relationships/hyperlink" Target="http://infomir59.ru/help/perm/streets/?id_street=31&amp;id_neighbourhood=2" TargetMode="External"/><Relationship Id="rId135" Type="http://schemas.openxmlformats.org/officeDocument/2006/relationships/hyperlink" Target="http://infomir59.ru/help/perm/streets/?id_street=476&amp;id_neighbourhood=45" TargetMode="External"/><Relationship Id="rId156" Type="http://schemas.openxmlformats.org/officeDocument/2006/relationships/hyperlink" Target="http://infomir59.ru/help/perm/streets/?id_street=71&amp;id_neighbourhood=24" TargetMode="External"/><Relationship Id="rId177" Type="http://schemas.openxmlformats.org/officeDocument/2006/relationships/hyperlink" Target="http://infomir59.ru/help/perm/streets/?id_street=1576&amp;id_neighbourhood=24" TargetMode="External"/><Relationship Id="rId198" Type="http://schemas.openxmlformats.org/officeDocument/2006/relationships/hyperlink" Target="http://infomir59.ru/help/perm/streets/?id_street=318&amp;id_neighbourhood=13" TargetMode="External"/><Relationship Id="rId321" Type="http://schemas.openxmlformats.org/officeDocument/2006/relationships/hyperlink" Target="http://infomir59.ru/help/perm/streets/?id_street=1135&amp;id_neighbourhood=10" TargetMode="External"/><Relationship Id="rId342" Type="http://schemas.openxmlformats.org/officeDocument/2006/relationships/hyperlink" Target="http://infomir59.ru/help/perm/streets/?id_street=1332&amp;id_neighbourhood=67" TargetMode="External"/><Relationship Id="rId363" Type="http://schemas.openxmlformats.org/officeDocument/2006/relationships/hyperlink" Target="http://infomir59.ru/help/perm/streets/?id_street=555&amp;id_neighbourhood=66" TargetMode="External"/><Relationship Id="rId202" Type="http://schemas.openxmlformats.org/officeDocument/2006/relationships/hyperlink" Target="http://infomir59.ru/help/perm/streets/?id_street=326&amp;id_neighbourhood=13" TargetMode="External"/><Relationship Id="rId223" Type="http://schemas.openxmlformats.org/officeDocument/2006/relationships/hyperlink" Target="http://infomir59.ru/help/perm/streets/?id_street=934&amp;id_neighbourhood=13" TargetMode="External"/><Relationship Id="rId244" Type="http://schemas.openxmlformats.org/officeDocument/2006/relationships/hyperlink" Target="http://infomir59.ru/help/perm/streets/?id_street=356&amp;id_neighbourhood=17" TargetMode="External"/><Relationship Id="rId18" Type="http://schemas.openxmlformats.org/officeDocument/2006/relationships/chart" Target="charts/chart5.xml"/><Relationship Id="rId39" Type="http://schemas.openxmlformats.org/officeDocument/2006/relationships/image" Target="media/image11.emf"/><Relationship Id="rId265" Type="http://schemas.openxmlformats.org/officeDocument/2006/relationships/hyperlink" Target="http://infomir59.ru/help/perm/streets/?id_street=1477&amp;id_neighbourhood=17" TargetMode="External"/><Relationship Id="rId286" Type="http://schemas.openxmlformats.org/officeDocument/2006/relationships/hyperlink" Target="http://infomir59.ru/help/perm/streets/?id_street=696&amp;id_neighbourhood=38" TargetMode="External"/><Relationship Id="rId50" Type="http://schemas.openxmlformats.org/officeDocument/2006/relationships/hyperlink" Target="http://infomir59.ru/help/perm/streets/?id_street=229&amp;id_neighbourhood=54" TargetMode="External"/><Relationship Id="rId104" Type="http://schemas.openxmlformats.org/officeDocument/2006/relationships/hyperlink" Target="http://infomir59.ru/help/perm/streets/?id_street=879&amp;id_neighbourhood=2" TargetMode="External"/><Relationship Id="rId125" Type="http://schemas.openxmlformats.org/officeDocument/2006/relationships/hyperlink" Target="http://infomir59.ru/help/perm/streets/?id_street=1628&amp;id_neighbourhood=2" TargetMode="External"/><Relationship Id="rId146" Type="http://schemas.openxmlformats.org/officeDocument/2006/relationships/hyperlink" Target="http://infomir59.ru/help/perm/streets/?id_street=1213&amp;id_neighbourhood=45" TargetMode="External"/><Relationship Id="rId167" Type="http://schemas.openxmlformats.org/officeDocument/2006/relationships/hyperlink" Target="http://infomir59.ru/help/perm/streets/?id_street=807&amp;id_neighbourhood=24" TargetMode="External"/><Relationship Id="rId188" Type="http://schemas.openxmlformats.org/officeDocument/2006/relationships/hyperlink" Target="http://infomir59.ru/help/perm/streets/?id_street=222&amp;id_neighbourhood=13" TargetMode="External"/><Relationship Id="rId311" Type="http://schemas.openxmlformats.org/officeDocument/2006/relationships/hyperlink" Target="http://infomir59.ru/help/perm/streets/?id_street=700&amp;id_neighbourhood=10" TargetMode="External"/><Relationship Id="rId332" Type="http://schemas.openxmlformats.org/officeDocument/2006/relationships/hyperlink" Target="http://infomir59.ru/help/perm/streets/?id_street=818&amp;id_neighbourhood=67" TargetMode="External"/><Relationship Id="rId353" Type="http://schemas.openxmlformats.org/officeDocument/2006/relationships/hyperlink" Target="http://infomir59.ru/help/perm/streets/?id_street=675&amp;id_neighbourhood=66" TargetMode="External"/><Relationship Id="rId374" Type="http://schemas.openxmlformats.org/officeDocument/2006/relationships/hyperlink" Target="http://infomir59.ru/help/perm/streets/?id_street=1659&amp;id_neighbourhood=66" TargetMode="External"/><Relationship Id="rId71" Type="http://schemas.openxmlformats.org/officeDocument/2006/relationships/hyperlink" Target="http://infomir59.ru/help/perm/streets/?id_street=1284&amp;id_neighbourhood=54" TargetMode="External"/><Relationship Id="rId92" Type="http://schemas.openxmlformats.org/officeDocument/2006/relationships/hyperlink" Target="http://infomir59.ru/help/perm/streets/?id_street=475&amp;id_neighbourhood=2" TargetMode="External"/><Relationship Id="rId213" Type="http://schemas.openxmlformats.org/officeDocument/2006/relationships/hyperlink" Target="http://infomir59.ru/help/perm/streets/?id_street=625&amp;id_neighbourhood=13" TargetMode="External"/><Relationship Id="rId234" Type="http://schemas.openxmlformats.org/officeDocument/2006/relationships/hyperlink" Target="http://infomir59.ru/help/perm/streets/?id_street=1512&amp;id_neighbourhood=13" TargetMode="External"/><Relationship Id="rId2" Type="http://schemas.openxmlformats.org/officeDocument/2006/relationships/numbering" Target="numbering.xml"/><Relationship Id="rId29" Type="http://schemas.openxmlformats.org/officeDocument/2006/relationships/chart" Target="charts/chart16.xml"/><Relationship Id="rId255" Type="http://schemas.openxmlformats.org/officeDocument/2006/relationships/hyperlink" Target="http://infomir59.ru/help/perm/streets/?id_street=811&amp;id_neighbourhood=17" TargetMode="External"/><Relationship Id="rId276" Type="http://schemas.openxmlformats.org/officeDocument/2006/relationships/hyperlink" Target="http://infomir59.ru/help/perm/streets/?id_street=187&amp;id_neighbourhood=38" TargetMode="External"/><Relationship Id="rId297" Type="http://schemas.openxmlformats.org/officeDocument/2006/relationships/hyperlink" Target="http://infomir59.ru/help/perm/streets/?id_street=1430&amp;id_neighbourhood=38" TargetMode="External"/><Relationship Id="rId40" Type="http://schemas.openxmlformats.org/officeDocument/2006/relationships/image" Target="media/image12.emf"/><Relationship Id="rId115" Type="http://schemas.openxmlformats.org/officeDocument/2006/relationships/hyperlink" Target="http://infomir59.ru/help/perm/streets/?id_street=1303&amp;id_neighbourhood=2" TargetMode="External"/><Relationship Id="rId136" Type="http://schemas.openxmlformats.org/officeDocument/2006/relationships/hyperlink" Target="http://infomir59.ru/help/perm/streets/?id_street=503&amp;id_neighbourhood=45" TargetMode="External"/><Relationship Id="rId157" Type="http://schemas.openxmlformats.org/officeDocument/2006/relationships/hyperlink" Target="http://infomir59.ru/help/perm/streets/?id_street=99&amp;id_neighbourhood=24" TargetMode="External"/><Relationship Id="rId178" Type="http://schemas.openxmlformats.org/officeDocument/2006/relationships/hyperlink" Target="http://infomir59.ru/help/perm/streets/?id_street=1614&amp;id_neighbourhood=24" TargetMode="External"/><Relationship Id="rId301" Type="http://schemas.openxmlformats.org/officeDocument/2006/relationships/hyperlink" Target="http://infomir59.ru/help/perm/streets/?id_street=72&amp;id_neighbourhood=10" TargetMode="External"/><Relationship Id="rId322" Type="http://schemas.openxmlformats.org/officeDocument/2006/relationships/hyperlink" Target="http://infomir59.ru/help/perm/streets/?id_street=1296&amp;id_neighbourhood=10" TargetMode="External"/><Relationship Id="rId343" Type="http://schemas.openxmlformats.org/officeDocument/2006/relationships/hyperlink" Target="http://infomir59.ru/help/perm/streets/?id_street=1449&amp;id_neighbourhood=67" TargetMode="External"/><Relationship Id="rId364" Type="http://schemas.openxmlformats.org/officeDocument/2006/relationships/hyperlink" Target="http://infomir59.ru/help/perm/streets/?id_street=597&amp;id_neighbourhood=66" TargetMode="External"/><Relationship Id="rId61" Type="http://schemas.openxmlformats.org/officeDocument/2006/relationships/hyperlink" Target="http://infomir59.ru/help/perm/streets/?id_street=975&amp;id_neighbourhood=54" TargetMode="External"/><Relationship Id="rId82" Type="http://schemas.openxmlformats.org/officeDocument/2006/relationships/hyperlink" Target="http://infomir59.ru/help/perm/streets/?id_street=74&amp;id_neighbourhood=2" TargetMode="External"/><Relationship Id="rId199" Type="http://schemas.openxmlformats.org/officeDocument/2006/relationships/hyperlink" Target="http://infomir59.ru/help/perm/streets/?id_street=319&amp;id_neighbourhood=13" TargetMode="External"/><Relationship Id="rId203" Type="http://schemas.openxmlformats.org/officeDocument/2006/relationships/hyperlink" Target="http://infomir59.ru/help/perm/streets/?id_street=342&amp;id_neighbourhood=13" TargetMode="External"/><Relationship Id="rId19" Type="http://schemas.openxmlformats.org/officeDocument/2006/relationships/chart" Target="charts/chart6.xml"/><Relationship Id="rId224" Type="http://schemas.openxmlformats.org/officeDocument/2006/relationships/hyperlink" Target="http://infomir59.ru/help/perm/streets/?id_street=937&amp;id_neighbourhood=13" TargetMode="External"/><Relationship Id="rId245" Type="http://schemas.openxmlformats.org/officeDocument/2006/relationships/hyperlink" Target="http://infomir59.ru/help/perm/streets/?id_street=367&amp;id_neighbourhood=17" TargetMode="External"/><Relationship Id="rId266" Type="http://schemas.openxmlformats.org/officeDocument/2006/relationships/hyperlink" Target="http://infomir59.ru/help/perm/streets/?id_street=1489&amp;id_neighbourhood=17" TargetMode="External"/><Relationship Id="rId287" Type="http://schemas.openxmlformats.org/officeDocument/2006/relationships/hyperlink" Target="http://infomir59.ru/help/perm/streets/?id_street=774&amp;id_neighbourhood=38" TargetMode="External"/><Relationship Id="rId30" Type="http://schemas.openxmlformats.org/officeDocument/2006/relationships/chart" Target="charts/chart17.xml"/><Relationship Id="rId105" Type="http://schemas.openxmlformats.org/officeDocument/2006/relationships/hyperlink" Target="http://infomir59.ru/help/perm/streets/?id_street=927&amp;id_neighbourhood=2" TargetMode="External"/><Relationship Id="rId126" Type="http://schemas.openxmlformats.org/officeDocument/2006/relationships/image" Target="media/image20.png"/><Relationship Id="rId147" Type="http://schemas.openxmlformats.org/officeDocument/2006/relationships/hyperlink" Target="http://infomir59.ru/help/perm/streets/?id_street=1272&amp;id_neighbourhood=45" TargetMode="External"/><Relationship Id="rId168" Type="http://schemas.openxmlformats.org/officeDocument/2006/relationships/hyperlink" Target="http://infomir59.ru/help/perm/streets/?id_street=1238&amp;id_neighbourhood=24" TargetMode="External"/><Relationship Id="rId312" Type="http://schemas.openxmlformats.org/officeDocument/2006/relationships/hyperlink" Target="http://infomir59.ru/help/perm/streets/?id_street=762&amp;id_neighbourhood=10" TargetMode="External"/><Relationship Id="rId333" Type="http://schemas.openxmlformats.org/officeDocument/2006/relationships/hyperlink" Target="http://infomir59.ru/help/perm/streets/?id_street=990&amp;id_neighbourhood=67" TargetMode="External"/><Relationship Id="rId354" Type="http://schemas.openxmlformats.org/officeDocument/2006/relationships/hyperlink" Target="http://infomir59.ru/help/perm/streets/?id_street=680&amp;id_neighbourhood=66" TargetMode="External"/><Relationship Id="rId51" Type="http://schemas.openxmlformats.org/officeDocument/2006/relationships/hyperlink" Target="http://infomir59.ru/help/perm/streets/?id_street=237&amp;id_neighbourhood=54" TargetMode="External"/><Relationship Id="rId72" Type="http://schemas.openxmlformats.org/officeDocument/2006/relationships/hyperlink" Target="http://infomir59.ru/help/perm/streets/?id_street=1316&amp;id_neighbourhood=54" TargetMode="External"/><Relationship Id="rId93" Type="http://schemas.openxmlformats.org/officeDocument/2006/relationships/hyperlink" Target="http://infomir59.ru/help/perm/streets/?id_street=476&amp;id_neighbourhood=2" TargetMode="External"/><Relationship Id="rId189" Type="http://schemas.openxmlformats.org/officeDocument/2006/relationships/hyperlink" Target="http://infomir59.ru/help/perm/streets/?id_street=249&amp;id_neighbourhood=13" TargetMode="External"/><Relationship Id="rId375" Type="http://schemas.openxmlformats.org/officeDocument/2006/relationships/image" Target="media/image27.png"/><Relationship Id="rId3" Type="http://schemas.openxmlformats.org/officeDocument/2006/relationships/styles" Target="styles.xml"/><Relationship Id="rId214" Type="http://schemas.openxmlformats.org/officeDocument/2006/relationships/hyperlink" Target="http://infomir59.ru/help/perm/streets/?id_street=767&amp;id_neighbourhood=13" TargetMode="External"/><Relationship Id="rId235" Type="http://schemas.openxmlformats.org/officeDocument/2006/relationships/hyperlink" Target="http://infomir59.ru/help/perm/streets/?id_street=1522&amp;id_neighbourhood=13" TargetMode="External"/><Relationship Id="rId256" Type="http://schemas.openxmlformats.org/officeDocument/2006/relationships/hyperlink" Target="http://infomir59.ru/help/perm/streets/?id_street=990&amp;id_neighbourhood=17" TargetMode="External"/><Relationship Id="rId277" Type="http://schemas.openxmlformats.org/officeDocument/2006/relationships/hyperlink" Target="http://infomir59.ru/help/perm/streets/?id_street=215&amp;id_neighbourhood=38" TargetMode="External"/><Relationship Id="rId298" Type="http://schemas.openxmlformats.org/officeDocument/2006/relationships/hyperlink" Target="http://infomir59.ru/help/perm/streets/?id_street=1671&amp;id_neighbourhood=38" TargetMode="External"/><Relationship Id="rId116" Type="http://schemas.openxmlformats.org/officeDocument/2006/relationships/hyperlink" Target="http://infomir59.ru/help/perm/streets/?id_street=1325&amp;id_neighbourhood=2" TargetMode="External"/><Relationship Id="rId137" Type="http://schemas.openxmlformats.org/officeDocument/2006/relationships/hyperlink" Target="http://infomir59.ru/help/perm/streets/?id_street=523&amp;id_neighbourhood=45" TargetMode="External"/><Relationship Id="rId158" Type="http://schemas.openxmlformats.org/officeDocument/2006/relationships/hyperlink" Target="http://infomir59.ru/help/perm/streets/?id_street=275&amp;id_neighbourhood=24" TargetMode="External"/><Relationship Id="rId302" Type="http://schemas.openxmlformats.org/officeDocument/2006/relationships/hyperlink" Target="http://infomir59.ru/help/perm/streets/?id_street=166&amp;id_neighbourhood=10" TargetMode="External"/><Relationship Id="rId323" Type="http://schemas.openxmlformats.org/officeDocument/2006/relationships/hyperlink" Target="http://infomir59.ru/help/perm/streets/?id_street=1297&amp;id_neighbourhood=10" TargetMode="External"/><Relationship Id="rId344" Type="http://schemas.openxmlformats.org/officeDocument/2006/relationships/hyperlink" Target="http://infomir59.ru/help/perm/streets/?id_street=1574&amp;id_neighbourhood=67" TargetMode="External"/><Relationship Id="rId20" Type="http://schemas.openxmlformats.org/officeDocument/2006/relationships/chart" Target="charts/chart7.xml"/><Relationship Id="rId41" Type="http://schemas.openxmlformats.org/officeDocument/2006/relationships/image" Target="media/image13.emf"/><Relationship Id="rId62" Type="http://schemas.openxmlformats.org/officeDocument/2006/relationships/hyperlink" Target="http://infomir59.ru/help/perm/streets/?id_street=1011&amp;id_neighbourhood=54" TargetMode="External"/><Relationship Id="rId83" Type="http://schemas.openxmlformats.org/officeDocument/2006/relationships/hyperlink" Target="http://infomir59.ru/help/perm/streets/?id_street=92&amp;id_neighbourhood=2" TargetMode="External"/><Relationship Id="rId179" Type="http://schemas.openxmlformats.org/officeDocument/2006/relationships/hyperlink" Target="http://infomir59.ru/help/perm/streets/?id_street=1632&amp;id_neighbourhood=24" TargetMode="External"/><Relationship Id="rId365" Type="http://schemas.openxmlformats.org/officeDocument/2006/relationships/hyperlink" Target="http://infomir59.ru/help/perm/streets/?id_street=1123&amp;id_neighbourhood=66" TargetMode="External"/><Relationship Id="rId190" Type="http://schemas.openxmlformats.org/officeDocument/2006/relationships/hyperlink" Target="http://infomir59.ru/help/perm/streets/?id_street=266&amp;id_neighbourhood=13" TargetMode="External"/><Relationship Id="rId204" Type="http://schemas.openxmlformats.org/officeDocument/2006/relationships/hyperlink" Target="http://infomir59.ru/help/perm/streets/?id_street=369&amp;id_neighbourhood=13" TargetMode="External"/><Relationship Id="rId225" Type="http://schemas.openxmlformats.org/officeDocument/2006/relationships/hyperlink" Target="http://infomir59.ru/help/perm/streets/?id_street=951&amp;id_neighbourhood=13" TargetMode="External"/><Relationship Id="rId246" Type="http://schemas.openxmlformats.org/officeDocument/2006/relationships/hyperlink" Target="http://infomir59.ru/help/perm/streets/?id_street=455&amp;id_neighbourhood=17" TargetMode="External"/><Relationship Id="rId267" Type="http://schemas.openxmlformats.org/officeDocument/2006/relationships/hyperlink" Target="http://infomir59.ru/help/perm/streets/?id_street=1493&amp;id_neighbourhood=17" TargetMode="External"/><Relationship Id="rId288" Type="http://schemas.openxmlformats.org/officeDocument/2006/relationships/hyperlink" Target="http://infomir59.ru/help/perm/streets/?id_street=788&amp;id_neighbourhood=38" TargetMode="External"/><Relationship Id="rId106" Type="http://schemas.openxmlformats.org/officeDocument/2006/relationships/hyperlink" Target="http://infomir59.ru/help/perm/streets/?id_street=963&amp;id_neighbourhood=2" TargetMode="External"/><Relationship Id="rId127" Type="http://schemas.openxmlformats.org/officeDocument/2006/relationships/hyperlink" Target="http://infomir59.ru/help/perm/streets/?id_street=56&amp;id_neighbourhood=45" TargetMode="External"/><Relationship Id="rId313" Type="http://schemas.openxmlformats.org/officeDocument/2006/relationships/hyperlink" Target="http://infomir59.ru/help/perm/streets/?id_street=828&amp;id_neighbourhood=10" TargetMode="External"/><Relationship Id="rId10" Type="http://schemas.openxmlformats.org/officeDocument/2006/relationships/chart" Target="charts/chart1.xml"/><Relationship Id="rId31" Type="http://schemas.openxmlformats.org/officeDocument/2006/relationships/hyperlink" Target="http://www.kuda-poiti.ru/" TargetMode="External"/><Relationship Id="rId52" Type="http://schemas.openxmlformats.org/officeDocument/2006/relationships/hyperlink" Target="http://infomir59.ru/help/perm/streets/?id_street=256&amp;id_neighbourhood=54" TargetMode="External"/><Relationship Id="rId73" Type="http://schemas.openxmlformats.org/officeDocument/2006/relationships/hyperlink" Target="http://infomir59.ru/help/perm/streets/?id_street=1357&amp;id_neighbourhood=54" TargetMode="External"/><Relationship Id="rId94" Type="http://schemas.openxmlformats.org/officeDocument/2006/relationships/hyperlink" Target="http://infomir59.ru/help/perm/streets/?id_street=490&amp;id_neighbourhood=2" TargetMode="External"/><Relationship Id="rId148" Type="http://schemas.openxmlformats.org/officeDocument/2006/relationships/hyperlink" Target="http://infomir59.ru/help/perm/streets/?id_street=1361&amp;id_neighbourhood=45" TargetMode="External"/><Relationship Id="rId169" Type="http://schemas.openxmlformats.org/officeDocument/2006/relationships/hyperlink" Target="http://infomir59.ru/help/perm/streets/?id_street=830&amp;id_neighbourhood=24" TargetMode="External"/><Relationship Id="rId334" Type="http://schemas.openxmlformats.org/officeDocument/2006/relationships/hyperlink" Target="http://infomir59.ru/help/perm/streets/?id_street=980&amp;id_neighbourhood=67" TargetMode="External"/><Relationship Id="rId355" Type="http://schemas.openxmlformats.org/officeDocument/2006/relationships/hyperlink" Target="http://infomir59.ru/help/perm/streets/?id_street=689&amp;id_neighbourhood=66" TargetMode="External"/><Relationship Id="rId376" Type="http://schemas.openxmlformats.org/officeDocument/2006/relationships/image" Target="media/image28.png"/><Relationship Id="rId4" Type="http://schemas.microsoft.com/office/2007/relationships/stylesWithEffects" Target="stylesWithEffects.xml"/><Relationship Id="rId180" Type="http://schemas.openxmlformats.org/officeDocument/2006/relationships/hyperlink" Target="http://infomir59.ru/help/perm/streets/?id_street=1681&amp;id_neighbourhood=24" TargetMode="External"/><Relationship Id="rId215" Type="http://schemas.openxmlformats.org/officeDocument/2006/relationships/hyperlink" Target="http://infomir59.ru/help/perm/streets/?id_street=784&amp;id_neighbourhood=13" TargetMode="External"/><Relationship Id="rId236" Type="http://schemas.openxmlformats.org/officeDocument/2006/relationships/hyperlink" Target="http://infomir59.ru/help/perm/streets/?id_street=1523&amp;id_neighbourhood=13" TargetMode="External"/><Relationship Id="rId257" Type="http://schemas.openxmlformats.org/officeDocument/2006/relationships/hyperlink" Target="http://infomir59.ru/help/perm/streets/?id_street=1050&amp;id_neighbourhood=17" TargetMode="External"/><Relationship Id="rId278" Type="http://schemas.openxmlformats.org/officeDocument/2006/relationships/hyperlink" Target="http://infomir59.ru/help/perm/streets/?id_street=220&amp;id_neighbourhood=38"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1059;&#1063;&#1025;&#1041;&#1040;\&#1084;&#1072;&#1075;&#1080;&#1089;&#1090;&#1088;&#1072;&#1090;&#1091;&#1088;&#1072;%202%20&#1082;&#1091;&#1088;&#1089;\&#1044;&#1048;&#1057;&#1057;&#1045;&#1056;\&#1057;&#1086;&#1094;&#1080;&#1072;&#1083;&#1100;&#1085;&#1086;%20&#1076;&#1077;&#1084;&#1086;&#1075;&#1088;&#1072;&#1092;&#1080;&#1095;&#1077;&#1089;&#1082;&#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xVal>
            <c:numRef>
              <c:f>Лист1!$M$11:$R$11</c:f>
              <c:numCache>
                <c:formatCode>Основной</c:formatCode>
                <c:ptCount val="6"/>
                <c:pt idx="0">
                  <c:v>2008</c:v>
                </c:pt>
                <c:pt idx="1">
                  <c:v>2009</c:v>
                </c:pt>
                <c:pt idx="2">
                  <c:v>2010</c:v>
                </c:pt>
                <c:pt idx="3">
                  <c:v>2011</c:v>
                </c:pt>
                <c:pt idx="4">
                  <c:v>2012</c:v>
                </c:pt>
                <c:pt idx="5">
                  <c:v>2013</c:v>
                </c:pt>
              </c:numCache>
            </c:numRef>
          </c:xVal>
          <c:yVal>
            <c:numRef>
              <c:f>Лист1!$M$12:$R$12</c:f>
              <c:numCache>
                <c:formatCode>Основной</c:formatCode>
                <c:ptCount val="6"/>
                <c:pt idx="0">
                  <c:v>990</c:v>
                </c:pt>
                <c:pt idx="1">
                  <c:v>985</c:v>
                </c:pt>
                <c:pt idx="2">
                  <c:v>988</c:v>
                </c:pt>
                <c:pt idx="3">
                  <c:v>989</c:v>
                </c:pt>
                <c:pt idx="4">
                  <c:v>1000</c:v>
                </c:pt>
                <c:pt idx="5">
                  <c:v>1150</c:v>
                </c:pt>
              </c:numCache>
            </c:numRef>
          </c:yVal>
          <c:smooth val="1"/>
        </c:ser>
        <c:dLbls>
          <c:showLegendKey val="0"/>
          <c:showVal val="0"/>
          <c:showCatName val="0"/>
          <c:showSerName val="0"/>
          <c:showPercent val="0"/>
          <c:showBubbleSize val="0"/>
        </c:dLbls>
        <c:axId val="11324416"/>
        <c:axId val="211162240"/>
      </c:scatterChart>
      <c:valAx>
        <c:axId val="11324416"/>
        <c:scaling>
          <c:orientation val="minMax"/>
          <c:max val="2013"/>
          <c:min val="2008"/>
        </c:scaling>
        <c:delete val="0"/>
        <c:axPos val="b"/>
        <c:title>
          <c:tx>
            <c:rich>
              <a:bodyPr/>
              <a:lstStyle/>
              <a:p>
                <a:pPr>
                  <a:defRPr/>
                </a:pPr>
                <a:r>
                  <a:rPr lang="ru-RU"/>
                  <a:t>Годы</a:t>
                </a:r>
                <a:r>
                  <a:rPr lang="ru-RU" baseline="0"/>
                  <a:t> </a:t>
                </a:r>
                <a:endParaRPr lang="ru-RU"/>
              </a:p>
            </c:rich>
          </c:tx>
          <c:overlay val="0"/>
        </c:title>
        <c:numFmt formatCode="Основной" sourceLinked="1"/>
        <c:majorTickMark val="out"/>
        <c:minorTickMark val="none"/>
        <c:tickLblPos val="nextTo"/>
        <c:crossAx val="211162240"/>
        <c:crosses val="autoZero"/>
        <c:crossBetween val="midCat"/>
      </c:valAx>
      <c:valAx>
        <c:axId val="211162240"/>
        <c:scaling>
          <c:orientation val="minMax"/>
        </c:scaling>
        <c:delete val="0"/>
        <c:axPos val="l"/>
        <c:majorGridlines/>
        <c:title>
          <c:tx>
            <c:rich>
              <a:bodyPr rot="-5400000" vert="horz"/>
              <a:lstStyle/>
              <a:p>
                <a:pPr>
                  <a:defRPr/>
                </a:pPr>
                <a:r>
                  <a:rPr lang="ru-RU"/>
                  <a:t>Тыс.чел.</a:t>
                </a:r>
              </a:p>
            </c:rich>
          </c:tx>
          <c:overlay val="0"/>
        </c:title>
        <c:numFmt formatCode="Основной" sourceLinked="1"/>
        <c:majorTickMark val="out"/>
        <c:minorTickMark val="none"/>
        <c:tickLblPos val="nextTo"/>
        <c:crossAx val="11324416"/>
        <c:crosses val="autoZero"/>
        <c:crossBetween val="midCat"/>
      </c:valAx>
    </c:plotArea>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1.8519568933090622E-2"/>
          <c:y val="6.9345941686367221E-2"/>
          <c:w val="0.47445643788443698"/>
          <c:h val="0.76889207379639146"/>
        </c:manualLayout>
      </c:layout>
      <c:pie3DChart>
        <c:varyColors val="1"/>
        <c:ser>
          <c:idx val="0"/>
          <c:order val="0"/>
          <c:dLbls>
            <c:showLegendKey val="0"/>
            <c:showVal val="1"/>
            <c:showCatName val="0"/>
            <c:showSerName val="0"/>
            <c:showPercent val="0"/>
            <c:showBubbleSize val="0"/>
            <c:showLeaderLines val="1"/>
          </c:dLbls>
          <c:cat>
            <c:strRef>
              <c:f>'Центр '!$J$11:$J$15</c:f>
              <c:strCache>
                <c:ptCount val="5"/>
                <c:pt idx="0">
                  <c:v> Бар (потребление напитков,коктейлей,снеки) с детской игровой комнатой 400 руб</c:v>
                </c:pt>
                <c:pt idx="1">
                  <c:v> Семейное кафе с детской игровой комнатой 700 руб.</c:v>
                </c:pt>
                <c:pt idx="2">
                  <c:v>Семейное кафе с детской игровой комнатой с сувениром от Смешариков 800 руб. </c:v>
                </c:pt>
                <c:pt idx="3">
                  <c:v>Семейное кафе с детской игровой; сувенир от Смешариков;покупка сладкого из Лавки сладостей 900 руб. </c:v>
                </c:pt>
                <c:pt idx="4">
                  <c:v> Семейное кафе;детская игровая;сувенир от Смешариков;услуги аниматора 3200 руб. </c:v>
                </c:pt>
              </c:strCache>
            </c:strRef>
          </c:cat>
          <c:val>
            <c:numRef>
              <c:f>'Центр '!$R$11:$R$15</c:f>
              <c:numCache>
                <c:formatCode>0%</c:formatCode>
                <c:ptCount val="5"/>
                <c:pt idx="0">
                  <c:v>0.42857142857142855</c:v>
                </c:pt>
                <c:pt idx="1">
                  <c:v>0.39682539682539736</c:v>
                </c:pt>
                <c:pt idx="2">
                  <c:v>0.46031746031746118</c:v>
                </c:pt>
                <c:pt idx="3">
                  <c:v>0.36507936507936589</c:v>
                </c:pt>
                <c:pt idx="4">
                  <c:v>0.23809523809523847</c:v>
                </c:pt>
              </c:numCache>
            </c:numRef>
          </c:val>
        </c:ser>
        <c:dLbls>
          <c:showLegendKey val="0"/>
          <c:showVal val="0"/>
          <c:showCatName val="0"/>
          <c:showSerName val="0"/>
          <c:showPercent val="0"/>
          <c:showBubbleSize val="0"/>
          <c:showLeaderLines val="1"/>
        </c:dLbls>
      </c:pie3DChart>
    </c:plotArea>
    <c:legend>
      <c:legendPos val="r"/>
      <c:legendEntry>
        <c:idx val="0"/>
        <c:txPr>
          <a:bodyPr/>
          <a:lstStyle/>
          <a:p>
            <a:pPr>
              <a:defRPr sz="800" baseline="0">
                <a:latin typeface="Times New Roman" pitchFamily="18" charset="0"/>
              </a:defRPr>
            </a:pPr>
            <a:endParaRPr lang="ru-RU"/>
          </a:p>
        </c:txPr>
      </c:legendEntry>
      <c:legendEntry>
        <c:idx val="1"/>
        <c:txPr>
          <a:bodyPr/>
          <a:lstStyle/>
          <a:p>
            <a:pPr>
              <a:defRPr sz="800" baseline="0">
                <a:latin typeface="Times New Roman" pitchFamily="18" charset="0"/>
              </a:defRPr>
            </a:pPr>
            <a:endParaRPr lang="ru-RU"/>
          </a:p>
        </c:txPr>
      </c:legendEntry>
      <c:legendEntry>
        <c:idx val="2"/>
        <c:txPr>
          <a:bodyPr/>
          <a:lstStyle/>
          <a:p>
            <a:pPr>
              <a:defRPr sz="800" baseline="0">
                <a:latin typeface="Times New Roman" pitchFamily="18" charset="0"/>
              </a:defRPr>
            </a:pPr>
            <a:endParaRPr lang="ru-RU"/>
          </a:p>
        </c:txPr>
      </c:legendEntry>
      <c:legendEntry>
        <c:idx val="3"/>
        <c:txPr>
          <a:bodyPr/>
          <a:lstStyle/>
          <a:p>
            <a:pPr>
              <a:defRPr sz="800" baseline="0">
                <a:latin typeface="Times New Roman" pitchFamily="18" charset="0"/>
              </a:defRPr>
            </a:pPr>
            <a:endParaRPr lang="ru-RU"/>
          </a:p>
        </c:txPr>
      </c:legendEntry>
      <c:legendEntry>
        <c:idx val="4"/>
        <c:txPr>
          <a:bodyPr/>
          <a:lstStyle/>
          <a:p>
            <a:pPr>
              <a:defRPr sz="800" baseline="0">
                <a:latin typeface="Times New Roman" pitchFamily="18" charset="0"/>
              </a:defRPr>
            </a:pPr>
            <a:endParaRPr lang="ru-RU"/>
          </a:p>
        </c:txPr>
      </c:legendEntry>
      <c:layout>
        <c:manualLayout>
          <c:xMode val="edge"/>
          <c:yMode val="edge"/>
          <c:x val="0.5253608114902133"/>
          <c:y val="6.1606944522005692E-2"/>
          <c:w val="0.44098751933255764"/>
          <c:h val="0.83819046678074427"/>
        </c:manualLayout>
      </c:layout>
      <c:overlay val="0"/>
      <c:txPr>
        <a:bodyPr/>
        <a:lstStyle/>
        <a:p>
          <a:pPr>
            <a:defRPr sz="900" baseline="0">
              <a:latin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'Центр '!$L$23</c:f>
              <c:strCache>
                <c:ptCount val="1"/>
                <c:pt idx="0">
                  <c:v>Цена отказа (слишком дешево)</c:v>
                </c:pt>
              </c:strCache>
            </c:strRef>
          </c:tx>
          <c:xVal>
            <c:numRef>
              <c:f>'Центр '!$M$25:$M$28</c:f>
              <c:numCache>
                <c:formatCode>Основной</c:formatCode>
                <c:ptCount val="4"/>
                <c:pt idx="0">
                  <c:v>300</c:v>
                </c:pt>
                <c:pt idx="1">
                  <c:v>350</c:v>
                </c:pt>
                <c:pt idx="2">
                  <c:v>400</c:v>
                </c:pt>
                <c:pt idx="3">
                  <c:v>500</c:v>
                </c:pt>
              </c:numCache>
            </c:numRef>
          </c:xVal>
          <c:yVal>
            <c:numRef>
              <c:f>'Центр '!$L$25:$L$28</c:f>
              <c:numCache>
                <c:formatCode>0%</c:formatCode>
                <c:ptCount val="4"/>
                <c:pt idx="0">
                  <c:v>0.1111111111111111</c:v>
                </c:pt>
                <c:pt idx="1">
                  <c:v>7.9365079365079361E-2</c:v>
                </c:pt>
                <c:pt idx="2">
                  <c:v>0.55555555555555569</c:v>
                </c:pt>
                <c:pt idx="3">
                  <c:v>0.25396825396825534</c:v>
                </c:pt>
              </c:numCache>
            </c:numRef>
          </c:yVal>
          <c:smooth val="1"/>
        </c:ser>
        <c:ser>
          <c:idx val="1"/>
          <c:order val="1"/>
          <c:tx>
            <c:strRef>
              <c:f>'Центр '!$L$30:$M$30</c:f>
              <c:strCache>
                <c:ptCount val="1"/>
                <c:pt idx="0">
                  <c:v>Выгодная цена</c:v>
                </c:pt>
              </c:strCache>
            </c:strRef>
          </c:tx>
          <c:xVal>
            <c:numRef>
              <c:f>'Центр '!$M$32:$M$37</c:f>
              <c:numCache>
                <c:formatCode>Основной</c:formatCode>
                <c:ptCount val="6"/>
                <c:pt idx="0">
                  <c:v>500</c:v>
                </c:pt>
                <c:pt idx="1">
                  <c:v>600</c:v>
                </c:pt>
                <c:pt idx="2">
                  <c:v>700</c:v>
                </c:pt>
                <c:pt idx="3">
                  <c:v>800</c:v>
                </c:pt>
                <c:pt idx="4">
                  <c:v>900</c:v>
                </c:pt>
                <c:pt idx="5">
                  <c:v>1000</c:v>
                </c:pt>
              </c:numCache>
            </c:numRef>
          </c:xVal>
          <c:yVal>
            <c:numRef>
              <c:f>'Центр '!$L$32:$L$37</c:f>
              <c:numCache>
                <c:formatCode>0%</c:formatCode>
                <c:ptCount val="6"/>
                <c:pt idx="0">
                  <c:v>0.15873015873015894</c:v>
                </c:pt>
                <c:pt idx="1">
                  <c:v>0.12698412698412698</c:v>
                </c:pt>
                <c:pt idx="2">
                  <c:v>0.19047619047619152</c:v>
                </c:pt>
                <c:pt idx="3">
                  <c:v>0.44444444444444442</c:v>
                </c:pt>
                <c:pt idx="4">
                  <c:v>3.1746031746031744E-2</c:v>
                </c:pt>
                <c:pt idx="5">
                  <c:v>4.7619047619047623E-2</c:v>
                </c:pt>
              </c:numCache>
            </c:numRef>
          </c:yVal>
          <c:smooth val="1"/>
        </c:ser>
        <c:ser>
          <c:idx val="2"/>
          <c:order val="2"/>
          <c:tx>
            <c:strRef>
              <c:f>'Центр '!$L$39</c:f>
              <c:strCache>
                <c:ptCount val="1"/>
                <c:pt idx="0">
                  <c:v>Завышенная цена</c:v>
                </c:pt>
              </c:strCache>
            </c:strRef>
          </c:tx>
          <c:xVal>
            <c:numRef>
              <c:f>'Центр '!$M$40:$M$46</c:f>
              <c:numCache>
                <c:formatCode>Основной</c:formatCode>
                <c:ptCount val="7"/>
                <c:pt idx="0">
                  <c:v>800</c:v>
                </c:pt>
                <c:pt idx="1">
                  <c:v>900</c:v>
                </c:pt>
                <c:pt idx="2">
                  <c:v>1000</c:v>
                </c:pt>
                <c:pt idx="3">
                  <c:v>1100</c:v>
                </c:pt>
                <c:pt idx="4">
                  <c:v>1200</c:v>
                </c:pt>
                <c:pt idx="5">
                  <c:v>1400</c:v>
                </c:pt>
                <c:pt idx="6">
                  <c:v>1500</c:v>
                </c:pt>
              </c:numCache>
            </c:numRef>
          </c:xVal>
          <c:yVal>
            <c:numRef>
              <c:f>'Центр '!$L$40:$L$46</c:f>
              <c:numCache>
                <c:formatCode>0%</c:formatCode>
                <c:ptCount val="7"/>
                <c:pt idx="0">
                  <c:v>0.10606060606060651</c:v>
                </c:pt>
                <c:pt idx="1">
                  <c:v>0.12121212121212167</c:v>
                </c:pt>
                <c:pt idx="2">
                  <c:v>9.0909090909091064E-2</c:v>
                </c:pt>
                <c:pt idx="3">
                  <c:v>0.13636363636363635</c:v>
                </c:pt>
                <c:pt idx="4">
                  <c:v>0.30303030303030332</c:v>
                </c:pt>
                <c:pt idx="5">
                  <c:v>0.18181818181818282</c:v>
                </c:pt>
                <c:pt idx="6">
                  <c:v>6.0606060606060622E-2</c:v>
                </c:pt>
              </c:numCache>
            </c:numRef>
          </c:yVal>
          <c:smooth val="1"/>
        </c:ser>
        <c:ser>
          <c:idx val="3"/>
          <c:order val="3"/>
          <c:tx>
            <c:strRef>
              <c:f>'Центр '!$L$49</c:f>
              <c:strCache>
                <c:ptCount val="1"/>
                <c:pt idx="0">
                  <c:v>Цена отказа (слишком дорого) </c:v>
                </c:pt>
              </c:strCache>
            </c:strRef>
          </c:tx>
          <c:xVal>
            <c:numRef>
              <c:f>'Центр '!$M$50:$M$54</c:f>
              <c:numCache>
                <c:formatCode>Основной</c:formatCode>
                <c:ptCount val="5"/>
                <c:pt idx="0">
                  <c:v>1300</c:v>
                </c:pt>
                <c:pt idx="1">
                  <c:v>1500</c:v>
                </c:pt>
                <c:pt idx="2">
                  <c:v>1800</c:v>
                </c:pt>
                <c:pt idx="3">
                  <c:v>2000</c:v>
                </c:pt>
                <c:pt idx="4">
                  <c:v>2200</c:v>
                </c:pt>
              </c:numCache>
            </c:numRef>
          </c:xVal>
          <c:yVal>
            <c:numRef>
              <c:f>'Центр '!$L$50:$L$54</c:f>
              <c:numCache>
                <c:formatCode>0%</c:formatCode>
                <c:ptCount val="5"/>
                <c:pt idx="0">
                  <c:v>0.18181818181818282</c:v>
                </c:pt>
                <c:pt idx="1">
                  <c:v>0.30303030303030332</c:v>
                </c:pt>
                <c:pt idx="2">
                  <c:v>0.34848484848485123</c:v>
                </c:pt>
                <c:pt idx="3">
                  <c:v>0.13636363636363635</c:v>
                </c:pt>
                <c:pt idx="4">
                  <c:v>3.0303030303030311E-2</c:v>
                </c:pt>
              </c:numCache>
            </c:numRef>
          </c:yVal>
          <c:smooth val="1"/>
        </c:ser>
        <c:dLbls>
          <c:showLegendKey val="0"/>
          <c:showVal val="0"/>
          <c:showCatName val="0"/>
          <c:showSerName val="0"/>
          <c:showPercent val="0"/>
          <c:showBubbleSize val="0"/>
        </c:dLbls>
        <c:axId val="212872192"/>
        <c:axId val="212878080"/>
      </c:scatterChart>
      <c:valAx>
        <c:axId val="212872192"/>
        <c:scaling>
          <c:orientation val="minMax"/>
        </c:scaling>
        <c:delete val="0"/>
        <c:axPos val="b"/>
        <c:numFmt formatCode="Основной" sourceLinked="1"/>
        <c:majorTickMark val="out"/>
        <c:minorTickMark val="none"/>
        <c:tickLblPos val="nextTo"/>
        <c:crossAx val="212878080"/>
        <c:crosses val="autoZero"/>
        <c:crossBetween val="midCat"/>
      </c:valAx>
      <c:valAx>
        <c:axId val="212878080"/>
        <c:scaling>
          <c:orientation val="minMax"/>
        </c:scaling>
        <c:delete val="0"/>
        <c:axPos val="l"/>
        <c:majorGridlines/>
        <c:numFmt formatCode="0%" sourceLinked="1"/>
        <c:majorTickMark val="out"/>
        <c:minorTickMark val="none"/>
        <c:tickLblPos val="nextTo"/>
        <c:crossAx val="212872192"/>
        <c:crosses val="autoZero"/>
        <c:crossBetween val="midCat"/>
      </c:valAx>
    </c:plotArea>
    <c:legend>
      <c:legendPos val="r"/>
      <c:layout>
        <c:manualLayout>
          <c:xMode val="edge"/>
          <c:yMode val="edge"/>
          <c:x val="0.72452691787738943"/>
          <c:y val="0.16368757596575464"/>
          <c:w val="0.22277847796960687"/>
          <c:h val="0.60998502703940904"/>
        </c:manualLayout>
      </c:layou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600" baseline="0"/>
              <a:t>Вероятность посещения различных концепций</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'Парковый (2)'!$G$94</c:f>
              <c:strCache>
                <c:ptCount val="1"/>
                <c:pt idx="0">
                  <c:v>Бар и детская игровая комната</c:v>
                </c:pt>
              </c:strCache>
            </c:strRef>
          </c:tx>
          <c:invertIfNegative val="0"/>
          <c:cat>
            <c:numRef>
              <c:f>'Парковый (2)'!$F$95:$F$103</c:f>
              <c:numCache>
                <c:formatCode>0%</c:formatCode>
                <c:ptCount val="9"/>
                <c:pt idx="0">
                  <c:v>0.2</c:v>
                </c:pt>
                <c:pt idx="1">
                  <c:v>0.30000000000000032</c:v>
                </c:pt>
                <c:pt idx="2">
                  <c:v>0.4</c:v>
                </c:pt>
                <c:pt idx="3">
                  <c:v>0.5</c:v>
                </c:pt>
                <c:pt idx="4">
                  <c:v>0.60000000000000064</c:v>
                </c:pt>
                <c:pt idx="5">
                  <c:v>0.70000000000000062</c:v>
                </c:pt>
                <c:pt idx="6">
                  <c:v>0.8</c:v>
                </c:pt>
                <c:pt idx="7">
                  <c:v>0.9</c:v>
                </c:pt>
                <c:pt idx="8">
                  <c:v>1</c:v>
                </c:pt>
              </c:numCache>
            </c:numRef>
          </c:cat>
          <c:val>
            <c:numRef>
              <c:f>'Парковый (2)'!$G$95:$G$103</c:f>
              <c:numCache>
                <c:formatCode>Основной</c:formatCode>
                <c:ptCount val="9"/>
                <c:pt idx="2" formatCode="0%">
                  <c:v>0.15000000000000019</c:v>
                </c:pt>
                <c:pt idx="3" formatCode="0%">
                  <c:v>0.35000000000000031</c:v>
                </c:pt>
                <c:pt idx="4" formatCode="0%">
                  <c:v>0.18000000000000019</c:v>
                </c:pt>
                <c:pt idx="5" formatCode="0%">
                  <c:v>0.17</c:v>
                </c:pt>
                <c:pt idx="6" formatCode="0%">
                  <c:v>0.15000000000000019</c:v>
                </c:pt>
              </c:numCache>
            </c:numRef>
          </c:val>
        </c:ser>
        <c:ser>
          <c:idx val="1"/>
          <c:order val="1"/>
          <c:tx>
            <c:strRef>
              <c:f>'Парковый (2)'!$H$94</c:f>
              <c:strCache>
                <c:ptCount val="1"/>
                <c:pt idx="0">
                  <c:v>Семейное кафе с детской игровой комнатой</c:v>
                </c:pt>
              </c:strCache>
            </c:strRef>
          </c:tx>
          <c:invertIfNegative val="0"/>
          <c:cat>
            <c:numRef>
              <c:f>'Парковый (2)'!$F$95:$F$103</c:f>
              <c:numCache>
                <c:formatCode>0%</c:formatCode>
                <c:ptCount val="9"/>
                <c:pt idx="0">
                  <c:v>0.2</c:v>
                </c:pt>
                <c:pt idx="1">
                  <c:v>0.30000000000000032</c:v>
                </c:pt>
                <c:pt idx="2">
                  <c:v>0.4</c:v>
                </c:pt>
                <c:pt idx="3">
                  <c:v>0.5</c:v>
                </c:pt>
                <c:pt idx="4">
                  <c:v>0.60000000000000064</c:v>
                </c:pt>
                <c:pt idx="5">
                  <c:v>0.70000000000000062</c:v>
                </c:pt>
                <c:pt idx="6">
                  <c:v>0.8</c:v>
                </c:pt>
                <c:pt idx="7">
                  <c:v>0.9</c:v>
                </c:pt>
                <c:pt idx="8">
                  <c:v>1</c:v>
                </c:pt>
              </c:numCache>
            </c:numRef>
          </c:cat>
          <c:val>
            <c:numRef>
              <c:f>'Парковый (2)'!$H$95:$H$103</c:f>
              <c:numCache>
                <c:formatCode>Основной</c:formatCode>
                <c:ptCount val="9"/>
                <c:pt idx="5" formatCode="0%">
                  <c:v>7.0000000000000021E-2</c:v>
                </c:pt>
                <c:pt idx="6" formatCode="0%">
                  <c:v>0.29411764705882382</c:v>
                </c:pt>
                <c:pt idx="7" formatCode="0%">
                  <c:v>0.49000000000000032</c:v>
                </c:pt>
                <c:pt idx="8" formatCode="0%">
                  <c:v>0.15000000000000019</c:v>
                </c:pt>
              </c:numCache>
            </c:numRef>
          </c:val>
        </c:ser>
        <c:ser>
          <c:idx val="2"/>
          <c:order val="2"/>
          <c:tx>
            <c:strRef>
              <c:f>'Парковый (2)'!$I$94</c:f>
              <c:strCache>
                <c:ptCount val="1"/>
                <c:pt idx="0">
                  <c:v>Семейное кафе с детской игровой и сувенирная лавка</c:v>
                </c:pt>
              </c:strCache>
            </c:strRef>
          </c:tx>
          <c:invertIfNegative val="0"/>
          <c:cat>
            <c:numRef>
              <c:f>'Парковый (2)'!$F$95:$F$103</c:f>
              <c:numCache>
                <c:formatCode>0%</c:formatCode>
                <c:ptCount val="9"/>
                <c:pt idx="0">
                  <c:v>0.2</c:v>
                </c:pt>
                <c:pt idx="1">
                  <c:v>0.30000000000000032</c:v>
                </c:pt>
                <c:pt idx="2">
                  <c:v>0.4</c:v>
                </c:pt>
                <c:pt idx="3">
                  <c:v>0.5</c:v>
                </c:pt>
                <c:pt idx="4">
                  <c:v>0.60000000000000064</c:v>
                </c:pt>
                <c:pt idx="5">
                  <c:v>0.70000000000000062</c:v>
                </c:pt>
                <c:pt idx="6">
                  <c:v>0.8</c:v>
                </c:pt>
                <c:pt idx="7">
                  <c:v>0.9</c:v>
                </c:pt>
                <c:pt idx="8">
                  <c:v>1</c:v>
                </c:pt>
              </c:numCache>
            </c:numRef>
          </c:cat>
          <c:val>
            <c:numRef>
              <c:f>'Парковый (2)'!$I$95:$I$103</c:f>
              <c:numCache>
                <c:formatCode>Основной</c:formatCode>
                <c:ptCount val="9"/>
                <c:pt idx="5" formatCode="0%">
                  <c:v>0.23529411764705899</c:v>
                </c:pt>
                <c:pt idx="6" formatCode="0%">
                  <c:v>0.29411764705882382</c:v>
                </c:pt>
                <c:pt idx="7" formatCode="0%">
                  <c:v>0.4</c:v>
                </c:pt>
                <c:pt idx="8" formatCode="0%">
                  <c:v>7.0000000000000021E-2</c:v>
                </c:pt>
              </c:numCache>
            </c:numRef>
          </c:val>
        </c:ser>
        <c:ser>
          <c:idx val="3"/>
          <c:order val="3"/>
          <c:tx>
            <c:strRef>
              <c:f>'Парковый (2)'!$J$94</c:f>
              <c:strCache>
                <c:ptCount val="1"/>
                <c:pt idx="0">
                  <c:v>Сувенирная лавка с детсой игровой комнатой </c:v>
                </c:pt>
              </c:strCache>
            </c:strRef>
          </c:tx>
          <c:invertIfNegative val="0"/>
          <c:cat>
            <c:numRef>
              <c:f>'Парковый (2)'!$F$95:$F$103</c:f>
              <c:numCache>
                <c:formatCode>0%</c:formatCode>
                <c:ptCount val="9"/>
                <c:pt idx="0">
                  <c:v>0.2</c:v>
                </c:pt>
                <c:pt idx="1">
                  <c:v>0.30000000000000032</c:v>
                </c:pt>
                <c:pt idx="2">
                  <c:v>0.4</c:v>
                </c:pt>
                <c:pt idx="3">
                  <c:v>0.5</c:v>
                </c:pt>
                <c:pt idx="4">
                  <c:v>0.60000000000000064</c:v>
                </c:pt>
                <c:pt idx="5">
                  <c:v>0.70000000000000062</c:v>
                </c:pt>
                <c:pt idx="6">
                  <c:v>0.8</c:v>
                </c:pt>
                <c:pt idx="7">
                  <c:v>0.9</c:v>
                </c:pt>
                <c:pt idx="8">
                  <c:v>1</c:v>
                </c:pt>
              </c:numCache>
            </c:numRef>
          </c:cat>
          <c:val>
            <c:numRef>
              <c:f>'Парковый (2)'!$J$95:$J$103</c:f>
              <c:numCache>
                <c:formatCode>0%</c:formatCode>
                <c:ptCount val="9"/>
                <c:pt idx="0">
                  <c:v>0.18000000000000019</c:v>
                </c:pt>
                <c:pt idx="1">
                  <c:v>0.27</c:v>
                </c:pt>
                <c:pt idx="2">
                  <c:v>0.30000000000000032</c:v>
                </c:pt>
                <c:pt idx="3">
                  <c:v>0.25</c:v>
                </c:pt>
              </c:numCache>
            </c:numRef>
          </c:val>
        </c:ser>
        <c:ser>
          <c:idx val="4"/>
          <c:order val="4"/>
          <c:tx>
            <c:strRef>
              <c:f>'Парковый (2)'!$K$94</c:f>
              <c:strCache>
                <c:ptCount val="1"/>
                <c:pt idx="0">
                  <c:v>Сувенирная лавка с детской  игровой комнатой и лавка сладостей</c:v>
                </c:pt>
              </c:strCache>
            </c:strRef>
          </c:tx>
          <c:invertIfNegative val="0"/>
          <c:cat>
            <c:numRef>
              <c:f>'Парковый (2)'!$F$95:$F$103</c:f>
              <c:numCache>
                <c:formatCode>0%</c:formatCode>
                <c:ptCount val="9"/>
                <c:pt idx="0">
                  <c:v>0.2</c:v>
                </c:pt>
                <c:pt idx="1">
                  <c:v>0.30000000000000032</c:v>
                </c:pt>
                <c:pt idx="2">
                  <c:v>0.4</c:v>
                </c:pt>
                <c:pt idx="3">
                  <c:v>0.5</c:v>
                </c:pt>
                <c:pt idx="4">
                  <c:v>0.60000000000000064</c:v>
                </c:pt>
                <c:pt idx="5">
                  <c:v>0.70000000000000062</c:v>
                </c:pt>
                <c:pt idx="6">
                  <c:v>0.8</c:v>
                </c:pt>
                <c:pt idx="7">
                  <c:v>0.9</c:v>
                </c:pt>
                <c:pt idx="8">
                  <c:v>1</c:v>
                </c:pt>
              </c:numCache>
            </c:numRef>
          </c:cat>
          <c:val>
            <c:numRef>
              <c:f>'Парковый (2)'!$K$95:$K$103</c:f>
              <c:numCache>
                <c:formatCode>Основной</c:formatCode>
                <c:ptCount val="9"/>
                <c:pt idx="2" formatCode="0%">
                  <c:v>0.35294117647058826</c:v>
                </c:pt>
                <c:pt idx="3" formatCode="0%">
                  <c:v>0.11764705882352942</c:v>
                </c:pt>
                <c:pt idx="4" formatCode="0%">
                  <c:v>0.35294117647058826</c:v>
                </c:pt>
                <c:pt idx="5" formatCode="0%">
                  <c:v>0.11764705882352942</c:v>
                </c:pt>
                <c:pt idx="6" formatCode="0%">
                  <c:v>5.8823529411764705E-2</c:v>
                </c:pt>
              </c:numCache>
            </c:numRef>
          </c:val>
        </c:ser>
        <c:dLbls>
          <c:showLegendKey val="0"/>
          <c:showVal val="0"/>
          <c:showCatName val="0"/>
          <c:showSerName val="0"/>
          <c:showPercent val="0"/>
          <c:showBubbleSize val="0"/>
        </c:dLbls>
        <c:gapWidth val="150"/>
        <c:shape val="box"/>
        <c:axId val="212910080"/>
        <c:axId val="212912000"/>
        <c:axId val="0"/>
      </c:bar3DChart>
      <c:catAx>
        <c:axId val="212910080"/>
        <c:scaling>
          <c:orientation val="minMax"/>
        </c:scaling>
        <c:delete val="0"/>
        <c:axPos val="b"/>
        <c:title>
          <c:tx>
            <c:rich>
              <a:bodyPr/>
              <a:lstStyle/>
              <a:p>
                <a:pPr>
                  <a:defRPr/>
                </a:pPr>
                <a:r>
                  <a:rPr lang="ru-RU"/>
                  <a:t>вероятность посещения</a:t>
                </a:r>
              </a:p>
            </c:rich>
          </c:tx>
          <c:overlay val="0"/>
        </c:title>
        <c:numFmt formatCode="0%" sourceLinked="1"/>
        <c:majorTickMark val="none"/>
        <c:minorTickMark val="none"/>
        <c:tickLblPos val="nextTo"/>
        <c:crossAx val="212912000"/>
        <c:crosses val="autoZero"/>
        <c:auto val="1"/>
        <c:lblAlgn val="ctr"/>
        <c:lblOffset val="100"/>
        <c:noMultiLvlLbl val="0"/>
      </c:catAx>
      <c:valAx>
        <c:axId val="212912000"/>
        <c:scaling>
          <c:orientation val="minMax"/>
        </c:scaling>
        <c:delete val="0"/>
        <c:axPos val="l"/>
        <c:majorGridlines/>
        <c:title>
          <c:tx>
            <c:rich>
              <a:bodyPr/>
              <a:lstStyle/>
              <a:p>
                <a:pPr>
                  <a:defRPr/>
                </a:pPr>
                <a:r>
                  <a:rPr lang="ru-RU"/>
                  <a:t>Доля потребителей</a:t>
                </a:r>
              </a:p>
            </c:rich>
          </c:tx>
          <c:overlay val="0"/>
        </c:title>
        <c:numFmt formatCode="Основной" sourceLinked="1"/>
        <c:majorTickMark val="out"/>
        <c:minorTickMark val="none"/>
        <c:tickLblPos val="none"/>
        <c:crossAx val="212910080"/>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Чувств.Горки!$R$42:$R$46</c:f>
              <c:strCache>
                <c:ptCount val="5"/>
                <c:pt idx="0">
                  <c:v> Отмечали День Рождения</c:v>
                </c:pt>
                <c:pt idx="1">
                  <c:v>Были гостем на Дне Рождении </c:v>
                </c:pt>
                <c:pt idx="2">
                  <c:v> Без повода</c:v>
                </c:pt>
                <c:pt idx="3">
                  <c:v>Выходной</c:v>
                </c:pt>
                <c:pt idx="4">
                  <c:v>Календарный праздник</c:v>
                </c:pt>
              </c:strCache>
            </c:strRef>
          </c:cat>
          <c:val>
            <c:numRef>
              <c:f>Чувств.Горки!$T$42:$T$46</c:f>
              <c:numCache>
                <c:formatCode>0%</c:formatCode>
                <c:ptCount val="5"/>
                <c:pt idx="0">
                  <c:v>0.2</c:v>
                </c:pt>
                <c:pt idx="1">
                  <c:v>0.42000000000000032</c:v>
                </c:pt>
                <c:pt idx="2">
                  <c:v>0.15000000000000019</c:v>
                </c:pt>
                <c:pt idx="3">
                  <c:v>0.21000000000000019</c:v>
                </c:pt>
                <c:pt idx="4">
                  <c:v>0.25</c:v>
                </c:pt>
              </c:numCache>
            </c:numRef>
          </c:val>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Чувств.Горки!$L$23</c:f>
              <c:strCache>
                <c:ptCount val="1"/>
                <c:pt idx="0">
                  <c:v>Цена отказа (слишком дешево)</c:v>
                </c:pt>
              </c:strCache>
            </c:strRef>
          </c:tx>
          <c:xVal>
            <c:numRef>
              <c:f>Чувств.Горки!$M$25:$M$28</c:f>
              <c:numCache>
                <c:formatCode>Основной</c:formatCode>
                <c:ptCount val="4"/>
                <c:pt idx="0">
                  <c:v>200</c:v>
                </c:pt>
                <c:pt idx="1">
                  <c:v>300</c:v>
                </c:pt>
                <c:pt idx="2">
                  <c:v>400</c:v>
                </c:pt>
              </c:numCache>
            </c:numRef>
          </c:xVal>
          <c:yVal>
            <c:numRef>
              <c:f>Чувств.Горки!$L$25:$L$28</c:f>
              <c:numCache>
                <c:formatCode>0%</c:formatCode>
                <c:ptCount val="4"/>
                <c:pt idx="0">
                  <c:v>0.26</c:v>
                </c:pt>
                <c:pt idx="1">
                  <c:v>0.70000000000000062</c:v>
                </c:pt>
                <c:pt idx="2">
                  <c:v>4.1666666666666664E-2</c:v>
                </c:pt>
              </c:numCache>
            </c:numRef>
          </c:yVal>
          <c:smooth val="1"/>
        </c:ser>
        <c:ser>
          <c:idx val="1"/>
          <c:order val="1"/>
          <c:tx>
            <c:strRef>
              <c:f>Чувств.Горки!$L$30:$M$30</c:f>
              <c:strCache>
                <c:ptCount val="1"/>
                <c:pt idx="0">
                  <c:v>Выгодная цена</c:v>
                </c:pt>
              </c:strCache>
            </c:strRef>
          </c:tx>
          <c:xVal>
            <c:numRef>
              <c:f>Чувств.Горки!$M$32:$M$37</c:f>
              <c:numCache>
                <c:formatCode>Основной</c:formatCode>
                <c:ptCount val="6"/>
                <c:pt idx="0">
                  <c:v>400</c:v>
                </c:pt>
                <c:pt idx="1">
                  <c:v>500</c:v>
                </c:pt>
                <c:pt idx="2">
                  <c:v>600</c:v>
                </c:pt>
                <c:pt idx="3">
                  <c:v>700</c:v>
                </c:pt>
                <c:pt idx="4">
                  <c:v>800</c:v>
                </c:pt>
                <c:pt idx="5">
                  <c:v>900</c:v>
                </c:pt>
              </c:numCache>
            </c:numRef>
          </c:xVal>
          <c:yVal>
            <c:numRef>
              <c:f>Чувств.Горки!$L$32:$L$37</c:f>
              <c:numCache>
                <c:formatCode>0%</c:formatCode>
                <c:ptCount val="6"/>
                <c:pt idx="0">
                  <c:v>0.1</c:v>
                </c:pt>
                <c:pt idx="1">
                  <c:v>0.45</c:v>
                </c:pt>
                <c:pt idx="2">
                  <c:v>0.12000000000000002</c:v>
                </c:pt>
                <c:pt idx="3">
                  <c:v>0.13</c:v>
                </c:pt>
                <c:pt idx="4">
                  <c:v>0.1</c:v>
                </c:pt>
                <c:pt idx="5">
                  <c:v>0.1</c:v>
                </c:pt>
              </c:numCache>
            </c:numRef>
          </c:yVal>
          <c:smooth val="1"/>
        </c:ser>
        <c:ser>
          <c:idx val="2"/>
          <c:order val="2"/>
          <c:tx>
            <c:strRef>
              <c:f>Чувств.Горки!$L$39</c:f>
              <c:strCache>
                <c:ptCount val="1"/>
                <c:pt idx="0">
                  <c:v>Завышенная цена</c:v>
                </c:pt>
              </c:strCache>
            </c:strRef>
          </c:tx>
          <c:xVal>
            <c:numRef>
              <c:f>Чувств.Горки!$M$40:$M$43</c:f>
              <c:numCache>
                <c:formatCode>Основной</c:formatCode>
                <c:ptCount val="4"/>
                <c:pt idx="0">
                  <c:v>900</c:v>
                </c:pt>
                <c:pt idx="1">
                  <c:v>1000</c:v>
                </c:pt>
                <c:pt idx="2">
                  <c:v>1100</c:v>
                </c:pt>
                <c:pt idx="3">
                  <c:v>1200</c:v>
                </c:pt>
              </c:numCache>
            </c:numRef>
          </c:xVal>
          <c:yVal>
            <c:numRef>
              <c:f>Чувств.Горки!$L$40:$L$43</c:f>
              <c:numCache>
                <c:formatCode>0%</c:formatCode>
                <c:ptCount val="4"/>
                <c:pt idx="0">
                  <c:v>0.52</c:v>
                </c:pt>
                <c:pt idx="1">
                  <c:v>0.22</c:v>
                </c:pt>
                <c:pt idx="2">
                  <c:v>0.14000000000000001</c:v>
                </c:pt>
                <c:pt idx="3">
                  <c:v>0.12000000000000002</c:v>
                </c:pt>
              </c:numCache>
            </c:numRef>
          </c:yVal>
          <c:smooth val="1"/>
        </c:ser>
        <c:ser>
          <c:idx val="3"/>
          <c:order val="3"/>
          <c:tx>
            <c:strRef>
              <c:f>Чувств.Горки!$L$46</c:f>
              <c:strCache>
                <c:ptCount val="1"/>
                <c:pt idx="0">
                  <c:v>Цена отказа (слишком дорого) </c:v>
                </c:pt>
              </c:strCache>
            </c:strRef>
          </c:tx>
          <c:xVal>
            <c:numRef>
              <c:f>Чувств.Горки!$M$48:$M$49</c:f>
              <c:numCache>
                <c:formatCode>Основной</c:formatCode>
                <c:ptCount val="2"/>
                <c:pt idx="0">
                  <c:v>1200</c:v>
                </c:pt>
                <c:pt idx="1">
                  <c:v>1300</c:v>
                </c:pt>
              </c:numCache>
            </c:numRef>
          </c:xVal>
          <c:yVal>
            <c:numRef>
              <c:f>Чувств.Горки!$L$48:$L$49</c:f>
              <c:numCache>
                <c:formatCode>0%</c:formatCode>
                <c:ptCount val="2"/>
                <c:pt idx="0">
                  <c:v>0.25</c:v>
                </c:pt>
                <c:pt idx="1">
                  <c:v>0.17</c:v>
                </c:pt>
              </c:numCache>
            </c:numRef>
          </c:yVal>
          <c:smooth val="1"/>
        </c:ser>
        <c:dLbls>
          <c:showLegendKey val="0"/>
          <c:showVal val="0"/>
          <c:showCatName val="0"/>
          <c:showSerName val="0"/>
          <c:showPercent val="0"/>
          <c:showBubbleSize val="0"/>
        </c:dLbls>
        <c:axId val="214998016"/>
        <c:axId val="215003904"/>
      </c:scatterChart>
      <c:valAx>
        <c:axId val="214998016"/>
        <c:scaling>
          <c:orientation val="minMax"/>
        </c:scaling>
        <c:delete val="0"/>
        <c:axPos val="b"/>
        <c:numFmt formatCode="Основной" sourceLinked="1"/>
        <c:majorTickMark val="out"/>
        <c:minorTickMark val="none"/>
        <c:tickLblPos val="nextTo"/>
        <c:crossAx val="215003904"/>
        <c:crosses val="autoZero"/>
        <c:crossBetween val="midCat"/>
      </c:valAx>
      <c:valAx>
        <c:axId val="215003904"/>
        <c:scaling>
          <c:orientation val="minMax"/>
        </c:scaling>
        <c:delete val="0"/>
        <c:axPos val="l"/>
        <c:majorGridlines/>
        <c:numFmt formatCode="0%" sourceLinked="1"/>
        <c:majorTickMark val="out"/>
        <c:minorTickMark val="none"/>
        <c:tickLblPos val="nextTo"/>
        <c:crossAx val="214998016"/>
        <c:crosses val="autoZero"/>
        <c:crossBetween val="midCat"/>
      </c:valAx>
    </c:plotArea>
    <c:legend>
      <c:legendPos val="r"/>
      <c:legendEntry>
        <c:idx val="0"/>
        <c:txPr>
          <a:bodyPr/>
          <a:lstStyle/>
          <a:p>
            <a:pPr>
              <a:defRPr sz="900"/>
            </a:pPr>
            <a:endParaRPr lang="ru-RU"/>
          </a:p>
        </c:txPr>
      </c:legendEntry>
      <c:legendEntry>
        <c:idx val="1"/>
        <c:txPr>
          <a:bodyPr/>
          <a:lstStyle/>
          <a:p>
            <a:pPr>
              <a:defRPr sz="900"/>
            </a:pPr>
            <a:endParaRPr lang="ru-RU"/>
          </a:p>
        </c:txPr>
      </c:legendEntry>
      <c:legendEntry>
        <c:idx val="2"/>
        <c:txPr>
          <a:bodyPr/>
          <a:lstStyle/>
          <a:p>
            <a:pPr>
              <a:defRPr sz="900"/>
            </a:pPr>
            <a:endParaRPr lang="ru-RU"/>
          </a:p>
        </c:txPr>
      </c:legendEntry>
      <c:legendEntry>
        <c:idx val="3"/>
        <c:txPr>
          <a:bodyPr/>
          <a:lstStyle/>
          <a:p>
            <a:pPr>
              <a:defRPr sz="900"/>
            </a:pPr>
            <a:endParaRPr lang="ru-RU"/>
          </a:p>
        </c:txPr>
      </c:legendEntry>
      <c:layout>
        <c:manualLayout>
          <c:xMode val="edge"/>
          <c:yMode val="edge"/>
          <c:x val="0.72452691787738943"/>
          <c:y val="0.16368757596575514"/>
          <c:w val="0.22277847796960687"/>
          <c:h val="0.72666140204345775"/>
        </c:manualLayout>
      </c:layou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a:t>Вероятность посещения</a:t>
            </a:r>
            <a:r>
              <a:rPr lang="ru-RU" baseline="0"/>
              <a:t> различных концепций</a:t>
            </a:r>
            <a:endParaRPr lang="ru-RU"/>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'Парковый (3)'!$G$94</c:f>
              <c:strCache>
                <c:ptCount val="1"/>
                <c:pt idx="0">
                  <c:v>Бар и детская игровая комната</c:v>
                </c:pt>
              </c:strCache>
            </c:strRef>
          </c:tx>
          <c:invertIfNegative val="0"/>
          <c:cat>
            <c:numRef>
              <c:f>'Парковый (3)'!$F$95:$F$103</c:f>
              <c:numCache>
                <c:formatCode>0%</c:formatCode>
                <c:ptCount val="9"/>
                <c:pt idx="0">
                  <c:v>0.2</c:v>
                </c:pt>
                <c:pt idx="1">
                  <c:v>0.30000000000000032</c:v>
                </c:pt>
                <c:pt idx="2">
                  <c:v>0.4</c:v>
                </c:pt>
                <c:pt idx="3">
                  <c:v>0.5</c:v>
                </c:pt>
                <c:pt idx="4">
                  <c:v>0.60000000000000064</c:v>
                </c:pt>
                <c:pt idx="5">
                  <c:v>0.70000000000000062</c:v>
                </c:pt>
                <c:pt idx="6">
                  <c:v>0.8</c:v>
                </c:pt>
                <c:pt idx="7">
                  <c:v>0.9</c:v>
                </c:pt>
                <c:pt idx="8">
                  <c:v>1</c:v>
                </c:pt>
              </c:numCache>
            </c:numRef>
          </c:cat>
          <c:val>
            <c:numRef>
              <c:f>'Парковый (3)'!$G$95:$G$103</c:f>
              <c:numCache>
                <c:formatCode>0%</c:formatCode>
                <c:ptCount val="9"/>
                <c:pt idx="1">
                  <c:v>0.68</c:v>
                </c:pt>
                <c:pt idx="2">
                  <c:v>0.2</c:v>
                </c:pt>
                <c:pt idx="3">
                  <c:v>4.0000000000000022E-2</c:v>
                </c:pt>
                <c:pt idx="4">
                  <c:v>0.05</c:v>
                </c:pt>
                <c:pt idx="5">
                  <c:v>3.0000000000000002E-2</c:v>
                </c:pt>
              </c:numCache>
            </c:numRef>
          </c:val>
        </c:ser>
        <c:ser>
          <c:idx val="1"/>
          <c:order val="1"/>
          <c:tx>
            <c:strRef>
              <c:f>'Парковый (3)'!$H$94</c:f>
              <c:strCache>
                <c:ptCount val="1"/>
                <c:pt idx="0">
                  <c:v>Семейное кафе с детской игровой комнатой</c:v>
                </c:pt>
              </c:strCache>
            </c:strRef>
          </c:tx>
          <c:invertIfNegative val="0"/>
          <c:cat>
            <c:numRef>
              <c:f>'Парковый (3)'!$F$95:$F$103</c:f>
              <c:numCache>
                <c:formatCode>0%</c:formatCode>
                <c:ptCount val="9"/>
                <c:pt idx="0">
                  <c:v>0.2</c:v>
                </c:pt>
                <c:pt idx="1">
                  <c:v>0.30000000000000032</c:v>
                </c:pt>
                <c:pt idx="2">
                  <c:v>0.4</c:v>
                </c:pt>
                <c:pt idx="3">
                  <c:v>0.5</c:v>
                </c:pt>
                <c:pt idx="4">
                  <c:v>0.60000000000000064</c:v>
                </c:pt>
                <c:pt idx="5">
                  <c:v>0.70000000000000062</c:v>
                </c:pt>
                <c:pt idx="6">
                  <c:v>0.8</c:v>
                </c:pt>
                <c:pt idx="7">
                  <c:v>0.9</c:v>
                </c:pt>
                <c:pt idx="8">
                  <c:v>1</c:v>
                </c:pt>
              </c:numCache>
            </c:numRef>
          </c:cat>
          <c:val>
            <c:numRef>
              <c:f>'Парковый (3)'!$H$95:$H$103</c:f>
              <c:numCache>
                <c:formatCode>Основной</c:formatCode>
                <c:ptCount val="9"/>
                <c:pt idx="5" formatCode="0%">
                  <c:v>8.0000000000000043E-2</c:v>
                </c:pt>
                <c:pt idx="6" formatCode="0%">
                  <c:v>0.13</c:v>
                </c:pt>
                <c:pt idx="7" formatCode="0%">
                  <c:v>0.59</c:v>
                </c:pt>
                <c:pt idx="8" formatCode="0%">
                  <c:v>0.2</c:v>
                </c:pt>
              </c:numCache>
            </c:numRef>
          </c:val>
        </c:ser>
        <c:ser>
          <c:idx val="2"/>
          <c:order val="2"/>
          <c:tx>
            <c:strRef>
              <c:f>'Парковый (3)'!$I$94</c:f>
              <c:strCache>
                <c:ptCount val="1"/>
                <c:pt idx="0">
                  <c:v>Семейное кафе с детской игровой и сувенирная лавка</c:v>
                </c:pt>
              </c:strCache>
            </c:strRef>
          </c:tx>
          <c:invertIfNegative val="0"/>
          <c:cat>
            <c:numRef>
              <c:f>'Парковый (3)'!$F$95:$F$103</c:f>
              <c:numCache>
                <c:formatCode>0%</c:formatCode>
                <c:ptCount val="9"/>
                <c:pt idx="0">
                  <c:v>0.2</c:v>
                </c:pt>
                <c:pt idx="1">
                  <c:v>0.30000000000000032</c:v>
                </c:pt>
                <c:pt idx="2">
                  <c:v>0.4</c:v>
                </c:pt>
                <c:pt idx="3">
                  <c:v>0.5</c:v>
                </c:pt>
                <c:pt idx="4">
                  <c:v>0.60000000000000064</c:v>
                </c:pt>
                <c:pt idx="5">
                  <c:v>0.70000000000000062</c:v>
                </c:pt>
                <c:pt idx="6">
                  <c:v>0.8</c:v>
                </c:pt>
                <c:pt idx="7">
                  <c:v>0.9</c:v>
                </c:pt>
                <c:pt idx="8">
                  <c:v>1</c:v>
                </c:pt>
              </c:numCache>
            </c:numRef>
          </c:cat>
          <c:val>
            <c:numRef>
              <c:f>'Парковый (3)'!$I$95:$I$103</c:f>
              <c:numCache>
                <c:formatCode>Основной</c:formatCode>
                <c:ptCount val="9"/>
                <c:pt idx="5" formatCode="0%">
                  <c:v>0.23529411764705899</c:v>
                </c:pt>
                <c:pt idx="6" formatCode="0%">
                  <c:v>0.18000000000000019</c:v>
                </c:pt>
                <c:pt idx="7" formatCode="0%">
                  <c:v>0.48000000000000032</c:v>
                </c:pt>
                <c:pt idx="8" formatCode="0%">
                  <c:v>0.1</c:v>
                </c:pt>
              </c:numCache>
            </c:numRef>
          </c:val>
        </c:ser>
        <c:ser>
          <c:idx val="3"/>
          <c:order val="3"/>
          <c:tx>
            <c:strRef>
              <c:f>'Парковый (3)'!$J$94</c:f>
              <c:strCache>
                <c:ptCount val="1"/>
                <c:pt idx="0">
                  <c:v>Сувенирная лавка с детсой игровой комнатой </c:v>
                </c:pt>
              </c:strCache>
            </c:strRef>
          </c:tx>
          <c:invertIfNegative val="0"/>
          <c:cat>
            <c:numRef>
              <c:f>'Парковый (3)'!$F$95:$F$103</c:f>
              <c:numCache>
                <c:formatCode>0%</c:formatCode>
                <c:ptCount val="9"/>
                <c:pt idx="0">
                  <c:v>0.2</c:v>
                </c:pt>
                <c:pt idx="1">
                  <c:v>0.30000000000000032</c:v>
                </c:pt>
                <c:pt idx="2">
                  <c:v>0.4</c:v>
                </c:pt>
                <c:pt idx="3">
                  <c:v>0.5</c:v>
                </c:pt>
                <c:pt idx="4">
                  <c:v>0.60000000000000064</c:v>
                </c:pt>
                <c:pt idx="5">
                  <c:v>0.70000000000000062</c:v>
                </c:pt>
                <c:pt idx="6">
                  <c:v>0.8</c:v>
                </c:pt>
                <c:pt idx="7">
                  <c:v>0.9</c:v>
                </c:pt>
                <c:pt idx="8">
                  <c:v>1</c:v>
                </c:pt>
              </c:numCache>
            </c:numRef>
          </c:cat>
          <c:val>
            <c:numRef>
              <c:f>'Парковый (3)'!$J$95:$J$103</c:f>
              <c:numCache>
                <c:formatCode>0%</c:formatCode>
                <c:ptCount val="9"/>
                <c:pt idx="0">
                  <c:v>0.19</c:v>
                </c:pt>
                <c:pt idx="1">
                  <c:v>0.35000000000000031</c:v>
                </c:pt>
                <c:pt idx="2">
                  <c:v>0.22</c:v>
                </c:pt>
                <c:pt idx="3">
                  <c:v>0.24000000000000019</c:v>
                </c:pt>
              </c:numCache>
            </c:numRef>
          </c:val>
        </c:ser>
        <c:ser>
          <c:idx val="4"/>
          <c:order val="4"/>
          <c:tx>
            <c:strRef>
              <c:f>'Парковый (3)'!$K$94</c:f>
              <c:strCache>
                <c:ptCount val="1"/>
                <c:pt idx="0">
                  <c:v>Сувенирная лавка с детской  игровой комнатой и лавка сладостей</c:v>
                </c:pt>
              </c:strCache>
            </c:strRef>
          </c:tx>
          <c:invertIfNegative val="0"/>
          <c:cat>
            <c:numRef>
              <c:f>'Парковый (3)'!$F$95:$F$103</c:f>
              <c:numCache>
                <c:formatCode>0%</c:formatCode>
                <c:ptCount val="9"/>
                <c:pt idx="0">
                  <c:v>0.2</c:v>
                </c:pt>
                <c:pt idx="1">
                  <c:v>0.30000000000000032</c:v>
                </c:pt>
                <c:pt idx="2">
                  <c:v>0.4</c:v>
                </c:pt>
                <c:pt idx="3">
                  <c:v>0.5</c:v>
                </c:pt>
                <c:pt idx="4">
                  <c:v>0.60000000000000064</c:v>
                </c:pt>
                <c:pt idx="5">
                  <c:v>0.70000000000000062</c:v>
                </c:pt>
                <c:pt idx="6">
                  <c:v>0.8</c:v>
                </c:pt>
                <c:pt idx="7">
                  <c:v>0.9</c:v>
                </c:pt>
                <c:pt idx="8">
                  <c:v>1</c:v>
                </c:pt>
              </c:numCache>
            </c:numRef>
          </c:cat>
          <c:val>
            <c:numRef>
              <c:f>'Парковый (3)'!$K$95:$K$103</c:f>
              <c:numCache>
                <c:formatCode>Основной</c:formatCode>
                <c:ptCount val="9"/>
                <c:pt idx="2" formatCode="0%">
                  <c:v>0.35294117647058826</c:v>
                </c:pt>
                <c:pt idx="3" formatCode="0%">
                  <c:v>0.11764705882352942</c:v>
                </c:pt>
                <c:pt idx="4" formatCode="0%">
                  <c:v>0.35294117647058826</c:v>
                </c:pt>
                <c:pt idx="5" formatCode="0%">
                  <c:v>0.11764705882352942</c:v>
                </c:pt>
                <c:pt idx="6" formatCode="0%">
                  <c:v>5.8823529411764705E-2</c:v>
                </c:pt>
              </c:numCache>
            </c:numRef>
          </c:val>
        </c:ser>
        <c:dLbls>
          <c:showLegendKey val="0"/>
          <c:showVal val="0"/>
          <c:showCatName val="0"/>
          <c:showSerName val="0"/>
          <c:showPercent val="0"/>
          <c:showBubbleSize val="0"/>
        </c:dLbls>
        <c:gapWidth val="150"/>
        <c:shape val="box"/>
        <c:axId val="220939776"/>
        <c:axId val="220941696"/>
        <c:axId val="0"/>
      </c:bar3DChart>
      <c:catAx>
        <c:axId val="220939776"/>
        <c:scaling>
          <c:orientation val="minMax"/>
        </c:scaling>
        <c:delete val="0"/>
        <c:axPos val="b"/>
        <c:title>
          <c:tx>
            <c:rich>
              <a:bodyPr/>
              <a:lstStyle/>
              <a:p>
                <a:pPr>
                  <a:defRPr/>
                </a:pPr>
                <a:r>
                  <a:rPr lang="ru-RU"/>
                  <a:t>вероятность посещения</a:t>
                </a:r>
              </a:p>
            </c:rich>
          </c:tx>
          <c:overlay val="0"/>
        </c:title>
        <c:numFmt formatCode="0%" sourceLinked="1"/>
        <c:majorTickMark val="none"/>
        <c:minorTickMark val="none"/>
        <c:tickLblPos val="nextTo"/>
        <c:crossAx val="220941696"/>
        <c:crosses val="autoZero"/>
        <c:auto val="1"/>
        <c:lblAlgn val="ctr"/>
        <c:lblOffset val="100"/>
        <c:noMultiLvlLbl val="0"/>
      </c:catAx>
      <c:valAx>
        <c:axId val="220941696"/>
        <c:scaling>
          <c:orientation val="minMax"/>
        </c:scaling>
        <c:delete val="0"/>
        <c:axPos val="l"/>
        <c:majorGridlines/>
        <c:title>
          <c:tx>
            <c:rich>
              <a:bodyPr/>
              <a:lstStyle/>
              <a:p>
                <a:pPr>
                  <a:defRPr/>
                </a:pPr>
                <a:r>
                  <a:rPr lang="ru-RU"/>
                  <a:t>Доля потребителей</a:t>
                </a:r>
              </a:p>
            </c:rich>
          </c:tx>
          <c:overlay val="0"/>
        </c:title>
        <c:numFmt formatCode="0%" sourceLinked="1"/>
        <c:majorTickMark val="out"/>
        <c:minorTickMark val="none"/>
        <c:tickLblPos val="none"/>
        <c:crossAx val="220939776"/>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Гайва!$L$23</c:f>
              <c:strCache>
                <c:ptCount val="1"/>
                <c:pt idx="0">
                  <c:v>Цена отказа (слишком дешево)</c:v>
                </c:pt>
              </c:strCache>
            </c:strRef>
          </c:tx>
          <c:dLbls>
            <c:showLegendKey val="0"/>
            <c:showVal val="1"/>
            <c:showCatName val="0"/>
            <c:showSerName val="0"/>
            <c:showPercent val="0"/>
            <c:showBubbleSize val="0"/>
            <c:showLeaderLines val="0"/>
          </c:dLbls>
          <c:xVal>
            <c:numRef>
              <c:f>Гайва!$M$25:$M$28</c:f>
              <c:numCache>
                <c:formatCode>Основной</c:formatCode>
                <c:ptCount val="4"/>
                <c:pt idx="0">
                  <c:v>300</c:v>
                </c:pt>
                <c:pt idx="1">
                  <c:v>350</c:v>
                </c:pt>
                <c:pt idx="2">
                  <c:v>400</c:v>
                </c:pt>
                <c:pt idx="3">
                  <c:v>500</c:v>
                </c:pt>
              </c:numCache>
            </c:numRef>
          </c:xVal>
          <c:yVal>
            <c:numRef>
              <c:f>Гайва!$L$25:$L$28</c:f>
              <c:numCache>
                <c:formatCode>0%</c:formatCode>
                <c:ptCount val="4"/>
                <c:pt idx="0">
                  <c:v>0.3846153846153848</c:v>
                </c:pt>
                <c:pt idx="1">
                  <c:v>0.5</c:v>
                </c:pt>
                <c:pt idx="2">
                  <c:v>3.8461538461538464E-2</c:v>
                </c:pt>
                <c:pt idx="3">
                  <c:v>7.6923076923076927E-2</c:v>
                </c:pt>
              </c:numCache>
            </c:numRef>
          </c:yVal>
          <c:smooth val="1"/>
        </c:ser>
        <c:ser>
          <c:idx val="1"/>
          <c:order val="1"/>
          <c:tx>
            <c:strRef>
              <c:f>Гайва!$L$30:$M$30</c:f>
              <c:strCache>
                <c:ptCount val="1"/>
                <c:pt idx="0">
                  <c:v>Выгодная цена</c:v>
                </c:pt>
              </c:strCache>
            </c:strRef>
          </c:tx>
          <c:dLbls>
            <c:dLbl>
              <c:idx val="3"/>
              <c:layout>
                <c:manualLayout>
                  <c:x val="-2.6919310502286006E-2"/>
                  <c:y val="9.1381676952505213E-17"/>
                </c:manualLayout>
              </c:layout>
              <c:showLegendKey val="0"/>
              <c:showVal val="1"/>
              <c:showCatName val="0"/>
              <c:showSerName val="0"/>
              <c:showPercent val="0"/>
              <c:showBubbleSize val="0"/>
            </c:dLbl>
            <c:dLbl>
              <c:idx val="4"/>
              <c:layout>
                <c:manualLayout>
                  <c:x val="-2.4996502609265451E-2"/>
                  <c:y val="-9.9690253747018228E-3"/>
                </c:manualLayout>
              </c:layout>
              <c:showLegendKey val="0"/>
              <c:showVal val="1"/>
              <c:showCatName val="0"/>
              <c:showSerName val="0"/>
              <c:showPercent val="0"/>
              <c:showBubbleSize val="0"/>
            </c:dLbl>
            <c:dLbl>
              <c:idx val="5"/>
              <c:layout>
                <c:manualLayout>
                  <c:x val="-2.1150886823224611E-2"/>
                  <c:y val="-1.4953538062052822E-2"/>
                </c:manualLayout>
              </c:layout>
              <c:showLegendKey val="0"/>
              <c:showVal val="1"/>
              <c:showCatName val="0"/>
              <c:showSerName val="0"/>
              <c:showPercent val="0"/>
              <c:showBubbleSize val="0"/>
            </c:dLbl>
            <c:showLegendKey val="0"/>
            <c:showVal val="1"/>
            <c:showCatName val="0"/>
            <c:showSerName val="0"/>
            <c:showPercent val="0"/>
            <c:showBubbleSize val="0"/>
            <c:showLeaderLines val="0"/>
          </c:dLbls>
          <c:xVal>
            <c:numRef>
              <c:f>Гайва!$M$32:$M$37</c:f>
              <c:numCache>
                <c:formatCode>Основной</c:formatCode>
                <c:ptCount val="6"/>
                <c:pt idx="0">
                  <c:v>500</c:v>
                </c:pt>
                <c:pt idx="1">
                  <c:v>600</c:v>
                </c:pt>
                <c:pt idx="2">
                  <c:v>700</c:v>
                </c:pt>
                <c:pt idx="3">
                  <c:v>800</c:v>
                </c:pt>
                <c:pt idx="4">
                  <c:v>900</c:v>
                </c:pt>
                <c:pt idx="5">
                  <c:v>1000</c:v>
                </c:pt>
              </c:numCache>
            </c:numRef>
          </c:xVal>
          <c:yVal>
            <c:numRef>
              <c:f>Гайва!$L$32:$L$37</c:f>
              <c:numCache>
                <c:formatCode>0%</c:formatCode>
                <c:ptCount val="6"/>
                <c:pt idx="0">
                  <c:v>7.6923076923076927E-2</c:v>
                </c:pt>
                <c:pt idx="1">
                  <c:v>0.11538461538461539</c:v>
                </c:pt>
                <c:pt idx="2">
                  <c:v>0.57692307692308098</c:v>
                </c:pt>
                <c:pt idx="3">
                  <c:v>7.6923076923076927E-2</c:v>
                </c:pt>
                <c:pt idx="4">
                  <c:v>7.6923076923076927E-2</c:v>
                </c:pt>
                <c:pt idx="5">
                  <c:v>7.6923076923076927E-2</c:v>
                </c:pt>
              </c:numCache>
            </c:numRef>
          </c:yVal>
          <c:smooth val="1"/>
        </c:ser>
        <c:ser>
          <c:idx val="2"/>
          <c:order val="2"/>
          <c:tx>
            <c:strRef>
              <c:f>Гайва!$L$39</c:f>
              <c:strCache>
                <c:ptCount val="1"/>
                <c:pt idx="0">
                  <c:v>Завышенная цена</c:v>
                </c:pt>
              </c:strCache>
            </c:strRef>
          </c:tx>
          <c:dLbls>
            <c:showLegendKey val="0"/>
            <c:showVal val="1"/>
            <c:showCatName val="0"/>
            <c:showSerName val="0"/>
            <c:showPercent val="0"/>
            <c:showBubbleSize val="0"/>
            <c:showLeaderLines val="0"/>
          </c:dLbls>
          <c:xVal>
            <c:numRef>
              <c:f>Гайва!$M$40:$M$43</c:f>
              <c:numCache>
                <c:formatCode>Основной</c:formatCode>
                <c:ptCount val="4"/>
                <c:pt idx="0">
                  <c:v>900</c:v>
                </c:pt>
                <c:pt idx="1">
                  <c:v>1000</c:v>
                </c:pt>
                <c:pt idx="2">
                  <c:v>1100</c:v>
                </c:pt>
                <c:pt idx="3">
                  <c:v>1200</c:v>
                </c:pt>
              </c:numCache>
            </c:numRef>
          </c:xVal>
          <c:yVal>
            <c:numRef>
              <c:f>Гайва!$L$40:$L$43</c:f>
              <c:numCache>
                <c:formatCode>0%</c:formatCode>
                <c:ptCount val="4"/>
                <c:pt idx="0">
                  <c:v>0.30769230769230782</c:v>
                </c:pt>
                <c:pt idx="1">
                  <c:v>0.3846153846153848</c:v>
                </c:pt>
                <c:pt idx="2">
                  <c:v>0.1923076923076924</c:v>
                </c:pt>
                <c:pt idx="3">
                  <c:v>0.11538461538461539</c:v>
                </c:pt>
              </c:numCache>
            </c:numRef>
          </c:yVal>
          <c:smooth val="1"/>
        </c:ser>
        <c:ser>
          <c:idx val="3"/>
          <c:order val="3"/>
          <c:tx>
            <c:strRef>
              <c:f>Гайва!$L$46</c:f>
              <c:strCache>
                <c:ptCount val="1"/>
                <c:pt idx="0">
                  <c:v>Цена отказа (слишком дорого) </c:v>
                </c:pt>
              </c:strCache>
            </c:strRef>
          </c:tx>
          <c:dLbls>
            <c:showLegendKey val="0"/>
            <c:showVal val="1"/>
            <c:showCatName val="0"/>
            <c:showSerName val="0"/>
            <c:showPercent val="0"/>
            <c:showBubbleSize val="0"/>
            <c:showLeaderLines val="0"/>
          </c:dLbls>
          <c:xVal>
            <c:numRef>
              <c:f>Гайва!$M$48:$M$49</c:f>
              <c:numCache>
                <c:formatCode>Основной</c:formatCode>
                <c:ptCount val="2"/>
                <c:pt idx="0">
                  <c:v>1300</c:v>
                </c:pt>
                <c:pt idx="1">
                  <c:v>1500</c:v>
                </c:pt>
              </c:numCache>
            </c:numRef>
          </c:xVal>
          <c:yVal>
            <c:numRef>
              <c:f>Гайва!$L$48:$L$49</c:f>
              <c:numCache>
                <c:formatCode>0%</c:formatCode>
                <c:ptCount val="2"/>
                <c:pt idx="0">
                  <c:v>0.46153846153846284</c:v>
                </c:pt>
                <c:pt idx="1">
                  <c:v>0.1923076923076924</c:v>
                </c:pt>
              </c:numCache>
            </c:numRef>
          </c:yVal>
          <c:smooth val="1"/>
        </c:ser>
        <c:dLbls>
          <c:showLegendKey val="0"/>
          <c:showVal val="0"/>
          <c:showCatName val="0"/>
          <c:showSerName val="0"/>
          <c:showPercent val="0"/>
          <c:showBubbleSize val="0"/>
        </c:dLbls>
        <c:axId val="220983296"/>
        <c:axId val="220984832"/>
      </c:scatterChart>
      <c:valAx>
        <c:axId val="220983296"/>
        <c:scaling>
          <c:orientation val="minMax"/>
        </c:scaling>
        <c:delete val="0"/>
        <c:axPos val="b"/>
        <c:numFmt formatCode="Основной" sourceLinked="1"/>
        <c:majorTickMark val="out"/>
        <c:minorTickMark val="none"/>
        <c:tickLblPos val="nextTo"/>
        <c:crossAx val="220984832"/>
        <c:crosses val="autoZero"/>
        <c:crossBetween val="midCat"/>
      </c:valAx>
      <c:valAx>
        <c:axId val="220984832"/>
        <c:scaling>
          <c:orientation val="minMax"/>
        </c:scaling>
        <c:delete val="0"/>
        <c:axPos val="l"/>
        <c:majorGridlines/>
        <c:numFmt formatCode="0%" sourceLinked="1"/>
        <c:majorTickMark val="out"/>
        <c:minorTickMark val="none"/>
        <c:tickLblPos val="nextTo"/>
        <c:crossAx val="220983296"/>
        <c:crosses val="autoZero"/>
        <c:crossBetween val="midCat"/>
      </c:valAx>
    </c:plotArea>
    <c:legend>
      <c:legendPos val="r"/>
      <c:layout>
        <c:manualLayout>
          <c:xMode val="edge"/>
          <c:yMode val="edge"/>
          <c:x val="0.72452691787738943"/>
          <c:y val="0.16368757596575464"/>
          <c:w val="0.22277847796960687"/>
          <c:h val="0.60998502703940904"/>
        </c:manualLayout>
      </c:layou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showLegendKey val="0"/>
            <c:showVal val="1"/>
            <c:showCatName val="0"/>
            <c:showSerName val="0"/>
            <c:showPercent val="0"/>
            <c:showBubbleSize val="0"/>
            <c:showLeaderLines val="1"/>
          </c:dLbls>
          <c:cat>
            <c:strRef>
              <c:f>'Парковый (3)'!$H$60:$H$64</c:f>
              <c:strCache>
                <c:ptCount val="5"/>
                <c:pt idx="0">
                  <c:v> Бар (потребление напитков,коктейлей,снеки) с детской игровой комнатой 400 руб</c:v>
                </c:pt>
                <c:pt idx="1">
                  <c:v> Семейное кафе с детской игровой комнатой 700 руб.</c:v>
                </c:pt>
                <c:pt idx="2">
                  <c:v>Семейное кафе с детской игровой комнатой с сувениром от Смешариков 800 руб. </c:v>
                </c:pt>
                <c:pt idx="3">
                  <c:v>Семейное кафе с детской игровой; сувенир от Смешариков;покупка сладкого из Лавки сладостей 900 руб. </c:v>
                </c:pt>
                <c:pt idx="4">
                  <c:v> Семейное кафе;детская игровая;сувенир от Смешариков;услуги аниматора 3200 руб. </c:v>
                </c:pt>
              </c:strCache>
            </c:strRef>
          </c:cat>
          <c:val>
            <c:numRef>
              <c:f>'Парковый (3)'!$J$60:$J$64</c:f>
              <c:numCache>
                <c:formatCode>0%</c:formatCode>
                <c:ptCount val="5"/>
                <c:pt idx="0">
                  <c:v>0.11764705882352942</c:v>
                </c:pt>
                <c:pt idx="1">
                  <c:v>0.88235294117647056</c:v>
                </c:pt>
                <c:pt idx="2">
                  <c:v>0.58823529411764641</c:v>
                </c:pt>
                <c:pt idx="3">
                  <c:v>0.41176470588235337</c:v>
                </c:pt>
                <c:pt idx="4">
                  <c:v>0.35294117647058826</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6362375328083999"/>
          <c:y val="0.11343759113444135"/>
          <c:w val="0.34013605442176814"/>
          <c:h val="0.86446545017195042"/>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4"/>
    </mc:Choice>
    <mc:Fallback>
      <c:style val="24"/>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howLegendKey val="0"/>
            <c:showVal val="1"/>
            <c:showCatName val="0"/>
            <c:showSerName val="0"/>
            <c:showPercent val="0"/>
            <c:showBubbleSize val="0"/>
            <c:showLeaderLines val="0"/>
          </c:dLbls>
          <c:cat>
            <c:strRef>
              <c:f>общая!$B$79:$B$85</c:f>
              <c:strCache>
                <c:ptCount val="7"/>
                <c:pt idx="0">
                  <c:v>Золотой ключик</c:v>
                </c:pt>
                <c:pt idx="1">
                  <c:v>Жу жу</c:v>
                </c:pt>
                <c:pt idx="2">
                  <c:v>Ковер самолет</c:v>
                </c:pt>
                <c:pt idx="3">
                  <c:v>Ку-ка-ре-ку</c:v>
                </c:pt>
                <c:pt idx="4">
                  <c:v>Город детства </c:v>
                </c:pt>
                <c:pt idx="5">
                  <c:v>Аистенок </c:v>
                </c:pt>
                <c:pt idx="6">
                  <c:v>Мадагаскар </c:v>
                </c:pt>
              </c:strCache>
            </c:strRef>
          </c:cat>
          <c:val>
            <c:numRef>
              <c:f>общая!$D$79:$D$85</c:f>
              <c:numCache>
                <c:formatCode>0%</c:formatCode>
                <c:ptCount val="7"/>
                <c:pt idx="0">
                  <c:v>0.19877675840978587</c:v>
                </c:pt>
                <c:pt idx="1">
                  <c:v>0.20183486238532178</c:v>
                </c:pt>
                <c:pt idx="2">
                  <c:v>4.5871559633027505E-2</c:v>
                </c:pt>
                <c:pt idx="3">
                  <c:v>7.9510703363914373E-2</c:v>
                </c:pt>
                <c:pt idx="4">
                  <c:v>0.30886850152905559</c:v>
                </c:pt>
                <c:pt idx="5">
                  <c:v>0.15902140672782983</c:v>
                </c:pt>
                <c:pt idx="6">
                  <c:v>6.1162079510703434E-3</c:v>
                </c:pt>
              </c:numCache>
            </c:numRef>
          </c:val>
        </c:ser>
        <c:dLbls>
          <c:showLegendKey val="0"/>
          <c:showVal val="0"/>
          <c:showCatName val="0"/>
          <c:showSerName val="0"/>
          <c:showPercent val="0"/>
          <c:showBubbleSize val="0"/>
        </c:dLbls>
        <c:gapWidth val="150"/>
        <c:shape val="box"/>
        <c:axId val="211187200"/>
        <c:axId val="211188736"/>
        <c:axId val="0"/>
      </c:bar3DChart>
      <c:catAx>
        <c:axId val="211187200"/>
        <c:scaling>
          <c:orientation val="minMax"/>
        </c:scaling>
        <c:delete val="0"/>
        <c:axPos val="l"/>
        <c:majorTickMark val="out"/>
        <c:minorTickMark val="none"/>
        <c:tickLblPos val="nextTo"/>
        <c:crossAx val="211188736"/>
        <c:crosses val="autoZero"/>
        <c:auto val="1"/>
        <c:lblAlgn val="ctr"/>
        <c:lblOffset val="100"/>
        <c:noMultiLvlLbl val="0"/>
      </c:catAx>
      <c:valAx>
        <c:axId val="211188736"/>
        <c:scaling>
          <c:orientation val="minMax"/>
        </c:scaling>
        <c:delete val="0"/>
        <c:axPos val="b"/>
        <c:majorGridlines/>
        <c:numFmt formatCode="0%" sourceLinked="1"/>
        <c:majorTickMark val="out"/>
        <c:minorTickMark val="none"/>
        <c:tickLblPos val="nextTo"/>
        <c:crossAx val="2111872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8"/>
    </mc:Choice>
    <mc:Fallback>
      <c:style val="28"/>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howLegendKey val="0"/>
            <c:showVal val="1"/>
            <c:showCatName val="0"/>
            <c:showSerName val="0"/>
            <c:showPercent val="0"/>
            <c:showBubbleSize val="0"/>
            <c:showLeaderLines val="0"/>
          </c:dLbls>
          <c:cat>
            <c:strRef>
              <c:f>общая!$B$96:$B$106</c:f>
              <c:strCache>
                <c:ptCount val="11"/>
                <c:pt idx="0">
                  <c:v>Другое</c:v>
                </c:pt>
                <c:pt idx="1">
                  <c:v>Халва</c:v>
                </c:pt>
                <c:pt idx="2">
                  <c:v> Виват-буфет</c:v>
                </c:pt>
                <c:pt idx="3">
                  <c:v> Сабантуй</c:v>
                </c:pt>
                <c:pt idx="4">
                  <c:v>Chiken</c:v>
                </c:pt>
                <c:pt idx="5">
                  <c:v> Иль Патио</c:v>
                </c:pt>
                <c:pt idx="6">
                  <c:v> Baskin Robbins</c:v>
                </c:pt>
                <c:pt idx="7">
                  <c:v>Блинная сковородка</c:v>
                </c:pt>
                <c:pt idx="8">
                  <c:v>Пельменная</c:v>
                </c:pt>
                <c:pt idx="9">
                  <c:v>Casa Mia</c:v>
                </c:pt>
                <c:pt idx="10">
                  <c:v>ХуторокЪ</c:v>
                </c:pt>
              </c:strCache>
            </c:strRef>
          </c:cat>
          <c:val>
            <c:numRef>
              <c:f>общая!$D$96:$D$106</c:f>
              <c:numCache>
                <c:formatCode>0%</c:formatCode>
                <c:ptCount val="11"/>
                <c:pt idx="0">
                  <c:v>0.13</c:v>
                </c:pt>
                <c:pt idx="1">
                  <c:v>0.18000000000000024</c:v>
                </c:pt>
                <c:pt idx="2">
                  <c:v>0.25</c:v>
                </c:pt>
                <c:pt idx="3">
                  <c:v>0.26</c:v>
                </c:pt>
                <c:pt idx="4">
                  <c:v>0.27500000000000002</c:v>
                </c:pt>
                <c:pt idx="5">
                  <c:v>0.30000000000000032</c:v>
                </c:pt>
                <c:pt idx="6">
                  <c:v>0.31000000000000122</c:v>
                </c:pt>
                <c:pt idx="7">
                  <c:v>0.3250000000000014</c:v>
                </c:pt>
                <c:pt idx="8">
                  <c:v>0.3900000000000014</c:v>
                </c:pt>
                <c:pt idx="9">
                  <c:v>0.41000000000000031</c:v>
                </c:pt>
                <c:pt idx="10">
                  <c:v>0.44500000000000001</c:v>
                </c:pt>
              </c:numCache>
            </c:numRef>
          </c:val>
        </c:ser>
        <c:dLbls>
          <c:showLegendKey val="0"/>
          <c:showVal val="0"/>
          <c:showCatName val="0"/>
          <c:showSerName val="0"/>
          <c:showPercent val="0"/>
          <c:showBubbleSize val="0"/>
        </c:dLbls>
        <c:gapWidth val="150"/>
        <c:shape val="cylinder"/>
        <c:axId val="211209216"/>
        <c:axId val="211219200"/>
        <c:axId val="0"/>
      </c:bar3DChart>
      <c:catAx>
        <c:axId val="211209216"/>
        <c:scaling>
          <c:orientation val="minMax"/>
        </c:scaling>
        <c:delete val="0"/>
        <c:axPos val="l"/>
        <c:majorTickMark val="out"/>
        <c:minorTickMark val="none"/>
        <c:tickLblPos val="nextTo"/>
        <c:crossAx val="211219200"/>
        <c:crosses val="autoZero"/>
        <c:auto val="1"/>
        <c:lblAlgn val="ctr"/>
        <c:lblOffset val="100"/>
        <c:noMultiLvlLbl val="0"/>
      </c:catAx>
      <c:valAx>
        <c:axId val="211219200"/>
        <c:scaling>
          <c:orientation val="minMax"/>
        </c:scaling>
        <c:delete val="0"/>
        <c:axPos val="b"/>
        <c:majorGridlines/>
        <c:numFmt formatCode="0%" sourceLinked="1"/>
        <c:majorTickMark val="out"/>
        <c:minorTickMark val="none"/>
        <c:tickLblPos val="nextTo"/>
        <c:crossAx val="21120921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howLegendKey val="0"/>
            <c:showVal val="1"/>
            <c:showCatName val="0"/>
            <c:showSerName val="0"/>
            <c:showPercent val="0"/>
            <c:showBubbleSize val="0"/>
            <c:showLeaderLines val="0"/>
          </c:dLbls>
          <c:cat>
            <c:strRef>
              <c:f>Лист1!$D$6:$D$15</c:f>
              <c:strCache>
                <c:ptCount val="10"/>
                <c:pt idx="0">
                  <c:v>Нагорный</c:v>
                </c:pt>
                <c:pt idx="1">
                  <c:v>Крохалева</c:v>
                </c:pt>
                <c:pt idx="2">
                  <c:v>Владимирский</c:v>
                </c:pt>
                <c:pt idx="3">
                  <c:v>Закамск</c:v>
                </c:pt>
                <c:pt idx="4">
                  <c:v>Парковый</c:v>
                </c:pt>
                <c:pt idx="5">
                  <c:v>Гайва</c:v>
                </c:pt>
                <c:pt idx="6">
                  <c:v>Городские горки</c:v>
                </c:pt>
                <c:pt idx="7">
                  <c:v>Балатово</c:v>
                </c:pt>
                <c:pt idx="8">
                  <c:v>Центр 1 и 2 </c:v>
                </c:pt>
                <c:pt idx="9">
                  <c:v>Масимальный балл </c:v>
                </c:pt>
              </c:strCache>
            </c:strRef>
          </c:cat>
          <c:val>
            <c:numRef>
              <c:f>Лист1!$E$6:$E$15</c:f>
              <c:numCache>
                <c:formatCode>Основной</c:formatCode>
                <c:ptCount val="10"/>
                <c:pt idx="0">
                  <c:v>20</c:v>
                </c:pt>
                <c:pt idx="1">
                  <c:v>23</c:v>
                </c:pt>
                <c:pt idx="2">
                  <c:v>23</c:v>
                </c:pt>
                <c:pt idx="3">
                  <c:v>27</c:v>
                </c:pt>
                <c:pt idx="4">
                  <c:v>31</c:v>
                </c:pt>
                <c:pt idx="5">
                  <c:v>32</c:v>
                </c:pt>
                <c:pt idx="6">
                  <c:v>37</c:v>
                </c:pt>
                <c:pt idx="7">
                  <c:v>38</c:v>
                </c:pt>
                <c:pt idx="8">
                  <c:v>39</c:v>
                </c:pt>
                <c:pt idx="9">
                  <c:v>45</c:v>
                </c:pt>
              </c:numCache>
            </c:numRef>
          </c:val>
        </c:ser>
        <c:dLbls>
          <c:showLegendKey val="0"/>
          <c:showVal val="0"/>
          <c:showCatName val="0"/>
          <c:showSerName val="0"/>
          <c:showPercent val="0"/>
          <c:showBubbleSize val="0"/>
        </c:dLbls>
        <c:gapWidth val="150"/>
        <c:shape val="box"/>
        <c:axId val="211370752"/>
        <c:axId val="211372288"/>
        <c:axId val="0"/>
      </c:bar3DChart>
      <c:catAx>
        <c:axId val="211370752"/>
        <c:scaling>
          <c:orientation val="minMax"/>
        </c:scaling>
        <c:delete val="0"/>
        <c:axPos val="l"/>
        <c:majorTickMark val="out"/>
        <c:minorTickMark val="none"/>
        <c:tickLblPos val="nextTo"/>
        <c:crossAx val="211372288"/>
        <c:crosses val="autoZero"/>
        <c:auto val="1"/>
        <c:lblAlgn val="ctr"/>
        <c:lblOffset val="100"/>
        <c:noMultiLvlLbl val="0"/>
      </c:catAx>
      <c:valAx>
        <c:axId val="211372288"/>
        <c:scaling>
          <c:orientation val="minMax"/>
        </c:scaling>
        <c:delete val="0"/>
        <c:axPos val="b"/>
        <c:majorGridlines/>
        <c:numFmt formatCode="Основной" sourceLinked="1"/>
        <c:majorTickMark val="out"/>
        <c:minorTickMark val="none"/>
        <c:tickLblPos val="nextTo"/>
        <c:crossAx val="21137075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Возрастной</a:t>
            </a:r>
            <a:r>
              <a:rPr lang="ru-RU" sz="1100" baseline="0"/>
              <a:t> состав респондентов</a:t>
            </a:r>
            <a:endParaRPr lang="ru-RU" sz="11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1"/>
          <c:dLbls>
            <c:showLegendKey val="0"/>
            <c:showVal val="0"/>
            <c:showCatName val="1"/>
            <c:showSerName val="0"/>
            <c:showPercent val="1"/>
            <c:showBubbleSize val="0"/>
            <c:showLeaderLines val="1"/>
          </c:dLbls>
          <c:cat>
            <c:strRef>
              <c:f>общая!$B$4:$B$7</c:f>
              <c:strCache>
                <c:ptCount val="4"/>
                <c:pt idx="0">
                  <c:v>23-25</c:v>
                </c:pt>
                <c:pt idx="1">
                  <c:v>26-30</c:v>
                </c:pt>
                <c:pt idx="2">
                  <c:v>31-35</c:v>
                </c:pt>
                <c:pt idx="3">
                  <c:v>35-39</c:v>
                </c:pt>
              </c:strCache>
            </c:strRef>
          </c:cat>
          <c:val>
            <c:numRef>
              <c:f>общая!$D$4:$D$7</c:f>
              <c:numCache>
                <c:formatCode>0%</c:formatCode>
                <c:ptCount val="4"/>
                <c:pt idx="0">
                  <c:v>0.10500000000000002</c:v>
                </c:pt>
                <c:pt idx="1">
                  <c:v>0.53</c:v>
                </c:pt>
                <c:pt idx="2">
                  <c:v>0.24000000000000021</c:v>
                </c:pt>
                <c:pt idx="3">
                  <c:v>0.125</c:v>
                </c:pt>
              </c:numCache>
            </c:numRef>
          </c:val>
        </c:ser>
        <c:dLbls>
          <c:showLegendKey val="0"/>
          <c:showVal val="0"/>
          <c:showCatName val="1"/>
          <c:showSerName val="0"/>
          <c:showPercent val="1"/>
          <c:showBubbleSize val="0"/>
          <c:showLeaderLines val="1"/>
        </c:dLbls>
      </c:pie3DChart>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100"/>
              <a:t>Количество</a:t>
            </a:r>
            <a:r>
              <a:rPr lang="ru-RU" sz="1100" baseline="0"/>
              <a:t> детей </a:t>
            </a:r>
            <a:endParaRPr lang="ru-RU" sz="1100"/>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1"/>
              <c:delete val="1"/>
            </c:dLbl>
            <c:dLbl>
              <c:idx val="2"/>
              <c:layout>
                <c:manualLayout>
                  <c:x val="-4.8426216528184525E-2"/>
                  <c:y val="0.10487034102160964"/>
                </c:manualLayout>
              </c:layout>
              <c:tx>
                <c:rich>
                  <a:bodyPr/>
                  <a:lstStyle/>
                  <a:p>
                    <a:r>
                      <a:rPr lang="ru-RU"/>
                      <a:t>2</a:t>
                    </a:r>
                    <a:r>
                      <a:rPr lang="ru-RU" baseline="0"/>
                      <a:t> </a:t>
                    </a:r>
                    <a:r>
                      <a:rPr lang="ru-RU"/>
                      <a:t>ребенка
12</a:t>
                    </a:r>
                    <a:r>
                      <a:rPr lang="ru-RU" baseline="0"/>
                      <a:t> </a:t>
                    </a:r>
                    <a:r>
                      <a:rPr lang="ru-RU"/>
                      <a:t>%</a:t>
                    </a:r>
                  </a:p>
                </c:rich>
              </c:tx>
              <c:showLegendKey val="0"/>
              <c:showVal val="0"/>
              <c:showCatName val="1"/>
              <c:showSerName val="0"/>
              <c:showPercent val="1"/>
              <c:showBubbleSize val="0"/>
            </c:dLbl>
            <c:dLbl>
              <c:idx val="3"/>
              <c:layout>
                <c:manualLayout>
                  <c:x val="6.0914351741440824E-2"/>
                  <c:y val="7.8621413763510548E-2"/>
                </c:manualLayout>
              </c:layout>
              <c:showLegendKey val="0"/>
              <c:showVal val="0"/>
              <c:showCatName val="1"/>
              <c:showSerName val="0"/>
              <c:showPercent val="1"/>
              <c:showBubbleSize val="0"/>
            </c:dLbl>
            <c:showLegendKey val="0"/>
            <c:showVal val="0"/>
            <c:showCatName val="1"/>
            <c:showSerName val="0"/>
            <c:showPercent val="1"/>
            <c:showBubbleSize val="0"/>
            <c:showLeaderLines val="0"/>
          </c:dLbls>
          <c:cat>
            <c:strRef>
              <c:f>общая!$B$18:$B$21</c:f>
              <c:strCache>
                <c:ptCount val="4"/>
                <c:pt idx="0">
                  <c:v>1 ребенок</c:v>
                </c:pt>
                <c:pt idx="1">
                  <c:v>2 ребенка</c:v>
                </c:pt>
                <c:pt idx="2">
                  <c:v>3 ребенка</c:v>
                </c:pt>
                <c:pt idx="3">
                  <c:v>4 ребенка</c:v>
                </c:pt>
              </c:strCache>
            </c:strRef>
          </c:cat>
          <c:val>
            <c:numRef>
              <c:f>общая!$D$18:$D$21</c:f>
              <c:numCache>
                <c:formatCode>0%</c:formatCode>
                <c:ptCount val="4"/>
                <c:pt idx="0">
                  <c:v>0.82500000000000062</c:v>
                </c:pt>
                <c:pt idx="1">
                  <c:v>0.125</c:v>
                </c:pt>
                <c:pt idx="2">
                  <c:v>4.5000000000000012E-2</c:v>
                </c:pt>
                <c:pt idx="3">
                  <c:v>5.0000000000000114E-3</c:v>
                </c:pt>
              </c:numCache>
            </c:numRef>
          </c:val>
        </c:ser>
        <c:dLbls>
          <c:showLegendKey val="0"/>
          <c:showVal val="0"/>
          <c:showCatName val="1"/>
          <c:showSerName val="0"/>
          <c:showPercent val="1"/>
          <c:showBubbleSize val="0"/>
          <c:showLeaderLines val="0"/>
        </c:dLbls>
      </c:pie3DChart>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общая!$B$33:$B$38</c:f>
              <c:strCache>
                <c:ptCount val="6"/>
                <c:pt idx="0">
                  <c:v>Студент</c:v>
                </c:pt>
                <c:pt idx="1">
                  <c:v>Рабочий</c:v>
                </c:pt>
                <c:pt idx="2">
                  <c:v>Специалист</c:v>
                </c:pt>
                <c:pt idx="3">
                  <c:v>Руководитель </c:v>
                </c:pt>
                <c:pt idx="4">
                  <c:v>Безработный</c:v>
                </c:pt>
                <c:pt idx="5">
                  <c:v>Домохозяйки</c:v>
                </c:pt>
              </c:strCache>
            </c:strRef>
          </c:cat>
          <c:val>
            <c:numRef>
              <c:f>общая!$D$33:$D$38</c:f>
              <c:numCache>
                <c:formatCode>Основной</c:formatCode>
                <c:ptCount val="6"/>
                <c:pt idx="0">
                  <c:v>5.0000000000000114E-3</c:v>
                </c:pt>
                <c:pt idx="1">
                  <c:v>0.125</c:v>
                </c:pt>
                <c:pt idx="2">
                  <c:v>0.51</c:v>
                </c:pt>
                <c:pt idx="3">
                  <c:v>0.14000000000000001</c:v>
                </c:pt>
                <c:pt idx="4">
                  <c:v>0.15000000000000024</c:v>
                </c:pt>
                <c:pt idx="5">
                  <c:v>7.0000000000000021E-2</c:v>
                </c:pt>
              </c:numCache>
            </c:numRef>
          </c:val>
        </c:ser>
        <c:dLbls>
          <c:showLegendKey val="0"/>
          <c:showVal val="0"/>
          <c:showCatName val="0"/>
          <c:showSerName val="0"/>
          <c:showPercent val="0"/>
          <c:showBubbleSize val="0"/>
        </c:dLbls>
        <c:gapWidth val="150"/>
        <c:shape val="box"/>
        <c:axId val="211569280"/>
        <c:axId val="211583360"/>
        <c:axId val="0"/>
      </c:bar3DChart>
      <c:catAx>
        <c:axId val="211569280"/>
        <c:scaling>
          <c:orientation val="minMax"/>
        </c:scaling>
        <c:delete val="0"/>
        <c:axPos val="b"/>
        <c:majorTickMark val="out"/>
        <c:minorTickMark val="none"/>
        <c:tickLblPos val="nextTo"/>
        <c:crossAx val="211583360"/>
        <c:crosses val="autoZero"/>
        <c:auto val="1"/>
        <c:lblAlgn val="ctr"/>
        <c:lblOffset val="100"/>
        <c:noMultiLvlLbl val="0"/>
      </c:catAx>
      <c:valAx>
        <c:axId val="211583360"/>
        <c:scaling>
          <c:orientation val="minMax"/>
        </c:scaling>
        <c:delete val="1"/>
        <c:axPos val="l"/>
        <c:majorGridlines/>
        <c:numFmt formatCode="Основной" sourceLinked="1"/>
        <c:majorTickMark val="out"/>
        <c:minorTickMark val="none"/>
        <c:tickLblPos val="none"/>
        <c:crossAx val="21156928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howLegendKey val="0"/>
            <c:showVal val="1"/>
            <c:showCatName val="0"/>
            <c:showSerName val="0"/>
            <c:showPercent val="0"/>
            <c:showBubbleSize val="0"/>
            <c:showLeaderLines val="0"/>
          </c:dLbls>
          <c:cat>
            <c:strRef>
              <c:f>общая!$B$41:$B$44</c:f>
              <c:strCache>
                <c:ptCount val="4"/>
                <c:pt idx="0">
                  <c:v> до 5 т.р.</c:v>
                </c:pt>
                <c:pt idx="1">
                  <c:v>От 5  до 10 т. р.</c:v>
                </c:pt>
                <c:pt idx="2">
                  <c:v>От 10 до 20 т. р.</c:v>
                </c:pt>
                <c:pt idx="3">
                  <c:v>Более 20 т.р.</c:v>
                </c:pt>
              </c:strCache>
            </c:strRef>
          </c:cat>
          <c:val>
            <c:numRef>
              <c:f>общая!$D$41:$D$44</c:f>
              <c:numCache>
                <c:formatCode>0%</c:formatCode>
                <c:ptCount val="4"/>
                <c:pt idx="0">
                  <c:v>5.0000000000000114E-3</c:v>
                </c:pt>
                <c:pt idx="1">
                  <c:v>7.5000000000000011E-2</c:v>
                </c:pt>
                <c:pt idx="2">
                  <c:v>0.25</c:v>
                </c:pt>
                <c:pt idx="3">
                  <c:v>0.67000000000000315</c:v>
                </c:pt>
              </c:numCache>
            </c:numRef>
          </c:val>
        </c:ser>
        <c:dLbls>
          <c:showLegendKey val="0"/>
          <c:showVal val="0"/>
          <c:showCatName val="0"/>
          <c:showSerName val="0"/>
          <c:showPercent val="0"/>
          <c:showBubbleSize val="0"/>
        </c:dLbls>
        <c:gapWidth val="150"/>
        <c:shape val="box"/>
        <c:axId val="211603840"/>
        <c:axId val="211605376"/>
        <c:axId val="0"/>
      </c:bar3DChart>
      <c:catAx>
        <c:axId val="211603840"/>
        <c:scaling>
          <c:orientation val="minMax"/>
        </c:scaling>
        <c:delete val="0"/>
        <c:axPos val="b"/>
        <c:majorTickMark val="out"/>
        <c:minorTickMark val="none"/>
        <c:tickLblPos val="nextTo"/>
        <c:crossAx val="211605376"/>
        <c:crosses val="autoZero"/>
        <c:auto val="1"/>
        <c:lblAlgn val="ctr"/>
        <c:lblOffset val="100"/>
        <c:noMultiLvlLbl val="0"/>
      </c:catAx>
      <c:valAx>
        <c:axId val="211605376"/>
        <c:scaling>
          <c:orientation val="minMax"/>
        </c:scaling>
        <c:delete val="1"/>
        <c:axPos val="l"/>
        <c:majorGridlines/>
        <c:numFmt formatCode="0%" sourceLinked="1"/>
        <c:majorTickMark val="out"/>
        <c:minorTickMark val="none"/>
        <c:tickLblPos val="none"/>
        <c:crossAx val="211603840"/>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view3D>
      <c:rotX val="15"/>
      <c:rotY val="20"/>
      <c:rAngAx val="0"/>
      <c:perspective val="30"/>
    </c:view3D>
    <c:floor>
      <c:thickness val="0"/>
    </c:floor>
    <c:sideWall>
      <c:thickness val="0"/>
    </c:sideWall>
    <c:backWall>
      <c:thickness val="0"/>
    </c:backWall>
    <c:plotArea>
      <c:layout/>
      <c:area3DChart>
        <c:grouping val="standard"/>
        <c:varyColors val="0"/>
        <c:ser>
          <c:idx val="0"/>
          <c:order val="0"/>
          <c:dLbls>
            <c:showLegendKey val="0"/>
            <c:showVal val="1"/>
            <c:showCatName val="0"/>
            <c:showSerName val="0"/>
            <c:showPercent val="0"/>
            <c:showBubbleSize val="0"/>
            <c:showLeaderLines val="0"/>
          </c:dLbls>
          <c:cat>
            <c:strRef>
              <c:f>общая!$B$62:$B$65</c:f>
              <c:strCache>
                <c:ptCount val="4"/>
                <c:pt idx="0">
                  <c:v>Еженедельно </c:v>
                </c:pt>
                <c:pt idx="1">
                  <c:v>Один раз в две недели</c:v>
                </c:pt>
                <c:pt idx="2">
                  <c:v>Хотя бы раз в месяц</c:v>
                </c:pt>
                <c:pt idx="3">
                  <c:v>Реже одного раза в месяц</c:v>
                </c:pt>
              </c:strCache>
            </c:strRef>
          </c:cat>
          <c:val>
            <c:numRef>
              <c:f>общая!$D$62:$D$65</c:f>
              <c:numCache>
                <c:formatCode>0%</c:formatCode>
                <c:ptCount val="4"/>
                <c:pt idx="0">
                  <c:v>0.125</c:v>
                </c:pt>
                <c:pt idx="1">
                  <c:v>0.3850000000000014</c:v>
                </c:pt>
                <c:pt idx="2">
                  <c:v>0.31500000000000122</c:v>
                </c:pt>
                <c:pt idx="3">
                  <c:v>0.17500000000000004</c:v>
                </c:pt>
              </c:numCache>
            </c:numRef>
          </c:val>
        </c:ser>
        <c:dLbls>
          <c:showLegendKey val="0"/>
          <c:showVal val="0"/>
          <c:showCatName val="0"/>
          <c:showSerName val="0"/>
          <c:showPercent val="0"/>
          <c:showBubbleSize val="0"/>
        </c:dLbls>
        <c:axId val="212011264"/>
        <c:axId val="212013056"/>
        <c:axId val="211576576"/>
      </c:area3DChart>
      <c:catAx>
        <c:axId val="212011264"/>
        <c:scaling>
          <c:orientation val="minMax"/>
        </c:scaling>
        <c:delete val="0"/>
        <c:axPos val="b"/>
        <c:majorTickMark val="out"/>
        <c:minorTickMark val="none"/>
        <c:tickLblPos val="nextTo"/>
        <c:crossAx val="212013056"/>
        <c:crosses val="autoZero"/>
        <c:auto val="1"/>
        <c:lblAlgn val="ctr"/>
        <c:lblOffset val="100"/>
        <c:noMultiLvlLbl val="0"/>
      </c:catAx>
      <c:valAx>
        <c:axId val="212013056"/>
        <c:scaling>
          <c:orientation val="minMax"/>
        </c:scaling>
        <c:delete val="0"/>
        <c:axPos val="l"/>
        <c:majorGridlines/>
        <c:numFmt formatCode="0%" sourceLinked="1"/>
        <c:majorTickMark val="out"/>
        <c:minorTickMark val="none"/>
        <c:tickLblPos val="nextTo"/>
        <c:crossAx val="212011264"/>
        <c:crosses val="autoZero"/>
        <c:crossBetween val="midCat"/>
      </c:valAx>
      <c:serAx>
        <c:axId val="211576576"/>
        <c:scaling>
          <c:orientation val="minMax"/>
        </c:scaling>
        <c:delete val="1"/>
        <c:axPos val="b"/>
        <c:majorTickMark val="out"/>
        <c:minorTickMark val="none"/>
        <c:tickLblPos val="none"/>
        <c:crossAx val="212013056"/>
        <c:crosses val="autoZero"/>
      </c:serAx>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DE8DD03-BD40-453F-9834-21BFE0DC8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26897</Words>
  <Characters>153313</Characters>
  <Application>Microsoft Office Word</Application>
  <DocSecurity>0</DocSecurity>
  <Lines>1277</Lines>
  <Paragraphs>359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179851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toroznukzi</cp:lastModifiedBy>
  <cp:revision>3</cp:revision>
  <cp:lastPrinted>2013-05-27T06:13:00Z</cp:lastPrinted>
  <dcterms:created xsi:type="dcterms:W3CDTF">2013-08-21T09:59:00Z</dcterms:created>
  <dcterms:modified xsi:type="dcterms:W3CDTF">2013-08-21T09:59:00Z</dcterms:modified>
</cp:coreProperties>
</file>